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7D81" w14:textId="77777777" w:rsidR="006E7BF9" w:rsidRDefault="00B20A79">
      <w:r>
        <w:t>Trey Remaley, D.O. (Delbert Paul Remaley, III, D.O.)</w:t>
      </w:r>
    </w:p>
    <w:p w14:paraId="6EED8D0F" w14:textId="47CF4B75" w:rsidR="00B20A79" w:rsidRDefault="00717E36">
      <w:r>
        <w:t>dremaley@health.usf.edu</w:t>
      </w:r>
    </w:p>
    <w:p w14:paraId="074A82E5" w14:textId="77777777" w:rsidR="00B20A79" w:rsidRDefault="00B20A79"/>
    <w:p w14:paraId="508C4017" w14:textId="77777777" w:rsidR="00B20A79" w:rsidRDefault="00B20A79">
      <w:r>
        <w:t>Education</w:t>
      </w:r>
    </w:p>
    <w:p w14:paraId="2F839556" w14:textId="77777777" w:rsidR="00B20A79" w:rsidRDefault="00B20A79" w:rsidP="00B20A79">
      <w:pPr>
        <w:pStyle w:val="ListParagraph"/>
        <w:numPr>
          <w:ilvl w:val="0"/>
          <w:numId w:val="1"/>
        </w:numPr>
      </w:pPr>
      <w:r>
        <w:t>Fellowship – Orthopedic Sports Medicine, University of South Florida, Tampa, FL – 2012-2013</w:t>
      </w:r>
    </w:p>
    <w:p w14:paraId="6604DC0E" w14:textId="77777777" w:rsidR="00B20A79" w:rsidRDefault="00B20A79" w:rsidP="00B20A79">
      <w:pPr>
        <w:pStyle w:val="ListParagraph"/>
        <w:numPr>
          <w:ilvl w:val="0"/>
          <w:numId w:val="1"/>
        </w:numPr>
      </w:pPr>
      <w:r>
        <w:t>Orthopedic Surgery Residency – Mercy St. Vincent Medical Center/Ohio University Heritage College of Osteopathic Medicine, Toledo, OH – 2007-2012</w:t>
      </w:r>
    </w:p>
    <w:p w14:paraId="637B00CA" w14:textId="77777777" w:rsidR="00B20A79" w:rsidRDefault="00B20A79" w:rsidP="00B20A79">
      <w:pPr>
        <w:pStyle w:val="ListParagraph"/>
        <w:numPr>
          <w:ilvl w:val="0"/>
          <w:numId w:val="1"/>
        </w:numPr>
      </w:pPr>
      <w:r>
        <w:t>Medical School – West Virginia School of Osteopathic Medicine, Lewisburg, WV – 2003-2007</w:t>
      </w:r>
    </w:p>
    <w:p w14:paraId="00DA4152" w14:textId="77777777" w:rsidR="00B20A79" w:rsidRDefault="00B20A79" w:rsidP="00B20A79">
      <w:pPr>
        <w:pStyle w:val="ListParagraph"/>
        <w:numPr>
          <w:ilvl w:val="0"/>
          <w:numId w:val="1"/>
        </w:numPr>
      </w:pPr>
      <w:r>
        <w:t>Undergraduate  - University of Utah, Salt Lake City, UT – 1994-1995, 1998-2000; Bachelor of Science</w:t>
      </w:r>
    </w:p>
    <w:p w14:paraId="50088489" w14:textId="77777777" w:rsidR="00B20A79" w:rsidRDefault="00B20A79" w:rsidP="00B20A79">
      <w:pPr>
        <w:pStyle w:val="ListParagraph"/>
        <w:numPr>
          <w:ilvl w:val="0"/>
          <w:numId w:val="1"/>
        </w:numPr>
      </w:pPr>
      <w:r>
        <w:t>Undergraduate – College of Southern Idaho, Twin Falls, ID – 1995-1998; Associates of Natural Science</w:t>
      </w:r>
    </w:p>
    <w:p w14:paraId="67AE7C26" w14:textId="77777777" w:rsidR="00AE1021" w:rsidRDefault="00AE1021" w:rsidP="00B20A79"/>
    <w:p w14:paraId="71D159E1" w14:textId="30B6963D" w:rsidR="00B20A79" w:rsidRDefault="00AE1021" w:rsidP="00B20A79">
      <w:r>
        <w:t>Board Certification</w:t>
      </w:r>
    </w:p>
    <w:p w14:paraId="17A46506" w14:textId="04E8CB27" w:rsidR="00AE1021" w:rsidRDefault="00AE1021" w:rsidP="00AE1021">
      <w:pPr>
        <w:pStyle w:val="ListParagraph"/>
        <w:numPr>
          <w:ilvl w:val="0"/>
          <w:numId w:val="7"/>
        </w:numPr>
      </w:pPr>
      <w:r>
        <w:t>American Osteopathic Board of Orthopedic Surgeons – 2017</w:t>
      </w:r>
    </w:p>
    <w:p w14:paraId="173FB6CE" w14:textId="3561C19A" w:rsidR="00AE1021" w:rsidRDefault="00AE1021" w:rsidP="00AE1021">
      <w:pPr>
        <w:pStyle w:val="ListParagraph"/>
        <w:numPr>
          <w:ilvl w:val="0"/>
          <w:numId w:val="7"/>
        </w:numPr>
      </w:pPr>
      <w:r>
        <w:t>Certificate of Added Qualifications</w:t>
      </w:r>
      <w:r w:rsidR="000B1514">
        <w:t>, Sports Medicine;</w:t>
      </w:r>
      <w:r>
        <w:t xml:space="preserve"> AOBOS – 2018</w:t>
      </w:r>
    </w:p>
    <w:p w14:paraId="050F74B1" w14:textId="77777777" w:rsidR="00AE1021" w:rsidRDefault="00AE1021" w:rsidP="00AE1021"/>
    <w:p w14:paraId="0771F771" w14:textId="77777777" w:rsidR="00B20A79" w:rsidRDefault="00B20A79" w:rsidP="00B20A79">
      <w:r>
        <w:t>Publications</w:t>
      </w:r>
    </w:p>
    <w:p w14:paraId="3A2E5057" w14:textId="77777777" w:rsidR="00B20A79" w:rsidRDefault="00B20A79" w:rsidP="00B20A79">
      <w:pPr>
        <w:pStyle w:val="ListParagraph"/>
        <w:numPr>
          <w:ilvl w:val="0"/>
          <w:numId w:val="2"/>
        </w:numPr>
      </w:pPr>
      <w:r>
        <w:t xml:space="preserve">Remaley DT, </w:t>
      </w:r>
      <w:proofErr w:type="spellStart"/>
      <w:r>
        <w:t>Jaeblon</w:t>
      </w:r>
      <w:proofErr w:type="spellEnd"/>
      <w:r>
        <w:t xml:space="preserve"> T: Pressure Ulcers in </w:t>
      </w:r>
      <w:proofErr w:type="spellStart"/>
      <w:r>
        <w:t>Orthopaedics</w:t>
      </w:r>
      <w:proofErr w:type="spellEnd"/>
      <w:r>
        <w:t>. JAAOS 2010;18(9):568-575</w:t>
      </w:r>
    </w:p>
    <w:p w14:paraId="1DCCEC7B" w14:textId="77777777" w:rsidR="00B20A79" w:rsidRDefault="00B20A79" w:rsidP="00B20A79"/>
    <w:p w14:paraId="5998DA1D" w14:textId="77777777" w:rsidR="00B20A79" w:rsidRDefault="00B20A79" w:rsidP="00B20A79">
      <w:r>
        <w:t>Work Experience</w:t>
      </w:r>
    </w:p>
    <w:p w14:paraId="3D1F8934" w14:textId="620DC265" w:rsidR="00DA2D18" w:rsidRDefault="000B1514" w:rsidP="00DA2D18">
      <w:pPr>
        <w:pStyle w:val="ListParagraph"/>
        <w:numPr>
          <w:ilvl w:val="0"/>
          <w:numId w:val="2"/>
        </w:numPr>
      </w:pPr>
      <w:r>
        <w:t>Orthop</w:t>
      </w:r>
      <w:bookmarkStart w:id="0" w:name="_GoBack"/>
      <w:bookmarkEnd w:id="0"/>
      <w:r w:rsidR="00DA2D18">
        <w:t xml:space="preserve">edic Surgeon </w:t>
      </w:r>
    </w:p>
    <w:p w14:paraId="274ABACD" w14:textId="6157D503" w:rsidR="00DA2D18" w:rsidRDefault="00DA2D18" w:rsidP="00DA2D18">
      <w:pPr>
        <w:pStyle w:val="ListParagraph"/>
        <w:numPr>
          <w:ilvl w:val="1"/>
          <w:numId w:val="2"/>
        </w:numPr>
      </w:pPr>
      <w:r>
        <w:t>2014 – Present -</w:t>
      </w:r>
      <w:r w:rsidRPr="00DA2D18">
        <w:t xml:space="preserve"> Assistant Professor, University of South Florida Morsani College of Medicine</w:t>
      </w:r>
    </w:p>
    <w:p w14:paraId="17314429" w14:textId="11EAFBE3" w:rsidR="00E670B6" w:rsidRDefault="00E670B6" w:rsidP="00B20A79">
      <w:pPr>
        <w:pStyle w:val="ListParagraph"/>
        <w:numPr>
          <w:ilvl w:val="0"/>
          <w:numId w:val="2"/>
        </w:numPr>
      </w:pPr>
      <w:r>
        <w:t>Moonlighting</w:t>
      </w:r>
    </w:p>
    <w:p w14:paraId="5810A732" w14:textId="2E0CBF13" w:rsidR="00E670B6" w:rsidRDefault="00E670B6" w:rsidP="00E670B6">
      <w:pPr>
        <w:pStyle w:val="ListParagraph"/>
        <w:numPr>
          <w:ilvl w:val="1"/>
          <w:numId w:val="2"/>
        </w:numPr>
      </w:pPr>
      <w:r>
        <w:t>2011-2013 - St. Joe’s Mercy – Ann Arbor, MI</w:t>
      </w:r>
    </w:p>
    <w:p w14:paraId="57F4638D" w14:textId="77777777" w:rsidR="00B20A79" w:rsidRDefault="00B20A79" w:rsidP="00B20A79">
      <w:pPr>
        <w:pStyle w:val="ListParagraph"/>
        <w:numPr>
          <w:ilvl w:val="0"/>
          <w:numId w:val="2"/>
        </w:numPr>
      </w:pPr>
      <w:r>
        <w:t>Team Resident Physician</w:t>
      </w:r>
    </w:p>
    <w:p w14:paraId="559BE9F8" w14:textId="77777777" w:rsidR="00B20A79" w:rsidRDefault="00B20A79" w:rsidP="00B20A79">
      <w:pPr>
        <w:pStyle w:val="ListParagraph"/>
        <w:numPr>
          <w:ilvl w:val="1"/>
          <w:numId w:val="2"/>
        </w:numPr>
      </w:pPr>
      <w:r>
        <w:t>2007-2011 – Rossford High School; Rossford, OH</w:t>
      </w:r>
    </w:p>
    <w:p w14:paraId="596BAF73" w14:textId="77777777" w:rsidR="00B20A79" w:rsidRDefault="00B20A79" w:rsidP="00B20A79">
      <w:pPr>
        <w:pStyle w:val="ListParagraph"/>
        <w:numPr>
          <w:ilvl w:val="1"/>
          <w:numId w:val="2"/>
        </w:numPr>
      </w:pPr>
      <w:r>
        <w:t>2008-2012 – 12U and 14U Fastpitch softball travel league, Toledo, OH</w:t>
      </w:r>
    </w:p>
    <w:p w14:paraId="614F9834" w14:textId="11A12566" w:rsidR="00A10001" w:rsidRDefault="00A10001" w:rsidP="00A10001">
      <w:pPr>
        <w:pStyle w:val="ListParagraph"/>
        <w:numPr>
          <w:ilvl w:val="0"/>
          <w:numId w:val="2"/>
        </w:numPr>
      </w:pPr>
      <w:r>
        <w:t xml:space="preserve">Staff Orthopedic Surgeon – </w:t>
      </w:r>
      <w:r w:rsidR="000D06ED">
        <w:t>University of South Florida</w:t>
      </w:r>
    </w:p>
    <w:p w14:paraId="662821A1" w14:textId="3DF09A4D" w:rsidR="00A10001" w:rsidRDefault="000D06ED" w:rsidP="00A10001">
      <w:pPr>
        <w:pStyle w:val="ListParagraph"/>
        <w:numPr>
          <w:ilvl w:val="1"/>
          <w:numId w:val="2"/>
        </w:numPr>
      </w:pPr>
      <w:r>
        <w:t>University of South Florida</w:t>
      </w:r>
    </w:p>
    <w:p w14:paraId="6B9F8ADF" w14:textId="6164C405" w:rsidR="00A10001" w:rsidRDefault="000D06ED" w:rsidP="00A10001">
      <w:pPr>
        <w:pStyle w:val="ListParagraph"/>
        <w:numPr>
          <w:ilvl w:val="1"/>
          <w:numId w:val="2"/>
        </w:numPr>
      </w:pPr>
      <w:r>
        <w:t>Tampa General Hospital</w:t>
      </w:r>
    </w:p>
    <w:p w14:paraId="71C0E6FA" w14:textId="48EE3B7F" w:rsidR="000D06ED" w:rsidRDefault="000D06ED" w:rsidP="00A10001">
      <w:pPr>
        <w:pStyle w:val="ListParagraph"/>
        <w:numPr>
          <w:ilvl w:val="1"/>
          <w:numId w:val="2"/>
        </w:numPr>
      </w:pPr>
      <w:r>
        <w:t>Advent Health Wesley Chapel</w:t>
      </w:r>
    </w:p>
    <w:p w14:paraId="766D626E" w14:textId="37EE290D" w:rsidR="000D06ED" w:rsidRDefault="000D06ED" w:rsidP="00A10001">
      <w:pPr>
        <w:pStyle w:val="ListParagraph"/>
        <w:numPr>
          <w:ilvl w:val="1"/>
          <w:numId w:val="2"/>
        </w:numPr>
      </w:pPr>
      <w:r>
        <w:t>Advent Health Tampa</w:t>
      </w:r>
    </w:p>
    <w:p w14:paraId="057ADCB1" w14:textId="5B3EB601" w:rsidR="00A10001" w:rsidRDefault="00A10001" w:rsidP="00A10001">
      <w:pPr>
        <w:pStyle w:val="ListParagraph"/>
        <w:numPr>
          <w:ilvl w:val="0"/>
          <w:numId w:val="2"/>
        </w:numPr>
      </w:pPr>
      <w:r>
        <w:t>Team Physician</w:t>
      </w:r>
    </w:p>
    <w:p w14:paraId="738BF4E4" w14:textId="074ED792" w:rsidR="00A10001" w:rsidRDefault="000D06ED" w:rsidP="00A10001">
      <w:pPr>
        <w:pStyle w:val="ListParagraph"/>
        <w:numPr>
          <w:ilvl w:val="1"/>
          <w:numId w:val="2"/>
        </w:numPr>
      </w:pPr>
      <w:r>
        <w:t>2013 – Defiance College; Defiance, OH</w:t>
      </w:r>
    </w:p>
    <w:p w14:paraId="76B0BBCD" w14:textId="06B691DA" w:rsidR="00AF6164" w:rsidRDefault="00AF6164" w:rsidP="00A10001">
      <w:pPr>
        <w:pStyle w:val="ListParagraph"/>
        <w:numPr>
          <w:ilvl w:val="1"/>
          <w:numId w:val="2"/>
        </w:numPr>
      </w:pPr>
      <w:r>
        <w:t>2014 – University of South Florida</w:t>
      </w:r>
    </w:p>
    <w:p w14:paraId="2506078D" w14:textId="44CB11FA" w:rsidR="00AF6164" w:rsidRDefault="00AF6164" w:rsidP="00A10001">
      <w:pPr>
        <w:pStyle w:val="ListParagraph"/>
        <w:numPr>
          <w:ilvl w:val="1"/>
          <w:numId w:val="2"/>
        </w:numPr>
      </w:pPr>
      <w:r>
        <w:t>2014 – Saint Leo University</w:t>
      </w:r>
    </w:p>
    <w:p w14:paraId="3D7D7724" w14:textId="777F5055" w:rsidR="00AF6164" w:rsidRDefault="00AF6164" w:rsidP="00A10001">
      <w:pPr>
        <w:pStyle w:val="ListParagraph"/>
        <w:numPr>
          <w:ilvl w:val="1"/>
          <w:numId w:val="2"/>
        </w:numPr>
      </w:pPr>
      <w:r>
        <w:t>2014 – Wiregrass Ranch High School</w:t>
      </w:r>
    </w:p>
    <w:p w14:paraId="6A39BA1F" w14:textId="0FEB08EE" w:rsidR="00AF6164" w:rsidRDefault="00AF6164" w:rsidP="00A10001">
      <w:pPr>
        <w:pStyle w:val="ListParagraph"/>
        <w:numPr>
          <w:ilvl w:val="1"/>
          <w:numId w:val="2"/>
        </w:numPr>
      </w:pPr>
      <w:r>
        <w:t>2014 – Freedom High School</w:t>
      </w:r>
    </w:p>
    <w:p w14:paraId="46C23C32" w14:textId="35C702D6" w:rsidR="00AF6164" w:rsidRDefault="00AF6164" w:rsidP="00A10001">
      <w:pPr>
        <w:pStyle w:val="ListParagraph"/>
        <w:numPr>
          <w:ilvl w:val="1"/>
          <w:numId w:val="2"/>
        </w:numPr>
      </w:pPr>
      <w:r>
        <w:t xml:space="preserve">2015 </w:t>
      </w:r>
      <w:r w:rsidR="0093572D">
        <w:t>–</w:t>
      </w:r>
      <w:r>
        <w:t xml:space="preserve"> </w:t>
      </w:r>
      <w:r w:rsidR="0093572D">
        <w:t>Tampa Bay Inferno</w:t>
      </w:r>
    </w:p>
    <w:p w14:paraId="3653A004" w14:textId="1C2DF07A" w:rsidR="00B20A79" w:rsidRDefault="00B20A79" w:rsidP="00B20A79">
      <w:r>
        <w:lastRenderedPageBreak/>
        <w:t>Teaching Experience</w:t>
      </w:r>
    </w:p>
    <w:p w14:paraId="412E81E9" w14:textId="77777777" w:rsidR="00B20A79" w:rsidRDefault="00B20A79" w:rsidP="00B20A79">
      <w:pPr>
        <w:pStyle w:val="ListParagraph"/>
        <w:numPr>
          <w:ilvl w:val="0"/>
          <w:numId w:val="2"/>
        </w:numPr>
      </w:pPr>
      <w:r>
        <w:t>Instructor – Human Anatomy, Salt Lake Community College – 2003</w:t>
      </w:r>
    </w:p>
    <w:p w14:paraId="303A93EC" w14:textId="77777777" w:rsidR="00B20A79" w:rsidRDefault="00B20A79" w:rsidP="00B20A79">
      <w:pPr>
        <w:pStyle w:val="ListParagraph"/>
        <w:numPr>
          <w:ilvl w:val="1"/>
          <w:numId w:val="2"/>
        </w:numPr>
      </w:pPr>
      <w:r>
        <w:t>Developed overall course structure, including weekly lab practicums and administered all grades for my lab sections</w:t>
      </w:r>
    </w:p>
    <w:p w14:paraId="52499B20" w14:textId="77777777" w:rsidR="00B20A79" w:rsidRDefault="00B20A79" w:rsidP="00B20A79">
      <w:pPr>
        <w:pStyle w:val="ListParagraph"/>
        <w:numPr>
          <w:ilvl w:val="0"/>
          <w:numId w:val="2"/>
        </w:numPr>
      </w:pPr>
      <w:r>
        <w:t>Section Instructor – Associated Regional and University Pathologists, Autoimmune Lab, Salt Lake City, UT – 2000-2003</w:t>
      </w:r>
    </w:p>
    <w:p w14:paraId="6CD10505" w14:textId="77777777" w:rsidR="00B20A79" w:rsidRDefault="00B20A79" w:rsidP="00B20A79">
      <w:pPr>
        <w:pStyle w:val="ListParagraph"/>
        <w:numPr>
          <w:ilvl w:val="1"/>
          <w:numId w:val="2"/>
        </w:numPr>
      </w:pPr>
      <w:r>
        <w:t>Developed lab manual and procedural documents to train and certify laboratory personnel to perform laboratory tests for clinical applications. Utilized automation technology and helped develop new testing procedures and technologies for clinical use</w:t>
      </w:r>
    </w:p>
    <w:p w14:paraId="2D426EBD" w14:textId="77777777" w:rsidR="00056B99" w:rsidRDefault="00056B99" w:rsidP="00B20A79"/>
    <w:p w14:paraId="74F2C337" w14:textId="0CE44BF3" w:rsidR="00B20A79" w:rsidRDefault="00B20A79" w:rsidP="00B20A79">
      <w:r>
        <w:t>Student Government/Academic Administration</w:t>
      </w:r>
    </w:p>
    <w:p w14:paraId="2038169C" w14:textId="77777777" w:rsidR="00B20A79" w:rsidRDefault="00B20A79" w:rsidP="00B20A79">
      <w:pPr>
        <w:pStyle w:val="ListParagraph"/>
        <w:numPr>
          <w:ilvl w:val="0"/>
          <w:numId w:val="3"/>
        </w:numPr>
      </w:pPr>
      <w:r>
        <w:t>Vice-President of Problem Based Learning – 2003-2004</w:t>
      </w:r>
    </w:p>
    <w:p w14:paraId="22C81B71" w14:textId="77777777" w:rsidR="00B20A79" w:rsidRDefault="00B20A79" w:rsidP="00B20A79">
      <w:pPr>
        <w:pStyle w:val="ListParagraph"/>
        <w:numPr>
          <w:ilvl w:val="0"/>
          <w:numId w:val="3"/>
        </w:numPr>
      </w:pPr>
      <w:r>
        <w:t>Treasurer, Student Government Association – 2004-2005</w:t>
      </w:r>
    </w:p>
    <w:p w14:paraId="71D17D70" w14:textId="77777777" w:rsidR="00B20A79" w:rsidRDefault="00B20A79" w:rsidP="00B20A79">
      <w:pPr>
        <w:pStyle w:val="ListParagraph"/>
        <w:numPr>
          <w:ilvl w:val="0"/>
          <w:numId w:val="3"/>
        </w:numPr>
      </w:pPr>
      <w:r>
        <w:t>President, Student Osteopathic Surgical Association – 2004-2005</w:t>
      </w:r>
    </w:p>
    <w:p w14:paraId="0CC62528" w14:textId="77777777" w:rsidR="00B20A79" w:rsidRDefault="00B20A79" w:rsidP="00B20A79">
      <w:pPr>
        <w:pStyle w:val="ListParagraph"/>
        <w:numPr>
          <w:ilvl w:val="0"/>
          <w:numId w:val="3"/>
        </w:numPr>
      </w:pPr>
      <w:r>
        <w:t>Board Member – Student Panel for Campus and Enrollment Expansion – 2004-2005</w:t>
      </w:r>
    </w:p>
    <w:p w14:paraId="288C1F90" w14:textId="77777777" w:rsidR="00B20A79" w:rsidRDefault="00B20A79" w:rsidP="00B20A79">
      <w:pPr>
        <w:pStyle w:val="ListParagraph"/>
        <w:numPr>
          <w:ilvl w:val="0"/>
          <w:numId w:val="3"/>
        </w:numPr>
      </w:pPr>
      <w:r>
        <w:t>Co-Chief Intern – 2007-2008</w:t>
      </w:r>
    </w:p>
    <w:p w14:paraId="22A39B59" w14:textId="77777777" w:rsidR="00B20A79" w:rsidRDefault="00B20A79" w:rsidP="00B20A79">
      <w:pPr>
        <w:pStyle w:val="ListParagraph"/>
        <w:numPr>
          <w:ilvl w:val="0"/>
          <w:numId w:val="3"/>
        </w:numPr>
      </w:pPr>
      <w:r>
        <w:t>Intern Representative, Graduate Medical Education – 2007-2008</w:t>
      </w:r>
    </w:p>
    <w:p w14:paraId="798B7C78" w14:textId="77777777" w:rsidR="00B20A79" w:rsidRDefault="00B20A79" w:rsidP="00B20A79">
      <w:pPr>
        <w:pStyle w:val="ListParagraph"/>
        <w:numPr>
          <w:ilvl w:val="0"/>
          <w:numId w:val="3"/>
        </w:numPr>
      </w:pPr>
      <w:r>
        <w:t>Chief Resident – 2011-2012</w:t>
      </w:r>
    </w:p>
    <w:p w14:paraId="7733114F" w14:textId="77777777" w:rsidR="00B20A79" w:rsidRDefault="00B20A79" w:rsidP="00B20A79">
      <w:pPr>
        <w:pStyle w:val="ListParagraph"/>
        <w:numPr>
          <w:ilvl w:val="0"/>
          <w:numId w:val="3"/>
        </w:numPr>
      </w:pPr>
      <w:r>
        <w:t>Resident Representative, Graduate Medical Education – 2011-2012</w:t>
      </w:r>
    </w:p>
    <w:p w14:paraId="7D2BFE81" w14:textId="77777777" w:rsidR="00B20A79" w:rsidRDefault="00B20A79" w:rsidP="00B20A79"/>
    <w:p w14:paraId="1BCF8FFB" w14:textId="77777777" w:rsidR="00B20A79" w:rsidRDefault="00B20A79" w:rsidP="00B20A79">
      <w:r>
        <w:t>Professional Memberships</w:t>
      </w:r>
    </w:p>
    <w:p w14:paraId="04D34011" w14:textId="77777777" w:rsidR="00B20A79" w:rsidRDefault="0035345F" w:rsidP="00B20A79">
      <w:pPr>
        <w:pStyle w:val="ListParagraph"/>
        <w:numPr>
          <w:ilvl w:val="0"/>
          <w:numId w:val="4"/>
        </w:numPr>
      </w:pPr>
      <w:r>
        <w:t>American Academy of Orthopedic Surgeons</w:t>
      </w:r>
    </w:p>
    <w:p w14:paraId="374D8246" w14:textId="77777777" w:rsidR="0035345F" w:rsidRDefault="0035345F" w:rsidP="00B20A79">
      <w:pPr>
        <w:pStyle w:val="ListParagraph"/>
        <w:numPr>
          <w:ilvl w:val="0"/>
          <w:numId w:val="4"/>
        </w:numPr>
      </w:pPr>
      <w:r>
        <w:t>American Osteopathic Association of Orthopedics</w:t>
      </w:r>
    </w:p>
    <w:p w14:paraId="338B96D1" w14:textId="77777777" w:rsidR="0035345F" w:rsidRDefault="0035345F" w:rsidP="00B20A79">
      <w:pPr>
        <w:pStyle w:val="ListParagraph"/>
        <w:numPr>
          <w:ilvl w:val="0"/>
          <w:numId w:val="4"/>
        </w:numPr>
      </w:pPr>
      <w:r>
        <w:t>American Osteopathic Association</w:t>
      </w:r>
    </w:p>
    <w:p w14:paraId="0D258C2C" w14:textId="06A49B4D" w:rsidR="0035345F" w:rsidRDefault="00717E36" w:rsidP="00B20A79">
      <w:pPr>
        <w:pStyle w:val="ListParagraph"/>
        <w:numPr>
          <w:ilvl w:val="0"/>
          <w:numId w:val="4"/>
        </w:numPr>
      </w:pPr>
      <w:r>
        <w:t>Florida</w:t>
      </w:r>
      <w:r w:rsidR="0035345F">
        <w:t xml:space="preserve"> Osteopathic Association</w:t>
      </w:r>
    </w:p>
    <w:p w14:paraId="747F28F5" w14:textId="77777777" w:rsidR="0035345F" w:rsidRDefault="0035345F" w:rsidP="00B20A79">
      <w:pPr>
        <w:pStyle w:val="ListParagraph"/>
        <w:numPr>
          <w:ilvl w:val="0"/>
          <w:numId w:val="4"/>
        </w:numPr>
      </w:pPr>
      <w:r>
        <w:t>American Medical Association</w:t>
      </w:r>
    </w:p>
    <w:p w14:paraId="4D5328F4" w14:textId="73E69357" w:rsidR="0035345F" w:rsidRDefault="0035345F" w:rsidP="00B20A79">
      <w:pPr>
        <w:pStyle w:val="ListParagraph"/>
        <w:numPr>
          <w:ilvl w:val="0"/>
          <w:numId w:val="4"/>
        </w:numPr>
      </w:pPr>
      <w:r>
        <w:t>American Orthopedic Society for Sports Medicine</w:t>
      </w:r>
    </w:p>
    <w:p w14:paraId="6FAF5D8C" w14:textId="5CCD84AD" w:rsidR="00717E36" w:rsidRDefault="00717E36" w:rsidP="00B20A79">
      <w:pPr>
        <w:pStyle w:val="ListParagraph"/>
        <w:numPr>
          <w:ilvl w:val="0"/>
          <w:numId w:val="4"/>
        </w:numPr>
      </w:pPr>
      <w:r>
        <w:t>Southern Orthopedic Medical Association</w:t>
      </w:r>
    </w:p>
    <w:p w14:paraId="5367D6EF" w14:textId="689F0ABF" w:rsidR="00717E36" w:rsidRDefault="00717E36" w:rsidP="00B20A79">
      <w:pPr>
        <w:pStyle w:val="ListParagraph"/>
        <w:numPr>
          <w:ilvl w:val="0"/>
          <w:numId w:val="4"/>
        </w:numPr>
      </w:pPr>
      <w:r>
        <w:t>Arthroscopy Association of North America</w:t>
      </w:r>
    </w:p>
    <w:p w14:paraId="386C232B" w14:textId="7453E422" w:rsidR="00056B99" w:rsidRDefault="00056B99" w:rsidP="00B20A79">
      <w:pPr>
        <w:pStyle w:val="ListParagraph"/>
        <w:numPr>
          <w:ilvl w:val="0"/>
          <w:numId w:val="4"/>
        </w:numPr>
      </w:pPr>
      <w:r>
        <w:t>Hillsborough County Medical Association</w:t>
      </w:r>
    </w:p>
    <w:p w14:paraId="0A56EC7D" w14:textId="77777777" w:rsidR="0035345F" w:rsidRDefault="0035345F" w:rsidP="0035345F"/>
    <w:p w14:paraId="43BB34B4" w14:textId="77777777" w:rsidR="0035345F" w:rsidRDefault="0035345F" w:rsidP="0035345F">
      <w:r>
        <w:t>Scholarships and Awards</w:t>
      </w:r>
    </w:p>
    <w:p w14:paraId="7FE1A731" w14:textId="77777777" w:rsidR="0035345F" w:rsidRDefault="0035345F" w:rsidP="0035345F">
      <w:pPr>
        <w:pStyle w:val="ListParagraph"/>
        <w:numPr>
          <w:ilvl w:val="0"/>
          <w:numId w:val="5"/>
        </w:numPr>
      </w:pPr>
      <w:r>
        <w:t>Greenbrier Military Academy Alumni Association Scholarship – 2004</w:t>
      </w:r>
    </w:p>
    <w:p w14:paraId="0ED7FFC9" w14:textId="77777777" w:rsidR="0035345F" w:rsidRDefault="0035345F" w:rsidP="0035345F">
      <w:pPr>
        <w:pStyle w:val="ListParagraph"/>
        <w:numPr>
          <w:ilvl w:val="0"/>
          <w:numId w:val="5"/>
        </w:numPr>
      </w:pPr>
      <w:r>
        <w:t>West Virginia State Medical Association Scholarship – 2005</w:t>
      </w:r>
    </w:p>
    <w:p w14:paraId="0F7C7499" w14:textId="77777777" w:rsidR="0035345F" w:rsidRDefault="0035345F" w:rsidP="0035345F">
      <w:pPr>
        <w:pStyle w:val="ListParagraph"/>
        <w:numPr>
          <w:ilvl w:val="0"/>
          <w:numId w:val="5"/>
        </w:numPr>
      </w:pPr>
      <w:r>
        <w:t>Commandant’s Award – 2006</w:t>
      </w:r>
    </w:p>
    <w:p w14:paraId="3491DC5D" w14:textId="77777777" w:rsidR="0035345F" w:rsidRDefault="0035345F" w:rsidP="0035345F">
      <w:pPr>
        <w:pStyle w:val="ListParagraph"/>
        <w:numPr>
          <w:ilvl w:val="0"/>
          <w:numId w:val="5"/>
        </w:numPr>
      </w:pPr>
      <w:r>
        <w:t>D.O. Student of the Year – 2007</w:t>
      </w:r>
    </w:p>
    <w:p w14:paraId="5ABF99E6" w14:textId="77777777" w:rsidR="0035345F" w:rsidRDefault="0035345F" w:rsidP="0035345F">
      <w:pPr>
        <w:pStyle w:val="ListParagraph"/>
        <w:numPr>
          <w:ilvl w:val="0"/>
          <w:numId w:val="5"/>
        </w:numPr>
      </w:pPr>
      <w:r>
        <w:t>Intern of the Year – 2008</w:t>
      </w:r>
    </w:p>
    <w:p w14:paraId="037FFCA7" w14:textId="77777777" w:rsidR="0035345F" w:rsidRDefault="0035345F" w:rsidP="0035345F"/>
    <w:p w14:paraId="600C3BF4" w14:textId="77777777" w:rsidR="0035345F" w:rsidRDefault="0035345F" w:rsidP="0035345F">
      <w:r>
        <w:t>Conferences</w:t>
      </w:r>
    </w:p>
    <w:p w14:paraId="5064DCB3" w14:textId="77777777" w:rsidR="0035345F" w:rsidRDefault="0035345F" w:rsidP="0035345F">
      <w:pPr>
        <w:pStyle w:val="ListParagraph"/>
        <w:numPr>
          <w:ilvl w:val="0"/>
          <w:numId w:val="6"/>
        </w:numPr>
      </w:pPr>
      <w:r>
        <w:t>White Coat Day, Charleston, WV – 2004</w:t>
      </w:r>
    </w:p>
    <w:p w14:paraId="4873AFCB" w14:textId="77777777" w:rsidR="0035345F" w:rsidRDefault="0035345F" w:rsidP="0035345F">
      <w:pPr>
        <w:pStyle w:val="ListParagraph"/>
        <w:numPr>
          <w:ilvl w:val="0"/>
          <w:numId w:val="6"/>
        </w:numPr>
      </w:pPr>
      <w:r>
        <w:t>DO Day on the Hill, Washington, D.C. – 2004, 2005</w:t>
      </w:r>
    </w:p>
    <w:p w14:paraId="192BE6C0" w14:textId="77777777" w:rsidR="0035345F" w:rsidRDefault="0035345F" w:rsidP="0035345F">
      <w:pPr>
        <w:pStyle w:val="ListParagraph"/>
        <w:numPr>
          <w:ilvl w:val="0"/>
          <w:numId w:val="6"/>
        </w:numPr>
      </w:pPr>
      <w:r>
        <w:t>Student Osteopathic Medical Association, Washington, D.C. – 2004, 2005</w:t>
      </w:r>
    </w:p>
    <w:p w14:paraId="44400BB9" w14:textId="77777777" w:rsidR="0035345F" w:rsidRDefault="0035345F" w:rsidP="0035345F">
      <w:pPr>
        <w:pStyle w:val="ListParagraph"/>
        <w:numPr>
          <w:ilvl w:val="0"/>
          <w:numId w:val="6"/>
        </w:numPr>
      </w:pPr>
      <w:r>
        <w:lastRenderedPageBreak/>
        <w:t>Student Osteopathic Surgical Association, Blacksburg, VA – 2005</w:t>
      </w:r>
    </w:p>
    <w:p w14:paraId="680E85FB" w14:textId="77777777" w:rsidR="0035345F" w:rsidRDefault="0035345F" w:rsidP="0035345F">
      <w:pPr>
        <w:pStyle w:val="ListParagraph"/>
        <w:numPr>
          <w:ilvl w:val="0"/>
          <w:numId w:val="6"/>
        </w:numPr>
      </w:pPr>
      <w:r>
        <w:t>AO Basic Fracture Course, Sun Valley, ID – 2009</w:t>
      </w:r>
    </w:p>
    <w:p w14:paraId="1036DCDB" w14:textId="77777777" w:rsidR="0035345F" w:rsidRDefault="0035345F" w:rsidP="0035345F">
      <w:pPr>
        <w:pStyle w:val="ListParagraph"/>
        <w:numPr>
          <w:ilvl w:val="0"/>
          <w:numId w:val="6"/>
        </w:numPr>
      </w:pPr>
      <w:r>
        <w:t>Principles of External Fixation, Taylor Spatial Frame, Chicago, IL – 2009</w:t>
      </w:r>
    </w:p>
    <w:p w14:paraId="23C37BE7" w14:textId="77777777" w:rsidR="0035345F" w:rsidRDefault="0035345F" w:rsidP="0035345F">
      <w:pPr>
        <w:pStyle w:val="ListParagraph"/>
        <w:numPr>
          <w:ilvl w:val="0"/>
          <w:numId w:val="6"/>
        </w:numPr>
      </w:pPr>
      <w:r>
        <w:t xml:space="preserve">Techniques in </w:t>
      </w:r>
      <w:proofErr w:type="spellStart"/>
      <w:r>
        <w:t>Kyphoplasty</w:t>
      </w:r>
      <w:proofErr w:type="spellEnd"/>
      <w:r>
        <w:t>, Chicago, IL – 2010</w:t>
      </w:r>
    </w:p>
    <w:p w14:paraId="1D750531" w14:textId="77777777" w:rsidR="0035345F" w:rsidRDefault="0035345F" w:rsidP="0035345F">
      <w:pPr>
        <w:pStyle w:val="ListParagraph"/>
        <w:numPr>
          <w:ilvl w:val="0"/>
          <w:numId w:val="6"/>
        </w:numPr>
      </w:pPr>
      <w:r>
        <w:t>18</w:t>
      </w:r>
      <w:r w:rsidRPr="0035345F">
        <w:rPr>
          <w:vertAlign w:val="superscript"/>
        </w:rPr>
        <w:t>th</w:t>
      </w:r>
      <w:r>
        <w:t xml:space="preserve"> Annual Hip and Knee Symposium, Scottsdale, AZ – 2011</w:t>
      </w:r>
    </w:p>
    <w:p w14:paraId="2D54EC16" w14:textId="01518C0C" w:rsidR="0035345F" w:rsidRDefault="0035345F" w:rsidP="0035345F">
      <w:pPr>
        <w:pStyle w:val="ListParagraph"/>
        <w:numPr>
          <w:ilvl w:val="0"/>
          <w:numId w:val="6"/>
        </w:numPr>
      </w:pPr>
      <w:r>
        <w:t xml:space="preserve">AOAO Annual Meeting, Chicago, IL </w:t>
      </w:r>
      <w:r w:rsidR="00E670B6">
        <w:t>–</w:t>
      </w:r>
      <w:r>
        <w:t xml:space="preserve"> 2011</w:t>
      </w:r>
    </w:p>
    <w:p w14:paraId="0EAE23F4" w14:textId="307652EC" w:rsidR="00E670B6" w:rsidRDefault="00E670B6" w:rsidP="0035345F">
      <w:pPr>
        <w:pStyle w:val="ListParagraph"/>
        <w:numPr>
          <w:ilvl w:val="0"/>
          <w:numId w:val="6"/>
        </w:numPr>
      </w:pPr>
      <w:r>
        <w:t>AOSSM Annual Meeting, Chicago, IL - 2013</w:t>
      </w:r>
    </w:p>
    <w:p w14:paraId="2DF1E62E" w14:textId="77777777" w:rsidR="00FA1250" w:rsidRDefault="00FA1250"/>
    <w:sectPr w:rsidR="00FA1250" w:rsidSect="006E7B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1581C"/>
    <w:multiLevelType w:val="hybridMultilevel"/>
    <w:tmpl w:val="7EE46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43CAC"/>
    <w:multiLevelType w:val="hybridMultilevel"/>
    <w:tmpl w:val="C768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123DF"/>
    <w:multiLevelType w:val="hybridMultilevel"/>
    <w:tmpl w:val="B992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62D5C"/>
    <w:multiLevelType w:val="hybridMultilevel"/>
    <w:tmpl w:val="97B6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23C9B"/>
    <w:multiLevelType w:val="hybridMultilevel"/>
    <w:tmpl w:val="750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41FE7"/>
    <w:multiLevelType w:val="hybridMultilevel"/>
    <w:tmpl w:val="213C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02FEA"/>
    <w:multiLevelType w:val="hybridMultilevel"/>
    <w:tmpl w:val="CB08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79"/>
    <w:rsid w:val="00056B99"/>
    <w:rsid w:val="000B1514"/>
    <w:rsid w:val="000D06ED"/>
    <w:rsid w:val="0035345F"/>
    <w:rsid w:val="005A1795"/>
    <w:rsid w:val="006E7BF9"/>
    <w:rsid w:val="00717E36"/>
    <w:rsid w:val="0093572D"/>
    <w:rsid w:val="00A10001"/>
    <w:rsid w:val="00AE1021"/>
    <w:rsid w:val="00AF6164"/>
    <w:rsid w:val="00B20A79"/>
    <w:rsid w:val="00DA2D18"/>
    <w:rsid w:val="00DD501A"/>
    <w:rsid w:val="00E670B6"/>
    <w:rsid w:val="00FA1250"/>
    <w:rsid w:val="00FB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581BC6"/>
  <w14:defaultImageDpi w14:val="300"/>
  <w15:docId w15:val="{B2ABCDA1-3FA5-4F93-B47F-C010C99D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A79"/>
    <w:rPr>
      <w:color w:val="0000FF" w:themeColor="hyperlink"/>
      <w:u w:val="single"/>
    </w:rPr>
  </w:style>
  <w:style w:type="paragraph" w:styleId="ListParagraph">
    <w:name w:val="List Paragraph"/>
    <w:basedOn w:val="Normal"/>
    <w:uiPriority w:val="34"/>
    <w:qFormat/>
    <w:rsid w:val="00B2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Trey Remaley</dc:creator>
  <cp:lastModifiedBy>Remaley, Trey</cp:lastModifiedBy>
  <cp:revision>7</cp:revision>
  <dcterms:created xsi:type="dcterms:W3CDTF">2019-05-29T11:24:00Z</dcterms:created>
  <dcterms:modified xsi:type="dcterms:W3CDTF">2019-05-29T11:34:00Z</dcterms:modified>
</cp:coreProperties>
</file>