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310B" w14:textId="77777777" w:rsidR="00367FDA" w:rsidRPr="005229BB" w:rsidRDefault="00F64E11" w:rsidP="00780B16">
      <w:pPr>
        <w:spacing w:after="80"/>
        <w:jc w:val="center"/>
        <w:rPr>
          <w:rFonts w:asciiTheme="majorHAnsi" w:hAnsiTheme="majorHAnsi" w:cs="Arial"/>
          <w:b/>
          <w:sz w:val="21"/>
        </w:rPr>
      </w:pPr>
      <w:r w:rsidRPr="005229BB">
        <w:rPr>
          <w:rFonts w:asciiTheme="majorHAnsi" w:hAnsiTheme="majorHAnsi" w:cs="Arial"/>
          <w:b/>
          <w:sz w:val="40"/>
        </w:rPr>
        <w:t xml:space="preserve">Kelley </w:t>
      </w:r>
      <w:proofErr w:type="spellStart"/>
      <w:r w:rsidRPr="005229BB">
        <w:rPr>
          <w:rFonts w:asciiTheme="majorHAnsi" w:hAnsiTheme="majorHAnsi" w:cs="Arial"/>
          <w:b/>
          <w:sz w:val="40"/>
        </w:rPr>
        <w:t>Baumgartel</w:t>
      </w:r>
      <w:proofErr w:type="spellEnd"/>
      <w:r w:rsidRPr="005229BB">
        <w:rPr>
          <w:rFonts w:asciiTheme="majorHAnsi" w:hAnsiTheme="majorHAnsi" w:cs="Arial"/>
          <w:b/>
          <w:sz w:val="40"/>
        </w:rPr>
        <w:t>, PhD, FAAN</w:t>
      </w:r>
    </w:p>
    <w:p w14:paraId="05AD5BAD" w14:textId="77777777" w:rsidR="00367FDA" w:rsidRPr="005229BB" w:rsidRDefault="00F64E11" w:rsidP="00367FDA">
      <w:pPr>
        <w:jc w:val="center"/>
        <w:rPr>
          <w:rFonts w:asciiTheme="minorHAnsi" w:hAnsiTheme="minorHAnsi" w:cs="Arial"/>
          <w:sz w:val="21"/>
          <w:szCs w:val="21"/>
        </w:rPr>
      </w:pPr>
      <w:r w:rsidRPr="005229BB">
        <w:rPr>
          <w:rFonts w:asciiTheme="minorHAnsi" w:hAnsiTheme="minorHAnsi" w:cs="Arial"/>
          <w:sz w:val="21"/>
          <w:szCs w:val="21"/>
        </w:rPr>
        <w:t xml:space="preserve">Pittsburgh, PA </w:t>
      </w:r>
      <w:r w:rsidRPr="005229BB">
        <w:rPr>
          <w:rFonts w:ascii="Symbol" w:hAnsi="Symbol" w:cs="Arial"/>
          <w:sz w:val="21"/>
          <w:szCs w:val="21"/>
        </w:rPr>
        <w:sym w:font="Symbol" w:char="F0B7"/>
      </w:r>
      <w:r w:rsidRPr="005229BB">
        <w:rPr>
          <w:rFonts w:asciiTheme="minorHAnsi" w:hAnsiTheme="minorHAnsi" w:cs="Arial"/>
          <w:sz w:val="21"/>
          <w:szCs w:val="21"/>
        </w:rPr>
        <w:t xml:space="preserve"> </w:t>
      </w:r>
      <w:r w:rsidR="000703CB" w:rsidRPr="005229BB">
        <w:rPr>
          <w:rFonts w:asciiTheme="minorHAnsi" w:hAnsiTheme="minorHAnsi" w:cs="Arial"/>
          <w:sz w:val="21"/>
          <w:szCs w:val="21"/>
        </w:rPr>
        <w:t>(412) 523-8731</w:t>
      </w:r>
    </w:p>
    <w:p w14:paraId="66A2A5CE" w14:textId="77777777" w:rsidR="00F57BD2" w:rsidRDefault="00000000" w:rsidP="00F57BD2">
      <w:pPr>
        <w:spacing w:after="120"/>
        <w:jc w:val="center"/>
        <w:rPr>
          <w:rFonts w:asciiTheme="minorHAnsi" w:hAnsiTheme="minorHAnsi" w:cs="Arial"/>
          <w:sz w:val="21"/>
          <w:szCs w:val="21"/>
        </w:rPr>
      </w:pPr>
      <w:hyperlink r:id="rId7" w:history="1">
        <w:r w:rsidR="009A1E08" w:rsidRPr="005229BB">
          <w:rPr>
            <w:rStyle w:val="Hyperlink"/>
            <w:rFonts w:asciiTheme="minorHAnsi" w:hAnsiTheme="minorHAnsi" w:cs="Arial"/>
            <w:color w:val="auto"/>
            <w:sz w:val="21"/>
            <w:szCs w:val="21"/>
            <w:u w:val="none"/>
          </w:rPr>
          <w:t>kelleybeanphd@gmail.com</w:t>
        </w:r>
      </w:hyperlink>
      <w:r w:rsidR="009A1E08" w:rsidRPr="005229BB">
        <w:rPr>
          <w:rFonts w:asciiTheme="minorHAnsi" w:hAnsiTheme="minorHAnsi" w:cs="Arial"/>
          <w:sz w:val="21"/>
          <w:szCs w:val="21"/>
        </w:rPr>
        <w:t xml:space="preserve"> • </w:t>
      </w:r>
      <w:hyperlink r:id="rId8" w:history="1">
        <w:r w:rsidR="009807DE" w:rsidRPr="005229BB">
          <w:rPr>
            <w:rStyle w:val="Hyperlink"/>
            <w:rFonts w:asciiTheme="minorHAnsi" w:hAnsiTheme="minorHAnsi" w:cs="Arial"/>
            <w:color w:val="auto"/>
            <w:sz w:val="21"/>
            <w:szCs w:val="21"/>
            <w:u w:val="none"/>
          </w:rPr>
          <w:t>www.linkedin.com/in/kelley-baumgartel-b92a2442</w:t>
        </w:r>
      </w:hyperlink>
      <w:r w:rsidR="009807DE" w:rsidRPr="005229BB">
        <w:rPr>
          <w:rFonts w:asciiTheme="minorHAnsi" w:hAnsiTheme="minorHAnsi" w:cs="Arial"/>
          <w:sz w:val="21"/>
          <w:szCs w:val="21"/>
        </w:rPr>
        <w:t xml:space="preserve"> </w:t>
      </w:r>
    </w:p>
    <w:p w14:paraId="08BFC541" w14:textId="333326F5" w:rsidR="00475A07" w:rsidRPr="005229BB" w:rsidRDefault="00F64E11" w:rsidP="00F57BD2">
      <w:pPr>
        <w:pStyle w:val="NormalWeb"/>
        <w:pBdr>
          <w:top w:val="single" w:sz="12" w:space="16" w:color="808080"/>
        </w:pBdr>
        <w:spacing w:before="0" w:after="0"/>
        <w:jc w:val="both"/>
        <w:rPr>
          <w:rStyle w:val="Strong"/>
          <w:rFonts w:asciiTheme="minorHAnsi" w:hAnsiTheme="minorHAnsi"/>
          <w:b w:val="0"/>
          <w:sz w:val="21"/>
          <w:szCs w:val="21"/>
        </w:rPr>
      </w:pPr>
      <w:r w:rsidRPr="005229BB">
        <w:rPr>
          <w:rStyle w:val="Strong"/>
          <w:rFonts w:asciiTheme="minorHAnsi" w:hAnsiTheme="minorHAnsi"/>
          <w:b w:val="0"/>
          <w:sz w:val="21"/>
          <w:szCs w:val="21"/>
        </w:rPr>
        <w:t xml:space="preserve">Performance-driven and focused clinical research professional with 15+ years of experience designing, conducting, and analyzing clinical trials and research studies for the advancement of academic and public health. Skilled in driving initiatives related to organizational development, education, and research to enhance </w:t>
      </w:r>
      <w:r w:rsidR="00FD6AD6">
        <w:rPr>
          <w:rStyle w:val="Strong"/>
          <w:rFonts w:asciiTheme="minorHAnsi" w:hAnsiTheme="minorHAnsi"/>
          <w:b w:val="0"/>
          <w:sz w:val="21"/>
          <w:szCs w:val="21"/>
        </w:rPr>
        <w:t>human health</w:t>
      </w:r>
      <w:r w:rsidRPr="005229BB">
        <w:rPr>
          <w:rStyle w:val="Strong"/>
          <w:rFonts w:asciiTheme="minorHAnsi" w:hAnsiTheme="minorHAnsi"/>
          <w:b w:val="0"/>
          <w:sz w:val="21"/>
          <w:szCs w:val="21"/>
        </w:rPr>
        <w:t>, professional development, and overall organizational effectiveness. Excel in designing and developing course content based on the curriculum and program requirements. Well-versed in academic writing, proposal design, scientific writing, public speaking, management, and regulatory oversight.</w:t>
      </w:r>
    </w:p>
    <w:p w14:paraId="3FFEF3EE" w14:textId="77777777" w:rsidR="00C77257" w:rsidRPr="005229BB" w:rsidRDefault="00F64E11" w:rsidP="00C77257">
      <w:pPr>
        <w:pStyle w:val="NormalWeb"/>
        <w:pBdr>
          <w:top w:val="single" w:sz="12" w:space="6" w:color="808080"/>
        </w:pBdr>
        <w:spacing w:before="240" w:after="120"/>
        <w:rPr>
          <w:rFonts w:asciiTheme="majorHAnsi" w:hAnsiTheme="majorHAnsi" w:cs="Arial"/>
          <w:b/>
          <w:sz w:val="26"/>
          <w:szCs w:val="26"/>
        </w:rPr>
      </w:pPr>
      <w:r w:rsidRPr="005229BB">
        <w:rPr>
          <w:rFonts w:asciiTheme="majorHAnsi" w:hAnsiTheme="majorHAnsi" w:cs="Arial"/>
          <w:b/>
          <w:sz w:val="26"/>
          <w:szCs w:val="26"/>
        </w:rPr>
        <w:t>Core Competencies</w:t>
      </w:r>
    </w:p>
    <w:p w14:paraId="32E0B679" w14:textId="20F5D8A7" w:rsidR="00C77257" w:rsidRPr="005229BB" w:rsidRDefault="00F64E11" w:rsidP="002B49F8">
      <w:pPr>
        <w:pStyle w:val="BodyText2"/>
        <w:spacing w:before="120" w:line="240" w:lineRule="auto"/>
        <w:ind w:left="360"/>
        <w:jc w:val="both"/>
        <w:rPr>
          <w:rFonts w:asciiTheme="minorHAnsi" w:hAnsiTheme="minorHAnsi" w:cs="Arial"/>
          <w:sz w:val="21"/>
          <w:szCs w:val="21"/>
        </w:rPr>
      </w:pPr>
      <w:r w:rsidRPr="005229BB">
        <w:rPr>
          <w:rFonts w:asciiTheme="minorHAnsi" w:hAnsiTheme="minorHAnsi" w:cs="Arial"/>
          <w:sz w:val="21"/>
          <w:szCs w:val="21"/>
        </w:rPr>
        <w:t xml:space="preserve">Research &amp; Analysis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Strategic Planning &amp; Implementation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w:t>
      </w:r>
      <w:r w:rsidR="009E1AC7" w:rsidRPr="005229BB">
        <w:rPr>
          <w:rFonts w:asciiTheme="minorHAnsi" w:hAnsiTheme="minorHAnsi" w:cs="Arial"/>
          <w:sz w:val="21"/>
          <w:szCs w:val="21"/>
        </w:rPr>
        <w:t xml:space="preserve">Curriculum Development </w:t>
      </w:r>
      <w:r w:rsidR="00A05294" w:rsidRPr="005229BB">
        <w:rPr>
          <w:rFonts w:asciiTheme="minorHAnsi" w:hAnsiTheme="minorHAnsi" w:cs="Arial"/>
          <w:b/>
          <w:sz w:val="21"/>
          <w:szCs w:val="21"/>
        </w:rPr>
        <w:t>|</w:t>
      </w:r>
      <w:r w:rsidR="009E1AC7" w:rsidRPr="005229BB">
        <w:rPr>
          <w:rFonts w:asciiTheme="minorHAnsi" w:hAnsiTheme="minorHAnsi" w:cs="Arial"/>
          <w:sz w:val="21"/>
          <w:szCs w:val="21"/>
        </w:rPr>
        <w:t xml:space="preserve"> </w:t>
      </w:r>
      <w:r w:rsidR="00391B5B" w:rsidRPr="005229BB">
        <w:rPr>
          <w:rFonts w:asciiTheme="minorHAnsi" w:hAnsiTheme="minorHAnsi" w:cs="Arial"/>
          <w:sz w:val="21"/>
          <w:szCs w:val="21"/>
        </w:rPr>
        <w:t xml:space="preserve">Organizational Development </w:t>
      </w:r>
      <w:r w:rsidR="00A05294" w:rsidRPr="005229BB">
        <w:rPr>
          <w:rFonts w:asciiTheme="minorHAnsi" w:hAnsiTheme="minorHAnsi" w:cs="Arial"/>
          <w:b/>
          <w:sz w:val="21"/>
          <w:szCs w:val="21"/>
        </w:rPr>
        <w:t>|</w:t>
      </w:r>
      <w:r w:rsidR="00391B5B" w:rsidRPr="005229BB">
        <w:rPr>
          <w:rFonts w:asciiTheme="minorHAnsi" w:hAnsiTheme="minorHAnsi" w:cs="Arial"/>
          <w:sz w:val="21"/>
          <w:szCs w:val="21"/>
        </w:rPr>
        <w:t xml:space="preserve"> </w:t>
      </w:r>
      <w:r w:rsidR="004E4067" w:rsidRPr="005229BB">
        <w:rPr>
          <w:rFonts w:asciiTheme="minorHAnsi" w:hAnsiTheme="minorHAnsi" w:cs="Arial"/>
          <w:sz w:val="21"/>
          <w:szCs w:val="21"/>
        </w:rPr>
        <w:t xml:space="preserve">Healthcare Management </w:t>
      </w:r>
      <w:r w:rsidR="00A05294" w:rsidRPr="005229BB">
        <w:rPr>
          <w:rFonts w:asciiTheme="minorHAnsi" w:hAnsiTheme="minorHAnsi" w:cs="Arial"/>
          <w:b/>
          <w:sz w:val="21"/>
          <w:szCs w:val="21"/>
        </w:rPr>
        <w:t>|</w:t>
      </w:r>
      <w:r w:rsidR="004E4067" w:rsidRPr="005229BB">
        <w:rPr>
          <w:rFonts w:asciiTheme="minorHAnsi" w:hAnsiTheme="minorHAnsi" w:cs="Arial"/>
          <w:sz w:val="21"/>
          <w:szCs w:val="21"/>
        </w:rPr>
        <w:t xml:space="preserve"> </w:t>
      </w:r>
      <w:r w:rsidR="00045815" w:rsidRPr="005229BB">
        <w:rPr>
          <w:rFonts w:asciiTheme="minorHAnsi" w:hAnsiTheme="minorHAnsi" w:cs="Arial"/>
          <w:sz w:val="21"/>
          <w:szCs w:val="21"/>
        </w:rPr>
        <w:t xml:space="preserve">Grants Administration </w:t>
      </w:r>
      <w:r w:rsidR="00A05294" w:rsidRPr="005229BB">
        <w:rPr>
          <w:rFonts w:asciiTheme="minorHAnsi" w:hAnsiTheme="minorHAnsi" w:cs="Arial"/>
          <w:b/>
          <w:sz w:val="21"/>
          <w:szCs w:val="21"/>
        </w:rPr>
        <w:t>|</w:t>
      </w:r>
      <w:r w:rsidR="00045815" w:rsidRPr="005229BB">
        <w:rPr>
          <w:rFonts w:asciiTheme="minorHAnsi" w:hAnsiTheme="minorHAnsi" w:cs="Arial"/>
          <w:sz w:val="21"/>
          <w:szCs w:val="21"/>
        </w:rPr>
        <w:t xml:space="preserve"> </w:t>
      </w:r>
      <w:r w:rsidR="00731F1B" w:rsidRPr="005229BB">
        <w:rPr>
          <w:rFonts w:asciiTheme="minorHAnsi" w:hAnsiTheme="minorHAnsi" w:cs="Arial"/>
          <w:sz w:val="21"/>
          <w:szCs w:val="21"/>
        </w:rPr>
        <w:t xml:space="preserve">Literature Review </w:t>
      </w:r>
      <w:r w:rsidR="00A05294" w:rsidRPr="005229BB">
        <w:rPr>
          <w:rFonts w:asciiTheme="minorHAnsi" w:hAnsiTheme="minorHAnsi" w:cs="Arial"/>
          <w:b/>
          <w:sz w:val="21"/>
          <w:szCs w:val="21"/>
        </w:rPr>
        <w:t>|</w:t>
      </w:r>
      <w:r w:rsidR="00731F1B" w:rsidRPr="005229BB">
        <w:rPr>
          <w:rFonts w:asciiTheme="minorHAnsi" w:hAnsiTheme="minorHAnsi" w:cs="Arial"/>
          <w:sz w:val="21"/>
          <w:szCs w:val="21"/>
        </w:rPr>
        <w:t xml:space="preserve"> </w:t>
      </w:r>
      <w:r w:rsidR="00317095" w:rsidRPr="005229BB">
        <w:rPr>
          <w:rFonts w:asciiTheme="minorHAnsi" w:hAnsiTheme="minorHAnsi" w:cs="Arial"/>
          <w:sz w:val="21"/>
          <w:szCs w:val="21"/>
        </w:rPr>
        <w:t xml:space="preserve">Medical Writing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Regulatory Oversight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Team Building &amp; Leadership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Public Speaking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Data </w:t>
      </w:r>
      <w:r w:rsidR="003439FA" w:rsidRPr="005229BB">
        <w:rPr>
          <w:rFonts w:asciiTheme="minorHAnsi" w:hAnsiTheme="minorHAnsi" w:cs="Arial"/>
          <w:sz w:val="21"/>
          <w:szCs w:val="21"/>
        </w:rPr>
        <w:t xml:space="preserve">Gathering &amp; </w:t>
      </w:r>
      <w:r w:rsidR="00317095" w:rsidRPr="005229BB">
        <w:rPr>
          <w:rFonts w:asciiTheme="minorHAnsi" w:hAnsiTheme="minorHAnsi" w:cs="Arial"/>
          <w:sz w:val="21"/>
          <w:szCs w:val="21"/>
        </w:rPr>
        <w:t xml:space="preserve">Analysis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Project Management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Staff Training &amp; Development </w:t>
      </w:r>
      <w:r w:rsidR="00A05294" w:rsidRPr="005229BB">
        <w:rPr>
          <w:rFonts w:asciiTheme="minorHAnsi" w:hAnsiTheme="minorHAnsi" w:cs="Arial"/>
          <w:b/>
          <w:sz w:val="21"/>
          <w:szCs w:val="21"/>
        </w:rPr>
        <w:t>|</w:t>
      </w:r>
      <w:r w:rsidR="00317095" w:rsidRPr="005229BB">
        <w:rPr>
          <w:rFonts w:asciiTheme="minorHAnsi" w:hAnsiTheme="minorHAnsi" w:cs="Arial"/>
          <w:sz w:val="21"/>
          <w:szCs w:val="21"/>
        </w:rPr>
        <w:t xml:space="preserve"> Start-up Design &amp; Execution</w:t>
      </w:r>
      <w:r w:rsidR="00010C91" w:rsidRPr="005229BB">
        <w:rPr>
          <w:rFonts w:asciiTheme="minorHAnsi" w:hAnsiTheme="minorHAnsi" w:cs="Arial"/>
          <w:sz w:val="21"/>
          <w:szCs w:val="21"/>
        </w:rPr>
        <w:t xml:space="preserve"> </w:t>
      </w:r>
      <w:r w:rsidR="00A05294" w:rsidRPr="005229BB">
        <w:rPr>
          <w:rFonts w:asciiTheme="minorHAnsi" w:hAnsiTheme="minorHAnsi" w:cs="Arial"/>
          <w:b/>
          <w:sz w:val="21"/>
          <w:szCs w:val="21"/>
        </w:rPr>
        <w:t>|</w:t>
      </w:r>
      <w:r w:rsidR="00010C91" w:rsidRPr="005229BB">
        <w:rPr>
          <w:rFonts w:asciiTheme="minorHAnsi" w:hAnsiTheme="minorHAnsi" w:cs="Arial"/>
          <w:sz w:val="21"/>
          <w:szCs w:val="21"/>
        </w:rPr>
        <w:t xml:space="preserve"> Community Outreach </w:t>
      </w:r>
      <w:r w:rsidR="00A05294" w:rsidRPr="005229BB">
        <w:rPr>
          <w:rFonts w:asciiTheme="minorHAnsi" w:hAnsiTheme="minorHAnsi" w:cs="Arial"/>
          <w:b/>
          <w:sz w:val="21"/>
          <w:szCs w:val="21"/>
        </w:rPr>
        <w:t>|</w:t>
      </w:r>
      <w:r w:rsidR="00010C91" w:rsidRPr="005229BB">
        <w:rPr>
          <w:rFonts w:asciiTheme="minorHAnsi" w:hAnsiTheme="minorHAnsi" w:cs="Arial"/>
          <w:sz w:val="21"/>
          <w:szCs w:val="21"/>
        </w:rPr>
        <w:t xml:space="preserve"> Medical Research</w:t>
      </w:r>
    </w:p>
    <w:p w14:paraId="71C4FE98" w14:textId="77777777" w:rsidR="004247E0" w:rsidRPr="005229BB" w:rsidRDefault="00F64E11" w:rsidP="00BA0401">
      <w:pPr>
        <w:pStyle w:val="NormalWeb"/>
        <w:pBdr>
          <w:top w:val="single" w:sz="12" w:space="6" w:color="808080"/>
        </w:pBdr>
        <w:spacing w:before="240" w:after="120"/>
        <w:rPr>
          <w:rFonts w:asciiTheme="majorHAnsi" w:hAnsiTheme="majorHAnsi" w:cs="Arial"/>
          <w:b/>
          <w:sz w:val="26"/>
          <w:szCs w:val="26"/>
        </w:rPr>
      </w:pPr>
      <w:r w:rsidRPr="005229BB">
        <w:rPr>
          <w:rFonts w:asciiTheme="majorHAnsi" w:hAnsiTheme="majorHAnsi" w:cs="Arial"/>
          <w:b/>
          <w:sz w:val="26"/>
          <w:szCs w:val="26"/>
        </w:rPr>
        <w:t>Education and Credentials</w:t>
      </w:r>
    </w:p>
    <w:p w14:paraId="1E26017B" w14:textId="5A62B6E8" w:rsidR="00FD6AD6" w:rsidRDefault="00FD6AD6" w:rsidP="00D72732">
      <w:pPr>
        <w:pStyle w:val="BodyText2"/>
        <w:spacing w:before="120" w:line="240" w:lineRule="auto"/>
        <w:ind w:left="360"/>
        <w:jc w:val="left"/>
        <w:rPr>
          <w:rFonts w:asciiTheme="minorHAnsi" w:hAnsiTheme="minorHAnsi" w:cs="Arial"/>
          <w:b/>
          <w:sz w:val="21"/>
          <w:szCs w:val="21"/>
        </w:rPr>
      </w:pPr>
      <w:r>
        <w:rPr>
          <w:rFonts w:asciiTheme="minorHAnsi" w:hAnsiTheme="minorHAnsi" w:cs="Arial"/>
          <w:b/>
          <w:sz w:val="21"/>
          <w:szCs w:val="21"/>
        </w:rPr>
        <w:t xml:space="preserve">University of Pittsburgh School of Medicine, </w:t>
      </w:r>
      <w:r w:rsidRPr="00FD6AD6">
        <w:rPr>
          <w:rFonts w:asciiTheme="minorHAnsi" w:hAnsiTheme="minorHAnsi" w:cs="Arial"/>
          <w:bCs/>
          <w:sz w:val="21"/>
          <w:szCs w:val="21"/>
        </w:rPr>
        <w:t>Pittsburgh, PA</w:t>
      </w:r>
      <w:r w:rsidRPr="00FD6AD6">
        <w:rPr>
          <w:rFonts w:asciiTheme="minorHAnsi" w:hAnsiTheme="minorHAnsi" w:cs="Arial"/>
          <w:bCs/>
          <w:sz w:val="21"/>
          <w:szCs w:val="21"/>
        </w:rPr>
        <w:br/>
        <w:t xml:space="preserve">Postdoctoral </w:t>
      </w:r>
      <w:r>
        <w:rPr>
          <w:rFonts w:asciiTheme="minorHAnsi" w:hAnsiTheme="minorHAnsi" w:cs="Arial"/>
          <w:bCs/>
          <w:sz w:val="21"/>
          <w:szCs w:val="21"/>
        </w:rPr>
        <w:t>Scholar</w:t>
      </w:r>
      <w:r w:rsidRPr="00FD6AD6">
        <w:rPr>
          <w:rFonts w:asciiTheme="minorHAnsi" w:hAnsiTheme="minorHAnsi" w:cs="Arial"/>
          <w:bCs/>
          <w:sz w:val="21"/>
          <w:szCs w:val="21"/>
        </w:rPr>
        <w:t xml:space="preserve">, 2018 | Mentor: Michael </w:t>
      </w:r>
      <w:proofErr w:type="spellStart"/>
      <w:r w:rsidRPr="00FD6AD6">
        <w:rPr>
          <w:rFonts w:asciiTheme="minorHAnsi" w:hAnsiTheme="minorHAnsi" w:cs="Arial"/>
          <w:bCs/>
          <w:sz w:val="21"/>
          <w:szCs w:val="21"/>
        </w:rPr>
        <w:t>Morowitz</w:t>
      </w:r>
      <w:proofErr w:type="spellEnd"/>
      <w:r w:rsidRPr="00FD6AD6">
        <w:rPr>
          <w:rFonts w:asciiTheme="minorHAnsi" w:hAnsiTheme="minorHAnsi" w:cs="Arial"/>
          <w:bCs/>
          <w:sz w:val="21"/>
          <w:szCs w:val="21"/>
        </w:rPr>
        <w:t>, MD</w:t>
      </w:r>
    </w:p>
    <w:p w14:paraId="334F5EC2" w14:textId="6400C6FC" w:rsidR="00FD6AD6" w:rsidRDefault="00FD6AD6" w:rsidP="00FD6AD6">
      <w:pPr>
        <w:pStyle w:val="BodyText2"/>
        <w:spacing w:before="120" w:line="240" w:lineRule="auto"/>
        <w:ind w:left="360"/>
        <w:jc w:val="left"/>
        <w:rPr>
          <w:rFonts w:asciiTheme="minorHAnsi" w:hAnsiTheme="minorHAnsi" w:cs="Arial"/>
          <w:bCs/>
          <w:sz w:val="21"/>
          <w:szCs w:val="21"/>
        </w:rPr>
      </w:pPr>
      <w:r>
        <w:rPr>
          <w:rFonts w:asciiTheme="minorHAnsi" w:hAnsiTheme="minorHAnsi" w:cs="Arial"/>
          <w:b/>
          <w:sz w:val="21"/>
          <w:szCs w:val="21"/>
        </w:rPr>
        <w:t xml:space="preserve">University of Pittsburgh School of Nursing, </w:t>
      </w:r>
      <w:r w:rsidRPr="00FD6AD6">
        <w:rPr>
          <w:rFonts w:asciiTheme="minorHAnsi" w:hAnsiTheme="minorHAnsi" w:cs="Arial"/>
          <w:bCs/>
          <w:sz w:val="21"/>
          <w:szCs w:val="21"/>
        </w:rPr>
        <w:t>Pittsburgh, PA</w:t>
      </w:r>
      <w:r w:rsidRPr="00FD6AD6">
        <w:rPr>
          <w:rFonts w:asciiTheme="minorHAnsi" w:hAnsiTheme="minorHAnsi" w:cs="Arial"/>
          <w:bCs/>
          <w:sz w:val="21"/>
          <w:szCs w:val="21"/>
        </w:rPr>
        <w:br/>
        <w:t>PhD (Nursing), Minor: Healthcare Genetics, 2017</w:t>
      </w:r>
      <w:r>
        <w:rPr>
          <w:rFonts w:asciiTheme="minorHAnsi" w:hAnsiTheme="minorHAnsi" w:cs="Arial"/>
          <w:bCs/>
          <w:sz w:val="21"/>
          <w:szCs w:val="21"/>
        </w:rPr>
        <w:t xml:space="preserve"> | Mentor: Yvette Conley, PhD</w:t>
      </w:r>
    </w:p>
    <w:p w14:paraId="34106898" w14:textId="190C5A5A" w:rsidR="00FD6AD6" w:rsidRDefault="00FD6AD6" w:rsidP="00FD6AD6">
      <w:pPr>
        <w:pStyle w:val="BodyText2"/>
        <w:spacing w:before="120" w:line="240" w:lineRule="auto"/>
        <w:ind w:left="360"/>
        <w:jc w:val="left"/>
        <w:rPr>
          <w:rFonts w:asciiTheme="minorHAnsi" w:hAnsiTheme="minorHAnsi" w:cs="Arial"/>
          <w:b/>
          <w:sz w:val="21"/>
          <w:szCs w:val="21"/>
        </w:rPr>
      </w:pPr>
      <w:r>
        <w:rPr>
          <w:rFonts w:asciiTheme="minorHAnsi" w:hAnsiTheme="minorHAnsi" w:cs="Arial"/>
          <w:b/>
          <w:sz w:val="21"/>
          <w:szCs w:val="21"/>
        </w:rPr>
        <w:t>University of Pennsylvania School of Nursing, Philadelphia, PA</w:t>
      </w:r>
      <w:r>
        <w:rPr>
          <w:rFonts w:asciiTheme="minorHAnsi" w:hAnsiTheme="minorHAnsi" w:cs="Arial"/>
          <w:b/>
          <w:sz w:val="21"/>
          <w:szCs w:val="21"/>
        </w:rPr>
        <w:br/>
      </w:r>
      <w:r w:rsidRPr="00FD6AD6">
        <w:rPr>
          <w:rFonts w:asciiTheme="minorHAnsi" w:hAnsiTheme="minorHAnsi" w:cs="Arial"/>
          <w:bCs/>
          <w:sz w:val="21"/>
          <w:szCs w:val="21"/>
        </w:rPr>
        <w:t>Bachelor of Science in Nursing, French (certificate), 2006</w:t>
      </w:r>
    </w:p>
    <w:p w14:paraId="107AB39B" w14:textId="285F2F6D" w:rsidR="00FD6AD6" w:rsidRDefault="00FD6AD6" w:rsidP="00FD6AD6">
      <w:pPr>
        <w:pStyle w:val="BodyText2"/>
        <w:spacing w:before="120" w:line="240" w:lineRule="auto"/>
        <w:ind w:left="360"/>
        <w:jc w:val="left"/>
        <w:rPr>
          <w:rFonts w:asciiTheme="minorHAnsi" w:hAnsiTheme="minorHAnsi" w:cs="Arial"/>
          <w:b/>
          <w:sz w:val="21"/>
          <w:szCs w:val="21"/>
        </w:rPr>
      </w:pPr>
      <w:r>
        <w:rPr>
          <w:rFonts w:asciiTheme="minorHAnsi" w:hAnsiTheme="minorHAnsi" w:cs="Arial"/>
          <w:b/>
          <w:sz w:val="21"/>
          <w:szCs w:val="21"/>
        </w:rPr>
        <w:t>National Institutes of Health, Bethesda MD</w:t>
      </w:r>
      <w:r>
        <w:rPr>
          <w:rFonts w:asciiTheme="minorHAnsi" w:hAnsiTheme="minorHAnsi" w:cs="Arial"/>
          <w:b/>
          <w:sz w:val="21"/>
          <w:szCs w:val="21"/>
        </w:rPr>
        <w:br/>
      </w:r>
      <w:r>
        <w:rPr>
          <w:rFonts w:asciiTheme="minorHAnsi" w:hAnsiTheme="minorHAnsi" w:cs="Arial"/>
          <w:bCs/>
          <w:sz w:val="21"/>
          <w:szCs w:val="21"/>
        </w:rPr>
        <w:t xml:space="preserve">Fellow, </w:t>
      </w:r>
      <w:r w:rsidRPr="00FD6AD6">
        <w:rPr>
          <w:rFonts w:asciiTheme="minorHAnsi" w:hAnsiTheme="minorHAnsi" w:cs="Arial"/>
          <w:bCs/>
          <w:sz w:val="21"/>
          <w:szCs w:val="21"/>
        </w:rPr>
        <w:t>Summer Genetics Insti</w:t>
      </w:r>
      <w:r>
        <w:rPr>
          <w:rFonts w:asciiTheme="minorHAnsi" w:hAnsiTheme="minorHAnsi" w:cs="Arial"/>
          <w:bCs/>
          <w:sz w:val="21"/>
          <w:szCs w:val="21"/>
        </w:rPr>
        <w:t>tute, 2011</w:t>
      </w:r>
    </w:p>
    <w:p w14:paraId="14993E5C" w14:textId="77777777" w:rsidR="00545470" w:rsidRPr="00F64E11" w:rsidRDefault="00F64E11" w:rsidP="00B45E95">
      <w:pPr>
        <w:pStyle w:val="NormalWeb"/>
        <w:pBdr>
          <w:top w:val="single" w:sz="8" w:space="6" w:color="auto"/>
        </w:pBdr>
        <w:spacing w:before="240" w:after="120"/>
        <w:rPr>
          <w:rFonts w:asciiTheme="majorHAnsi" w:hAnsiTheme="majorHAnsi" w:cs="Arial"/>
          <w:b/>
          <w:sz w:val="26"/>
          <w:szCs w:val="26"/>
        </w:rPr>
      </w:pPr>
      <w:r w:rsidRPr="00F64E11">
        <w:rPr>
          <w:rFonts w:asciiTheme="majorHAnsi" w:hAnsiTheme="majorHAnsi" w:cs="Arial"/>
          <w:b/>
          <w:sz w:val="26"/>
          <w:szCs w:val="26"/>
        </w:rPr>
        <w:t>Accomplishments</w:t>
      </w:r>
    </w:p>
    <w:p w14:paraId="55FA14F4" w14:textId="77777777" w:rsidR="00545470" w:rsidRPr="00F64E11" w:rsidRDefault="00F64E11" w:rsidP="00C478D1">
      <w:pPr>
        <w:pStyle w:val="NormalWeb"/>
        <w:numPr>
          <w:ilvl w:val="0"/>
          <w:numId w:val="34"/>
        </w:numPr>
        <w:tabs>
          <w:tab w:val="clear" w:pos="1440"/>
          <w:tab w:val="num" w:pos="1080"/>
        </w:tabs>
        <w:spacing w:before="40" w:after="0"/>
        <w:ind w:left="1080"/>
        <w:jc w:val="both"/>
        <w:rPr>
          <w:rFonts w:asciiTheme="minorHAnsi" w:hAnsiTheme="minorHAnsi" w:cs="Arial"/>
          <w:sz w:val="21"/>
          <w:szCs w:val="21"/>
        </w:rPr>
      </w:pPr>
      <w:r w:rsidRPr="00F64E11">
        <w:rPr>
          <w:rFonts w:asciiTheme="minorHAnsi" w:hAnsiTheme="minorHAnsi" w:cs="Arial"/>
          <w:sz w:val="21"/>
          <w:szCs w:val="21"/>
        </w:rPr>
        <w:t xml:space="preserve">Recently accepted as a fellow into the American Academy of Nursing for demonstrating solid work to minimize health disparities and dedication to ensuring access </w:t>
      </w:r>
      <w:r w:rsidR="00B41700" w:rsidRPr="00F64E11">
        <w:rPr>
          <w:rFonts w:asciiTheme="minorHAnsi" w:hAnsiTheme="minorHAnsi" w:cs="Arial"/>
          <w:sz w:val="21"/>
          <w:szCs w:val="21"/>
        </w:rPr>
        <w:t>to</w:t>
      </w:r>
      <w:r w:rsidRPr="00F64E11">
        <w:rPr>
          <w:rFonts w:asciiTheme="minorHAnsi" w:hAnsiTheme="minorHAnsi" w:cs="Arial"/>
          <w:sz w:val="21"/>
          <w:szCs w:val="21"/>
        </w:rPr>
        <w:t xml:space="preserve"> donor milk.</w:t>
      </w:r>
    </w:p>
    <w:p w14:paraId="7602C40E" w14:textId="77777777" w:rsidR="00AD1CC0" w:rsidRPr="00F64E11" w:rsidRDefault="00F64E11" w:rsidP="00C478D1">
      <w:pPr>
        <w:pStyle w:val="NormalWeb"/>
        <w:numPr>
          <w:ilvl w:val="0"/>
          <w:numId w:val="34"/>
        </w:numPr>
        <w:tabs>
          <w:tab w:val="clear" w:pos="1440"/>
          <w:tab w:val="num" w:pos="1080"/>
        </w:tabs>
        <w:spacing w:before="40" w:after="0"/>
        <w:ind w:left="1080"/>
        <w:jc w:val="both"/>
        <w:rPr>
          <w:rFonts w:asciiTheme="minorHAnsi" w:hAnsiTheme="minorHAnsi" w:cs="Arial"/>
          <w:sz w:val="21"/>
          <w:szCs w:val="21"/>
        </w:rPr>
      </w:pPr>
      <w:r w:rsidRPr="00F64E11">
        <w:rPr>
          <w:rFonts w:asciiTheme="minorHAnsi" w:hAnsiTheme="minorHAnsi" w:cs="Arial"/>
          <w:sz w:val="21"/>
          <w:szCs w:val="21"/>
        </w:rPr>
        <w:t xml:space="preserve">Named a 40 under 40 recipient in Pittsburgh due to </w:t>
      </w:r>
      <w:r w:rsidR="00BC5DA5" w:rsidRPr="00F64E11">
        <w:rPr>
          <w:rFonts w:asciiTheme="minorHAnsi" w:hAnsiTheme="minorHAnsi" w:cs="Arial"/>
          <w:sz w:val="21"/>
          <w:szCs w:val="21"/>
        </w:rPr>
        <w:t xml:space="preserve">solid </w:t>
      </w:r>
      <w:r w:rsidRPr="00F64E11">
        <w:rPr>
          <w:rFonts w:asciiTheme="minorHAnsi" w:hAnsiTheme="minorHAnsi" w:cs="Arial"/>
          <w:sz w:val="21"/>
          <w:szCs w:val="21"/>
        </w:rPr>
        <w:t xml:space="preserve">leadership in the region </w:t>
      </w:r>
      <w:proofErr w:type="gramStart"/>
      <w:r w:rsidRPr="00F64E11">
        <w:rPr>
          <w:rFonts w:asciiTheme="minorHAnsi" w:hAnsiTheme="minorHAnsi" w:cs="Arial"/>
          <w:sz w:val="21"/>
          <w:szCs w:val="21"/>
        </w:rPr>
        <w:t>in the area of</w:t>
      </w:r>
      <w:proofErr w:type="gramEnd"/>
      <w:r w:rsidRPr="00F64E11">
        <w:rPr>
          <w:rFonts w:asciiTheme="minorHAnsi" w:hAnsiTheme="minorHAnsi" w:cs="Arial"/>
          <w:sz w:val="21"/>
          <w:szCs w:val="21"/>
        </w:rPr>
        <w:t xml:space="preserve"> research, access, and advocacy.</w:t>
      </w:r>
    </w:p>
    <w:p w14:paraId="6328511C" w14:textId="77777777" w:rsidR="00DB7C01" w:rsidRPr="00F64E11" w:rsidRDefault="00F64E11" w:rsidP="00C478D1">
      <w:pPr>
        <w:pStyle w:val="NormalWeb"/>
        <w:numPr>
          <w:ilvl w:val="0"/>
          <w:numId w:val="34"/>
        </w:numPr>
        <w:tabs>
          <w:tab w:val="clear" w:pos="1440"/>
          <w:tab w:val="num" w:pos="1080"/>
        </w:tabs>
        <w:spacing w:before="40" w:after="0"/>
        <w:ind w:left="1080"/>
        <w:jc w:val="both"/>
        <w:rPr>
          <w:rFonts w:asciiTheme="minorHAnsi" w:hAnsiTheme="minorHAnsi" w:cs="Arial"/>
          <w:sz w:val="21"/>
          <w:szCs w:val="21"/>
        </w:rPr>
      </w:pPr>
      <w:r w:rsidRPr="00F64E11">
        <w:rPr>
          <w:rFonts w:asciiTheme="minorHAnsi" w:hAnsiTheme="minorHAnsi" w:cs="Arial"/>
          <w:sz w:val="21"/>
          <w:szCs w:val="21"/>
        </w:rPr>
        <w:t xml:space="preserve">Spearheaded and completed complex projects and programs, such as Community Health Advisor to Pierre Gooding, Western Pennsylvania Hospital Breastfeeding Initiation Project, and Obstetrics Clinic Flu Vaccine Program within </w:t>
      </w:r>
      <w:r w:rsidR="00272878" w:rsidRPr="00F64E11">
        <w:rPr>
          <w:rFonts w:asciiTheme="minorHAnsi" w:hAnsiTheme="minorHAnsi" w:cs="Arial"/>
          <w:sz w:val="21"/>
          <w:szCs w:val="21"/>
        </w:rPr>
        <w:t xml:space="preserve">a </w:t>
      </w:r>
      <w:r w:rsidRPr="00F64E11">
        <w:rPr>
          <w:rFonts w:asciiTheme="minorHAnsi" w:hAnsiTheme="minorHAnsi" w:cs="Arial"/>
          <w:sz w:val="21"/>
          <w:szCs w:val="21"/>
        </w:rPr>
        <w:t>set time, budget, and specifications.</w:t>
      </w:r>
    </w:p>
    <w:p w14:paraId="1CBC7B1D" w14:textId="77777777" w:rsidR="004247E0" w:rsidRPr="00F64E11" w:rsidRDefault="00F64E11" w:rsidP="00B45E95">
      <w:pPr>
        <w:pStyle w:val="NormalWeb"/>
        <w:pBdr>
          <w:top w:val="single" w:sz="8" w:space="6" w:color="auto"/>
        </w:pBdr>
        <w:spacing w:before="240" w:after="120"/>
        <w:rPr>
          <w:rFonts w:asciiTheme="majorHAnsi" w:hAnsiTheme="majorHAnsi" w:cs="Arial"/>
          <w:b/>
          <w:sz w:val="26"/>
          <w:szCs w:val="26"/>
        </w:rPr>
      </w:pPr>
      <w:r w:rsidRPr="00F64E11">
        <w:rPr>
          <w:rFonts w:asciiTheme="majorHAnsi" w:hAnsiTheme="majorHAnsi" w:cs="Arial"/>
          <w:b/>
          <w:sz w:val="26"/>
          <w:szCs w:val="26"/>
        </w:rPr>
        <w:t>Professional Experience</w:t>
      </w:r>
    </w:p>
    <w:p w14:paraId="05CBB625" w14:textId="77777777" w:rsidR="004247E0" w:rsidRPr="00F64E11" w:rsidRDefault="00F64E11" w:rsidP="006F2D3F">
      <w:pPr>
        <w:pStyle w:val="NormalWeb"/>
        <w:tabs>
          <w:tab w:val="right" w:pos="9360"/>
        </w:tabs>
        <w:spacing w:before="0" w:after="0"/>
        <w:ind w:left="360"/>
        <w:rPr>
          <w:rFonts w:asciiTheme="minorHAnsi" w:hAnsiTheme="minorHAnsi" w:cs="Arial"/>
          <w:sz w:val="21"/>
          <w:szCs w:val="21"/>
        </w:rPr>
      </w:pPr>
      <w:r w:rsidRPr="00F64E11">
        <w:rPr>
          <w:rFonts w:asciiTheme="minorHAnsi" w:hAnsiTheme="minorHAnsi" w:cs="Arial"/>
          <w:caps/>
          <w:sz w:val="21"/>
          <w:szCs w:val="21"/>
        </w:rPr>
        <w:t>University of South Florida</w:t>
      </w:r>
      <w:r w:rsidR="003C7AC7" w:rsidRPr="00F64E11">
        <w:rPr>
          <w:rFonts w:asciiTheme="minorHAnsi" w:hAnsiTheme="minorHAnsi" w:cs="Arial"/>
          <w:caps/>
          <w:sz w:val="21"/>
          <w:szCs w:val="21"/>
        </w:rPr>
        <w:t xml:space="preserve"> – College of Nursing</w:t>
      </w:r>
      <w:r w:rsidRPr="00F64E11">
        <w:rPr>
          <w:rFonts w:asciiTheme="minorHAnsi" w:hAnsiTheme="minorHAnsi" w:cs="Arial"/>
          <w:caps/>
          <w:sz w:val="21"/>
          <w:szCs w:val="21"/>
        </w:rPr>
        <w:t xml:space="preserve">, </w:t>
      </w:r>
      <w:r w:rsidRPr="00F64E11">
        <w:rPr>
          <w:rFonts w:asciiTheme="minorHAnsi" w:hAnsiTheme="minorHAnsi" w:cs="Arial"/>
          <w:sz w:val="21"/>
          <w:szCs w:val="21"/>
        </w:rPr>
        <w:t>Tampa, FL</w:t>
      </w:r>
    </w:p>
    <w:p w14:paraId="73175C2A" w14:textId="77777777" w:rsidR="004247E0" w:rsidRPr="00F64E11" w:rsidRDefault="00F64E11" w:rsidP="006665B8">
      <w:pPr>
        <w:pStyle w:val="BodyText2"/>
        <w:spacing w:before="60" w:line="240" w:lineRule="auto"/>
        <w:ind w:left="360"/>
        <w:jc w:val="left"/>
        <w:rPr>
          <w:rFonts w:asciiTheme="minorHAnsi" w:hAnsiTheme="minorHAnsi" w:cs="Arial"/>
          <w:b/>
          <w:sz w:val="21"/>
          <w:szCs w:val="21"/>
        </w:rPr>
      </w:pPr>
      <w:r w:rsidRPr="00F64E11">
        <w:rPr>
          <w:rFonts w:asciiTheme="minorHAnsi" w:hAnsiTheme="minorHAnsi" w:cs="Arial"/>
          <w:b/>
          <w:sz w:val="21"/>
          <w:szCs w:val="21"/>
        </w:rPr>
        <w:t>Assistant Professor</w:t>
      </w:r>
      <w:r w:rsidR="00C93323" w:rsidRPr="00F64E11">
        <w:rPr>
          <w:rFonts w:asciiTheme="minorHAnsi" w:hAnsiTheme="minorHAnsi" w:cs="Arial"/>
          <w:b/>
          <w:sz w:val="21"/>
          <w:szCs w:val="21"/>
        </w:rPr>
        <w:t xml:space="preserve">, </w:t>
      </w:r>
      <w:r w:rsidR="00105F25" w:rsidRPr="00F64E11">
        <w:rPr>
          <w:rFonts w:asciiTheme="minorHAnsi" w:hAnsiTheme="minorHAnsi" w:cs="Arial"/>
          <w:sz w:val="21"/>
          <w:szCs w:val="21"/>
        </w:rPr>
        <w:t>Jan 2021</w:t>
      </w:r>
      <w:r w:rsidR="00C93323" w:rsidRPr="00F64E11">
        <w:rPr>
          <w:rFonts w:asciiTheme="minorHAnsi" w:hAnsiTheme="minorHAnsi" w:cs="Arial"/>
          <w:sz w:val="21"/>
          <w:szCs w:val="21"/>
        </w:rPr>
        <w:t xml:space="preserve"> to Present</w:t>
      </w:r>
    </w:p>
    <w:p w14:paraId="6237B656" w14:textId="1FF9F7D3" w:rsidR="004247E0" w:rsidRPr="00F64E11" w:rsidRDefault="00F64E11" w:rsidP="00FD6AD6">
      <w:pPr>
        <w:pStyle w:val="NormalWeb"/>
        <w:spacing w:before="60" w:after="0"/>
        <w:ind w:left="360"/>
        <w:jc w:val="both"/>
        <w:rPr>
          <w:rStyle w:val="Strong"/>
          <w:rFonts w:asciiTheme="minorHAnsi" w:hAnsiTheme="minorHAnsi" w:cs="Arial"/>
          <w:b w:val="0"/>
          <w:sz w:val="21"/>
          <w:szCs w:val="21"/>
        </w:rPr>
      </w:pPr>
      <w:r w:rsidRPr="00F64E11">
        <w:rPr>
          <w:rStyle w:val="Strong"/>
          <w:rFonts w:asciiTheme="minorHAnsi" w:hAnsiTheme="minorHAnsi" w:cs="Arial"/>
          <w:b w:val="0"/>
          <w:sz w:val="21"/>
          <w:szCs w:val="21"/>
        </w:rPr>
        <w:t xml:space="preserve">Conduct and publish </w:t>
      </w:r>
      <w:r w:rsidR="00FD6AD6" w:rsidRPr="00F64E11">
        <w:rPr>
          <w:rStyle w:val="Strong"/>
          <w:rFonts w:asciiTheme="minorHAnsi" w:hAnsiTheme="minorHAnsi" w:cs="Arial"/>
          <w:b w:val="0"/>
          <w:sz w:val="21"/>
          <w:szCs w:val="21"/>
        </w:rPr>
        <w:t xml:space="preserve">interdisciplinary </w:t>
      </w:r>
      <w:r w:rsidRPr="00F64E11">
        <w:rPr>
          <w:rStyle w:val="Strong"/>
          <w:rFonts w:asciiTheme="minorHAnsi" w:hAnsiTheme="minorHAnsi" w:cs="Arial"/>
          <w:b w:val="0"/>
          <w:sz w:val="21"/>
          <w:szCs w:val="21"/>
        </w:rPr>
        <w:t>scholarly research in, actively seeking external funding and collaborating with colleagues on research projects.</w:t>
      </w:r>
      <w:r w:rsidRPr="00F64E11">
        <w:t xml:space="preserve"> </w:t>
      </w:r>
      <w:r w:rsidRPr="00F64E11">
        <w:rPr>
          <w:rStyle w:val="Strong"/>
          <w:rFonts w:asciiTheme="minorHAnsi" w:hAnsiTheme="minorHAnsi" w:cs="Arial"/>
          <w:b w:val="0"/>
          <w:sz w:val="21"/>
          <w:szCs w:val="21"/>
        </w:rPr>
        <w:t xml:space="preserve">Design and deliver engaging and innovative courses </w:t>
      </w:r>
      <w:r w:rsidR="00FD6AD6" w:rsidRPr="00F64E11">
        <w:rPr>
          <w:rStyle w:val="Strong"/>
          <w:rFonts w:asciiTheme="minorHAnsi" w:hAnsiTheme="minorHAnsi" w:cs="Arial"/>
          <w:b w:val="0"/>
          <w:sz w:val="21"/>
          <w:szCs w:val="21"/>
        </w:rPr>
        <w:t xml:space="preserve">across campus </w:t>
      </w:r>
      <w:r w:rsidRPr="00F64E11">
        <w:rPr>
          <w:rStyle w:val="Strong"/>
          <w:rFonts w:asciiTheme="minorHAnsi" w:hAnsiTheme="minorHAnsi" w:cs="Arial"/>
          <w:b w:val="0"/>
          <w:sz w:val="21"/>
          <w:szCs w:val="21"/>
        </w:rPr>
        <w:t>with a keen focus on contributing to the academic development and success of students.</w:t>
      </w:r>
    </w:p>
    <w:p w14:paraId="0E5ADD7B" w14:textId="77777777" w:rsidR="004247E0" w:rsidRPr="00F64E11" w:rsidRDefault="00F64E11" w:rsidP="00A062AB">
      <w:pPr>
        <w:pStyle w:val="BodyText2"/>
        <w:numPr>
          <w:ilvl w:val="0"/>
          <w:numId w:val="7"/>
        </w:numPr>
        <w:tabs>
          <w:tab w:val="left" w:pos="1080"/>
          <w:tab w:val="left" w:pos="2520"/>
        </w:tabs>
        <w:spacing w:before="60" w:line="240" w:lineRule="auto"/>
        <w:jc w:val="both"/>
        <w:rPr>
          <w:rFonts w:asciiTheme="minorHAnsi" w:hAnsiTheme="minorHAnsi" w:cs="Arial"/>
          <w:sz w:val="21"/>
          <w:szCs w:val="21"/>
        </w:rPr>
      </w:pPr>
      <w:r w:rsidRPr="00F64E11">
        <w:rPr>
          <w:rFonts w:asciiTheme="minorHAnsi" w:hAnsiTheme="minorHAnsi" w:cs="Arial"/>
          <w:sz w:val="21"/>
          <w:szCs w:val="21"/>
        </w:rPr>
        <w:t>Provided mentorship and advisement to students, fostering their academic and professional development.</w:t>
      </w:r>
    </w:p>
    <w:p w14:paraId="4EEF8229" w14:textId="77777777" w:rsidR="005F4ADF" w:rsidRPr="00F64E11" w:rsidRDefault="00F64E11" w:rsidP="00A062AB">
      <w:pPr>
        <w:pStyle w:val="BodyText2"/>
        <w:numPr>
          <w:ilvl w:val="0"/>
          <w:numId w:val="7"/>
        </w:numPr>
        <w:tabs>
          <w:tab w:val="left" w:pos="1080"/>
          <w:tab w:val="left" w:pos="2520"/>
        </w:tabs>
        <w:spacing w:before="60" w:line="240" w:lineRule="auto"/>
        <w:jc w:val="both"/>
        <w:rPr>
          <w:rStyle w:val="Strong"/>
          <w:rFonts w:asciiTheme="minorHAnsi" w:hAnsiTheme="minorHAnsi" w:cs="Arial"/>
          <w:b w:val="0"/>
          <w:sz w:val="21"/>
          <w:szCs w:val="21"/>
        </w:rPr>
      </w:pPr>
      <w:r w:rsidRPr="00F64E11">
        <w:rPr>
          <w:rFonts w:asciiTheme="minorHAnsi" w:hAnsiTheme="minorHAnsi" w:cs="Arial"/>
          <w:sz w:val="21"/>
          <w:szCs w:val="21"/>
        </w:rPr>
        <w:t xml:space="preserve">Cultivated </w:t>
      </w:r>
      <w:r w:rsidR="00790F9D" w:rsidRPr="00F64E11">
        <w:rPr>
          <w:rFonts w:asciiTheme="minorHAnsi" w:hAnsiTheme="minorHAnsi" w:cs="Arial"/>
          <w:sz w:val="21"/>
          <w:szCs w:val="21"/>
        </w:rPr>
        <w:t>productive relationships with students by using strong interpersonal and communication skills.</w:t>
      </w:r>
    </w:p>
    <w:p w14:paraId="55614DDD" w14:textId="77777777" w:rsidR="004247E0" w:rsidRPr="00F64E11" w:rsidRDefault="00F64E11" w:rsidP="00B45E95">
      <w:pPr>
        <w:pStyle w:val="BodyText2"/>
        <w:keepNext/>
        <w:tabs>
          <w:tab w:val="right" w:pos="9180"/>
        </w:tabs>
        <w:spacing w:before="240"/>
        <w:ind w:left="360"/>
        <w:jc w:val="left"/>
        <w:rPr>
          <w:rFonts w:asciiTheme="minorHAnsi" w:hAnsiTheme="minorHAnsi" w:cs="Arial"/>
          <w:sz w:val="21"/>
          <w:szCs w:val="21"/>
        </w:rPr>
      </w:pPr>
      <w:r w:rsidRPr="00F64E11">
        <w:rPr>
          <w:rFonts w:asciiTheme="minorHAnsi" w:hAnsiTheme="minorHAnsi" w:cs="Arial"/>
          <w:caps/>
          <w:sz w:val="21"/>
          <w:szCs w:val="21"/>
        </w:rPr>
        <w:t>Human Milk Science Institute and Biobank</w:t>
      </w:r>
      <w:r w:rsidRPr="00F64E11">
        <w:rPr>
          <w:rFonts w:asciiTheme="minorHAnsi" w:hAnsiTheme="minorHAnsi" w:cs="Arial"/>
          <w:sz w:val="21"/>
          <w:szCs w:val="21"/>
        </w:rPr>
        <w:t>, Pittsburgh, PA</w:t>
      </w:r>
    </w:p>
    <w:p w14:paraId="10F4F181" w14:textId="77777777" w:rsidR="004247E0" w:rsidRPr="005229BB" w:rsidRDefault="00F64E11" w:rsidP="006665B8">
      <w:pPr>
        <w:pStyle w:val="BodyText2"/>
        <w:spacing w:before="60" w:line="240" w:lineRule="auto"/>
        <w:ind w:left="360"/>
        <w:jc w:val="left"/>
        <w:rPr>
          <w:rFonts w:asciiTheme="minorHAnsi" w:hAnsiTheme="minorHAnsi" w:cs="Arial"/>
          <w:b/>
          <w:sz w:val="21"/>
          <w:szCs w:val="21"/>
        </w:rPr>
      </w:pPr>
      <w:r w:rsidRPr="00F64E11">
        <w:rPr>
          <w:rFonts w:asciiTheme="minorHAnsi" w:hAnsiTheme="minorHAnsi" w:cs="Arial"/>
          <w:b/>
          <w:sz w:val="21"/>
          <w:szCs w:val="21"/>
        </w:rPr>
        <w:t>President and Co-Founder</w:t>
      </w:r>
      <w:r w:rsidR="00C93323" w:rsidRPr="00F64E11">
        <w:rPr>
          <w:rFonts w:asciiTheme="minorHAnsi" w:hAnsiTheme="minorHAnsi" w:cs="Arial"/>
          <w:b/>
          <w:sz w:val="21"/>
          <w:szCs w:val="21"/>
        </w:rPr>
        <w:t>,</w:t>
      </w:r>
      <w:r w:rsidRPr="00F64E11">
        <w:rPr>
          <w:rFonts w:asciiTheme="minorHAnsi" w:hAnsiTheme="minorHAnsi" w:cs="Arial"/>
          <w:b/>
          <w:sz w:val="21"/>
          <w:szCs w:val="21"/>
        </w:rPr>
        <w:t xml:space="preserve"> </w:t>
      </w:r>
      <w:r w:rsidR="00BE5058" w:rsidRPr="00F64E11">
        <w:rPr>
          <w:rFonts w:asciiTheme="minorHAnsi" w:hAnsiTheme="minorHAnsi" w:cs="Arial"/>
          <w:sz w:val="21"/>
          <w:szCs w:val="21"/>
        </w:rPr>
        <w:t xml:space="preserve">Nov 2018 </w:t>
      </w:r>
      <w:r w:rsidR="009E4EA1" w:rsidRPr="00F64E11">
        <w:rPr>
          <w:rFonts w:asciiTheme="minorHAnsi" w:hAnsiTheme="minorHAnsi" w:cs="Arial"/>
          <w:sz w:val="21"/>
          <w:szCs w:val="21"/>
        </w:rPr>
        <w:t xml:space="preserve">to </w:t>
      </w:r>
      <w:r w:rsidR="00BE5058" w:rsidRPr="00F64E11">
        <w:rPr>
          <w:rFonts w:asciiTheme="minorHAnsi" w:hAnsiTheme="minorHAnsi" w:cs="Arial"/>
          <w:sz w:val="21"/>
          <w:szCs w:val="21"/>
        </w:rPr>
        <w:t>Jan 2023</w:t>
      </w:r>
    </w:p>
    <w:p w14:paraId="1FE189A7" w14:textId="77777777" w:rsidR="00C112CA" w:rsidRPr="005229BB" w:rsidRDefault="00F64E11" w:rsidP="00C112CA">
      <w:pPr>
        <w:pStyle w:val="NormalWeb"/>
        <w:spacing w:before="60" w:after="0"/>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Delivered strategic direction and leadership in the development and execution of the institute's mission and objectives.</w:t>
      </w:r>
      <w:r w:rsidR="00E841B0" w:rsidRPr="005229BB">
        <w:rPr>
          <w:rStyle w:val="Strong"/>
          <w:rFonts w:asciiTheme="minorHAnsi" w:hAnsiTheme="minorHAnsi" w:cs="Arial"/>
          <w:b w:val="0"/>
          <w:sz w:val="21"/>
          <w:szCs w:val="21"/>
        </w:rPr>
        <w:t xml:space="preserve"> Coordinated with the board of directors, stakeholders, and partners to drive the organization's growth and impact.</w:t>
      </w:r>
      <w:r w:rsidR="00793C5A" w:rsidRPr="005229BB">
        <w:rPr>
          <w:rStyle w:val="Strong"/>
          <w:rFonts w:asciiTheme="minorHAnsi" w:hAnsiTheme="minorHAnsi" w:cs="Arial"/>
          <w:b w:val="0"/>
          <w:sz w:val="21"/>
          <w:szCs w:val="21"/>
        </w:rPr>
        <w:t xml:space="preserve"> Devised</w:t>
      </w:r>
      <w:r w:rsidR="005745BD" w:rsidRPr="005229BB">
        <w:rPr>
          <w:rStyle w:val="Strong"/>
          <w:rFonts w:asciiTheme="minorHAnsi" w:hAnsiTheme="minorHAnsi" w:cs="Arial"/>
          <w:b w:val="0"/>
          <w:sz w:val="21"/>
          <w:szCs w:val="21"/>
        </w:rPr>
        <w:t xml:space="preserve">, </w:t>
      </w:r>
      <w:r w:rsidR="00793C5A" w:rsidRPr="005229BB">
        <w:rPr>
          <w:rStyle w:val="Strong"/>
          <w:rFonts w:asciiTheme="minorHAnsi" w:hAnsiTheme="minorHAnsi" w:cs="Arial"/>
          <w:b w:val="0"/>
          <w:sz w:val="21"/>
          <w:szCs w:val="21"/>
        </w:rPr>
        <w:t>implemented</w:t>
      </w:r>
      <w:r w:rsidR="005745BD" w:rsidRPr="005229BB">
        <w:rPr>
          <w:rStyle w:val="Strong"/>
          <w:rFonts w:asciiTheme="minorHAnsi" w:hAnsiTheme="minorHAnsi" w:cs="Arial"/>
          <w:b w:val="0"/>
          <w:sz w:val="21"/>
          <w:szCs w:val="21"/>
        </w:rPr>
        <w:t>,</w:t>
      </w:r>
      <w:r w:rsidR="00793C5A" w:rsidRPr="005229BB">
        <w:rPr>
          <w:rStyle w:val="Strong"/>
          <w:rFonts w:asciiTheme="minorHAnsi" w:hAnsiTheme="minorHAnsi" w:cs="Arial"/>
          <w:b w:val="0"/>
          <w:sz w:val="21"/>
          <w:szCs w:val="21"/>
        </w:rPr>
        <w:t xml:space="preserve"> and maintain</w:t>
      </w:r>
      <w:r w:rsidR="005745BD" w:rsidRPr="005229BB">
        <w:rPr>
          <w:rStyle w:val="Strong"/>
          <w:rFonts w:asciiTheme="minorHAnsi" w:hAnsiTheme="minorHAnsi" w:cs="Arial"/>
          <w:b w:val="0"/>
          <w:sz w:val="21"/>
          <w:szCs w:val="21"/>
        </w:rPr>
        <w:t>ed</w:t>
      </w:r>
      <w:r w:rsidR="00793C5A" w:rsidRPr="005229BB">
        <w:rPr>
          <w:rStyle w:val="Strong"/>
          <w:rFonts w:asciiTheme="minorHAnsi" w:hAnsiTheme="minorHAnsi" w:cs="Arial"/>
          <w:b w:val="0"/>
          <w:sz w:val="21"/>
          <w:szCs w:val="21"/>
        </w:rPr>
        <w:t xml:space="preserve"> quality control processes for the biobank's operations.</w:t>
      </w:r>
    </w:p>
    <w:p w14:paraId="2A6A9074" w14:textId="77777777" w:rsidR="004247E0" w:rsidRPr="005229BB" w:rsidRDefault="00F64E11" w:rsidP="00A062AB">
      <w:pPr>
        <w:pStyle w:val="BodyText2"/>
        <w:numPr>
          <w:ilvl w:val="0"/>
          <w:numId w:val="7"/>
        </w:numPr>
        <w:tabs>
          <w:tab w:val="left" w:pos="1080"/>
          <w:tab w:val="left" w:pos="2520"/>
        </w:tabs>
        <w:spacing w:before="60" w:line="240" w:lineRule="auto"/>
        <w:jc w:val="both"/>
        <w:rPr>
          <w:rFonts w:asciiTheme="minorHAnsi" w:hAnsiTheme="minorHAnsi" w:cs="Arial"/>
          <w:sz w:val="21"/>
          <w:szCs w:val="21"/>
        </w:rPr>
      </w:pPr>
      <w:r w:rsidRPr="005229BB">
        <w:rPr>
          <w:rFonts w:asciiTheme="minorHAnsi" w:hAnsiTheme="minorHAnsi" w:cs="Arial"/>
          <w:sz w:val="21"/>
          <w:szCs w:val="21"/>
        </w:rPr>
        <w:t>Recognized for managing the operations of the biobank, ensuring the collection, storage, and distribution of human milk samples comply with ethical and regulatory standards.</w:t>
      </w:r>
    </w:p>
    <w:p w14:paraId="5534823D" w14:textId="77777777" w:rsidR="00F01DC5" w:rsidRPr="005229BB" w:rsidRDefault="00F64E11" w:rsidP="00F01DC5">
      <w:pPr>
        <w:pStyle w:val="BodyText2"/>
        <w:numPr>
          <w:ilvl w:val="0"/>
          <w:numId w:val="7"/>
        </w:numPr>
        <w:tabs>
          <w:tab w:val="left" w:pos="1080"/>
          <w:tab w:val="left" w:pos="2520"/>
        </w:tabs>
        <w:spacing w:before="60" w:line="240" w:lineRule="auto"/>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lastRenderedPageBreak/>
        <w:t>Nurtured collaborations with academic institutions, industry partners, and other relevant stakeholders.</w:t>
      </w:r>
    </w:p>
    <w:p w14:paraId="5A753EAB" w14:textId="77777777" w:rsidR="00A95FD2" w:rsidRPr="005229BB" w:rsidRDefault="00F64E11" w:rsidP="00A95FD2">
      <w:pPr>
        <w:pStyle w:val="BodyText2"/>
        <w:numPr>
          <w:ilvl w:val="0"/>
          <w:numId w:val="7"/>
        </w:numPr>
        <w:tabs>
          <w:tab w:val="left" w:pos="1080"/>
          <w:tab w:val="left" w:pos="2520"/>
        </w:tabs>
        <w:spacing w:before="60" w:line="240" w:lineRule="auto"/>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Communicated research outcomes through various channels to contribute to public health knowledge.</w:t>
      </w:r>
    </w:p>
    <w:p w14:paraId="5EF1FE29" w14:textId="77777777" w:rsidR="00645F62" w:rsidRPr="005229BB" w:rsidRDefault="00F64E11" w:rsidP="00B45E95">
      <w:pPr>
        <w:pStyle w:val="BodyText2"/>
        <w:keepNext/>
        <w:tabs>
          <w:tab w:val="right" w:pos="9180"/>
        </w:tabs>
        <w:spacing w:before="240"/>
        <w:ind w:left="360"/>
        <w:jc w:val="left"/>
        <w:rPr>
          <w:rFonts w:asciiTheme="minorHAnsi" w:hAnsiTheme="minorHAnsi" w:cs="Arial"/>
          <w:sz w:val="21"/>
          <w:szCs w:val="21"/>
        </w:rPr>
      </w:pPr>
      <w:r w:rsidRPr="005229BB">
        <w:rPr>
          <w:rFonts w:asciiTheme="minorHAnsi" w:hAnsiTheme="minorHAnsi" w:cs="Arial"/>
          <w:caps/>
          <w:sz w:val="21"/>
          <w:szCs w:val="21"/>
        </w:rPr>
        <w:t>Duquesne University</w:t>
      </w:r>
      <w:r w:rsidR="003C7AC7" w:rsidRPr="005229BB">
        <w:rPr>
          <w:rFonts w:asciiTheme="minorHAnsi" w:hAnsiTheme="minorHAnsi" w:cs="Arial"/>
          <w:caps/>
          <w:sz w:val="21"/>
          <w:szCs w:val="21"/>
        </w:rPr>
        <w:t xml:space="preserve"> – School of Nursing</w:t>
      </w:r>
      <w:r w:rsidRPr="005229BB">
        <w:rPr>
          <w:rFonts w:asciiTheme="minorHAnsi" w:hAnsiTheme="minorHAnsi" w:cs="Arial"/>
          <w:sz w:val="21"/>
          <w:szCs w:val="21"/>
        </w:rPr>
        <w:t>, Pittsburgh, PA</w:t>
      </w:r>
    </w:p>
    <w:p w14:paraId="04B05526" w14:textId="77777777" w:rsidR="00645F62" w:rsidRPr="005229BB" w:rsidRDefault="00F64E11" w:rsidP="00645F62">
      <w:pPr>
        <w:pStyle w:val="BodyText2"/>
        <w:spacing w:before="60" w:line="240" w:lineRule="auto"/>
        <w:ind w:left="360"/>
        <w:jc w:val="left"/>
        <w:rPr>
          <w:rFonts w:asciiTheme="minorHAnsi" w:hAnsiTheme="minorHAnsi" w:cs="Arial"/>
          <w:b/>
          <w:sz w:val="21"/>
          <w:szCs w:val="21"/>
        </w:rPr>
      </w:pPr>
      <w:r w:rsidRPr="005229BB">
        <w:rPr>
          <w:rFonts w:asciiTheme="minorHAnsi" w:hAnsiTheme="minorHAnsi" w:cs="Arial"/>
          <w:b/>
          <w:sz w:val="21"/>
          <w:szCs w:val="21"/>
        </w:rPr>
        <w:t xml:space="preserve">Assistant Professor, </w:t>
      </w:r>
      <w:r w:rsidRPr="005229BB">
        <w:rPr>
          <w:rFonts w:asciiTheme="minorHAnsi" w:hAnsiTheme="minorHAnsi" w:cs="Arial"/>
          <w:sz w:val="21"/>
          <w:szCs w:val="21"/>
        </w:rPr>
        <w:t>Aug 2018 to Dec 2020</w:t>
      </w:r>
    </w:p>
    <w:p w14:paraId="7BBF35A5" w14:textId="77777777" w:rsidR="00645F62" w:rsidRPr="005229BB" w:rsidRDefault="00F64E11" w:rsidP="00645F62">
      <w:pPr>
        <w:pStyle w:val="NormalWeb"/>
        <w:spacing w:before="60" w:after="0"/>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Collaborated with colleagues on research projects, curriculum development, and other initiatives to enhance the </w:t>
      </w:r>
      <w:proofErr w:type="gramStart"/>
      <w:r w:rsidRPr="005229BB">
        <w:rPr>
          <w:rStyle w:val="Strong"/>
          <w:rFonts w:asciiTheme="minorHAnsi" w:hAnsiTheme="minorHAnsi" w:cs="Arial"/>
          <w:b w:val="0"/>
          <w:sz w:val="21"/>
          <w:szCs w:val="21"/>
        </w:rPr>
        <w:t>School's</w:t>
      </w:r>
      <w:proofErr w:type="gramEnd"/>
      <w:r w:rsidRPr="005229BB">
        <w:rPr>
          <w:rStyle w:val="Strong"/>
          <w:rFonts w:asciiTheme="minorHAnsi" w:hAnsiTheme="minorHAnsi" w:cs="Arial"/>
          <w:b w:val="0"/>
          <w:sz w:val="21"/>
          <w:szCs w:val="21"/>
        </w:rPr>
        <w:t xml:space="preserve"> academic programs.</w:t>
      </w:r>
      <w:r w:rsidR="00BC2619" w:rsidRPr="005229BB">
        <w:t xml:space="preserve"> </w:t>
      </w:r>
      <w:r w:rsidR="00BC2619" w:rsidRPr="005229BB">
        <w:rPr>
          <w:rStyle w:val="Strong"/>
          <w:rFonts w:asciiTheme="minorHAnsi" w:hAnsiTheme="minorHAnsi" w:cs="Arial"/>
          <w:b w:val="0"/>
          <w:sz w:val="21"/>
          <w:szCs w:val="21"/>
        </w:rPr>
        <w:t>Established and maintained an active program of research for contributing to the advancement of nursing knowledge and participating in scholarly activities</w:t>
      </w:r>
      <w:r w:rsidR="00F022F1" w:rsidRPr="005229BB">
        <w:rPr>
          <w:rStyle w:val="Strong"/>
          <w:rFonts w:asciiTheme="minorHAnsi" w:hAnsiTheme="minorHAnsi" w:cs="Arial"/>
          <w:b w:val="0"/>
          <w:sz w:val="21"/>
          <w:szCs w:val="21"/>
        </w:rPr>
        <w:t>.</w:t>
      </w:r>
    </w:p>
    <w:p w14:paraId="7179E689" w14:textId="77777777" w:rsidR="00645F62" w:rsidRPr="005229BB" w:rsidRDefault="00F64E11" w:rsidP="00BC2619">
      <w:pPr>
        <w:pStyle w:val="BodyText2"/>
        <w:numPr>
          <w:ilvl w:val="0"/>
          <w:numId w:val="7"/>
        </w:numPr>
        <w:tabs>
          <w:tab w:val="left" w:pos="1080"/>
          <w:tab w:val="left" w:pos="2520"/>
        </w:tabs>
        <w:spacing w:before="60" w:line="240" w:lineRule="auto"/>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Engaged in service activities at the departmental, school, and university levels, contributing to the academic and professional community</w:t>
      </w:r>
      <w:r w:rsidR="00071B2F" w:rsidRPr="005229BB">
        <w:rPr>
          <w:rStyle w:val="Strong"/>
          <w:rFonts w:asciiTheme="minorHAnsi" w:hAnsiTheme="minorHAnsi" w:cs="Arial"/>
          <w:b w:val="0"/>
          <w:sz w:val="21"/>
          <w:szCs w:val="21"/>
        </w:rPr>
        <w:t>.</w:t>
      </w:r>
    </w:p>
    <w:p w14:paraId="6C8E0FAD" w14:textId="77777777" w:rsidR="00071B2F" w:rsidRPr="005229BB" w:rsidRDefault="00F64E11" w:rsidP="00BC2619">
      <w:pPr>
        <w:pStyle w:val="BodyText2"/>
        <w:numPr>
          <w:ilvl w:val="0"/>
          <w:numId w:val="7"/>
        </w:numPr>
        <w:tabs>
          <w:tab w:val="left" w:pos="1080"/>
          <w:tab w:val="left" w:pos="2520"/>
        </w:tabs>
        <w:spacing w:before="60" w:line="240" w:lineRule="auto"/>
        <w:jc w:val="both"/>
        <w:rPr>
          <w:rStyle w:val="Strong"/>
          <w:rFonts w:asciiTheme="minorHAnsi" w:hAnsiTheme="minorHAnsi" w:cs="Arial"/>
          <w:b w:val="0"/>
          <w:sz w:val="21"/>
          <w:szCs w:val="21"/>
        </w:rPr>
      </w:pPr>
      <w:r w:rsidRPr="005229BB">
        <w:rPr>
          <w:rFonts w:asciiTheme="minorHAnsi" w:hAnsiTheme="minorHAnsi" w:cs="Arial"/>
          <w:sz w:val="21"/>
          <w:szCs w:val="21"/>
        </w:rPr>
        <w:t>Developed comprehensive lesson plans, assignments, and opportunities for practical use of education.</w:t>
      </w:r>
    </w:p>
    <w:p w14:paraId="20FC4E12" w14:textId="77777777" w:rsidR="003C7AC7" w:rsidRPr="005229BB" w:rsidRDefault="00F64E11" w:rsidP="00037E9B">
      <w:pPr>
        <w:pStyle w:val="BodyText2"/>
        <w:tabs>
          <w:tab w:val="left" w:pos="1080"/>
          <w:tab w:val="left" w:pos="2520"/>
        </w:tabs>
        <w:spacing w:before="240" w:line="240" w:lineRule="auto"/>
        <w:rPr>
          <w:rStyle w:val="Strong"/>
          <w:rFonts w:asciiTheme="minorHAnsi" w:hAnsiTheme="minorHAnsi" w:cs="Arial"/>
          <w:b w:val="0"/>
          <w:i/>
          <w:sz w:val="21"/>
          <w:szCs w:val="21"/>
        </w:rPr>
      </w:pPr>
      <w:r w:rsidRPr="005229BB">
        <w:rPr>
          <w:rStyle w:val="Strong"/>
          <w:rFonts w:asciiTheme="minorHAnsi" w:hAnsiTheme="minorHAnsi" w:cs="Arial"/>
          <w:b w:val="0"/>
          <w:i/>
          <w:sz w:val="21"/>
          <w:szCs w:val="21"/>
        </w:rPr>
        <w:t xml:space="preserve">Clinical </w:t>
      </w:r>
      <w:r w:rsidR="00791622" w:rsidRPr="005229BB">
        <w:rPr>
          <w:rStyle w:val="Strong"/>
          <w:rFonts w:asciiTheme="minorHAnsi" w:hAnsiTheme="minorHAnsi" w:cs="Arial"/>
          <w:b w:val="0"/>
          <w:i/>
          <w:sz w:val="21"/>
          <w:szCs w:val="21"/>
        </w:rPr>
        <w:t xml:space="preserve">Experience </w:t>
      </w:r>
      <w:r w:rsidR="00603FF4" w:rsidRPr="005229BB">
        <w:rPr>
          <w:rStyle w:val="Strong"/>
          <w:rFonts w:asciiTheme="minorHAnsi" w:hAnsiTheme="minorHAnsi" w:cs="Arial"/>
          <w:b w:val="0"/>
          <w:i/>
          <w:sz w:val="21"/>
          <w:szCs w:val="21"/>
        </w:rPr>
        <w:t xml:space="preserve">as </w:t>
      </w:r>
      <w:r w:rsidR="008B623A" w:rsidRPr="005229BB">
        <w:rPr>
          <w:rStyle w:val="Strong"/>
          <w:rFonts w:asciiTheme="minorHAnsi" w:hAnsiTheme="minorHAnsi" w:cs="Arial"/>
          <w:b w:val="0"/>
          <w:i/>
          <w:sz w:val="21"/>
          <w:szCs w:val="21"/>
        </w:rPr>
        <w:t xml:space="preserve">a </w:t>
      </w:r>
      <w:r w:rsidR="00603FF4" w:rsidRPr="005229BB">
        <w:rPr>
          <w:rStyle w:val="Strong"/>
          <w:rFonts w:asciiTheme="minorHAnsi" w:hAnsiTheme="minorHAnsi" w:cs="Arial"/>
          <w:i/>
          <w:sz w:val="21"/>
          <w:szCs w:val="21"/>
        </w:rPr>
        <w:t>Neonatal Intensive Care Clinical Nurse II</w:t>
      </w:r>
      <w:r w:rsidR="00603FF4" w:rsidRPr="005229BB">
        <w:rPr>
          <w:rStyle w:val="Strong"/>
          <w:rFonts w:asciiTheme="minorHAnsi" w:hAnsiTheme="minorHAnsi" w:cs="Arial"/>
          <w:b w:val="0"/>
          <w:i/>
          <w:sz w:val="21"/>
          <w:szCs w:val="21"/>
        </w:rPr>
        <w:t xml:space="preserve"> at West Penn Hospital Neonatal Intensive Care Unit and as</w:t>
      </w:r>
      <w:r w:rsidR="001E12AF" w:rsidRPr="005229BB">
        <w:rPr>
          <w:rStyle w:val="Strong"/>
          <w:rFonts w:asciiTheme="minorHAnsi" w:hAnsiTheme="minorHAnsi" w:cs="Arial"/>
          <w:b w:val="0"/>
          <w:i/>
          <w:sz w:val="21"/>
          <w:szCs w:val="21"/>
        </w:rPr>
        <w:t xml:space="preserve"> a</w:t>
      </w:r>
      <w:r w:rsidR="00603FF4" w:rsidRPr="005229BB">
        <w:rPr>
          <w:rStyle w:val="Strong"/>
          <w:rFonts w:asciiTheme="minorHAnsi" w:hAnsiTheme="minorHAnsi" w:cs="Arial"/>
          <w:b w:val="0"/>
          <w:i/>
          <w:sz w:val="21"/>
          <w:szCs w:val="21"/>
        </w:rPr>
        <w:t xml:space="preserve"> </w:t>
      </w:r>
      <w:r w:rsidR="00603FF4" w:rsidRPr="005229BB">
        <w:rPr>
          <w:rStyle w:val="Strong"/>
          <w:rFonts w:asciiTheme="minorHAnsi" w:hAnsiTheme="minorHAnsi" w:cs="Arial"/>
          <w:i/>
          <w:sz w:val="21"/>
          <w:szCs w:val="21"/>
        </w:rPr>
        <w:t>Pediatric Intensive Care Nurse</w:t>
      </w:r>
      <w:r w:rsidR="00603FF4" w:rsidRPr="005229BB">
        <w:rPr>
          <w:rStyle w:val="Strong"/>
          <w:rFonts w:asciiTheme="minorHAnsi" w:hAnsiTheme="minorHAnsi" w:cs="Arial"/>
          <w:b w:val="0"/>
          <w:i/>
          <w:sz w:val="21"/>
          <w:szCs w:val="21"/>
        </w:rPr>
        <w:t xml:space="preserve"> at UPMC Children’s Hospital</w:t>
      </w:r>
    </w:p>
    <w:p w14:paraId="0A4BC383" w14:textId="77777777" w:rsidR="004D6451"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F64E11">
        <w:rPr>
          <w:rFonts w:asciiTheme="majorHAnsi" w:hAnsiTheme="majorHAnsi" w:cs="Arial"/>
          <w:b/>
          <w:sz w:val="26"/>
          <w:szCs w:val="26"/>
        </w:rPr>
        <w:t>Publications</w:t>
      </w:r>
    </w:p>
    <w:p w14:paraId="17982A32" w14:textId="77777777" w:rsidR="004D6451" w:rsidRPr="005229BB" w:rsidRDefault="00F64E11" w:rsidP="00AD37B3">
      <w:pPr>
        <w:pStyle w:val="BodyText2"/>
        <w:numPr>
          <w:ilvl w:val="1"/>
          <w:numId w:val="34"/>
        </w:numPr>
        <w:tabs>
          <w:tab w:val="left" w:pos="2520"/>
        </w:tabs>
        <w:spacing w:line="240" w:lineRule="auto"/>
        <w:jc w:val="both"/>
        <w:rPr>
          <w:b/>
          <w:bCs/>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Saint Fleur, A., Prescott, S., Fanfan, D., Elliott, A., </w:t>
      </w:r>
      <w:proofErr w:type="spellStart"/>
      <w:r w:rsidRPr="005229BB">
        <w:rPr>
          <w:rFonts w:asciiTheme="minorHAnsi" w:hAnsiTheme="minorHAnsi" w:cs="Arial"/>
          <w:bCs/>
          <w:sz w:val="21"/>
          <w:szCs w:val="21"/>
        </w:rPr>
        <w:t>Yoo</w:t>
      </w:r>
      <w:proofErr w:type="spellEnd"/>
      <w:r w:rsidRPr="005229BB">
        <w:rPr>
          <w:rFonts w:asciiTheme="minorHAnsi" w:hAnsiTheme="minorHAnsi" w:cs="Arial"/>
          <w:bCs/>
          <w:sz w:val="21"/>
          <w:szCs w:val="21"/>
        </w:rPr>
        <w:t xml:space="preserve">, J., Harrington, M., Koerner, R., </w:t>
      </w:r>
      <w:proofErr w:type="spellStart"/>
      <w:r w:rsidRPr="005229BB">
        <w:rPr>
          <w:rFonts w:asciiTheme="minorHAnsi" w:hAnsiTheme="minorHAnsi" w:cs="Arial"/>
          <w:bCs/>
          <w:sz w:val="21"/>
          <w:szCs w:val="21"/>
        </w:rPr>
        <w:t>Ozorio</w:t>
      </w:r>
      <w:proofErr w:type="spellEnd"/>
      <w:r w:rsidRPr="005229BB">
        <w:rPr>
          <w:rFonts w:asciiTheme="minorHAnsi" w:hAnsiTheme="minorHAnsi" w:cs="Arial"/>
          <w:bCs/>
          <w:sz w:val="21"/>
          <w:szCs w:val="21"/>
        </w:rPr>
        <w:t xml:space="preserve">-Dutra, S., Duffy. A., </w:t>
      </w:r>
      <w:proofErr w:type="spellStart"/>
      <w:r w:rsidRPr="005229BB">
        <w:rPr>
          <w:rFonts w:asciiTheme="minorHAnsi" w:hAnsiTheme="minorHAnsi" w:cs="Arial"/>
          <w:bCs/>
          <w:sz w:val="21"/>
          <w:szCs w:val="21"/>
        </w:rPr>
        <w:t>Groer</w:t>
      </w:r>
      <w:proofErr w:type="spellEnd"/>
      <w:r w:rsidRPr="005229BB">
        <w:rPr>
          <w:rFonts w:asciiTheme="minorHAnsi" w:hAnsiTheme="minorHAnsi" w:cs="Arial"/>
          <w:bCs/>
          <w:sz w:val="21"/>
          <w:szCs w:val="21"/>
        </w:rPr>
        <w:t>, M.W. Social Determinants of Health Among Pregnant Hispanic Women and Associated Psychological Outcomes. Journal of Racial and Ethnic Disparities (in press)</w:t>
      </w:r>
      <w:r w:rsidR="00AD37B3" w:rsidRPr="005229BB">
        <w:rPr>
          <w:rFonts w:asciiTheme="minorHAnsi" w:hAnsiTheme="minorHAnsi" w:cs="Arial"/>
          <w:bCs/>
          <w:sz w:val="21"/>
          <w:szCs w:val="21"/>
        </w:rPr>
        <w:t>, 2023</w:t>
      </w:r>
    </w:p>
    <w:p w14:paraId="43977D15" w14:textId="77777777" w:rsidR="004D6451" w:rsidRPr="005229BB" w:rsidRDefault="00F64E11" w:rsidP="007518B6">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Stevens, M., Prescott, S., Saint-Fleur, A., &amp; </w:t>
      </w:r>
      <w:proofErr w:type="spellStart"/>
      <w:r w:rsidRPr="005229BB">
        <w:rPr>
          <w:rFonts w:asciiTheme="minorHAnsi" w:hAnsiTheme="minorHAnsi" w:cs="Arial"/>
          <w:bCs/>
          <w:sz w:val="21"/>
          <w:szCs w:val="21"/>
        </w:rPr>
        <w:t>Groer</w:t>
      </w:r>
      <w:proofErr w:type="spellEnd"/>
      <w:r w:rsidRPr="005229BB">
        <w:rPr>
          <w:rFonts w:asciiTheme="minorHAnsi" w:hAnsiTheme="minorHAnsi" w:cs="Arial"/>
          <w:bCs/>
          <w:sz w:val="21"/>
          <w:szCs w:val="21"/>
        </w:rPr>
        <w:t>, M.W. The Human Milk Metabolome: A Scoping Literature Review. Journal of Human Lactation. May 39(2):255-277</w:t>
      </w:r>
      <w:r w:rsidR="00CF5CEE" w:rsidRPr="005229BB">
        <w:rPr>
          <w:rFonts w:asciiTheme="minorHAnsi" w:hAnsiTheme="minorHAnsi" w:cs="Arial"/>
          <w:bCs/>
          <w:sz w:val="21"/>
          <w:szCs w:val="21"/>
        </w:rPr>
        <w:t>, 2023</w:t>
      </w:r>
    </w:p>
    <w:p w14:paraId="25A65BF5" w14:textId="77777777" w:rsidR="00937B00" w:rsidRPr="005229BB" w:rsidRDefault="00F64E11" w:rsidP="00937B00">
      <w:pPr>
        <w:pStyle w:val="BodyText2"/>
        <w:numPr>
          <w:ilvl w:val="1"/>
          <w:numId w:val="34"/>
        </w:numPr>
        <w:tabs>
          <w:tab w:val="left" w:pos="2520"/>
        </w:tabs>
        <w:spacing w:line="240" w:lineRule="auto"/>
        <w:jc w:val="both"/>
        <w:rPr>
          <w:rFonts w:asciiTheme="minorHAnsi" w:hAnsiTheme="minorHAnsi" w:cs="Arial"/>
          <w:bCs/>
          <w:sz w:val="21"/>
          <w:szCs w:val="21"/>
        </w:rPr>
      </w:pPr>
      <w:r w:rsidRPr="005229BB">
        <w:rPr>
          <w:rFonts w:asciiTheme="minorHAnsi" w:hAnsiTheme="minorHAnsi" w:cs="Arial"/>
          <w:bCs/>
          <w:sz w:val="21"/>
          <w:szCs w:val="21"/>
        </w:rPr>
        <w:t xml:space="preserve">Surendra, S., </w:t>
      </w:r>
      <w:proofErr w:type="spellStart"/>
      <w:r w:rsidRPr="005229BB">
        <w:rPr>
          <w:rFonts w:asciiTheme="minorHAnsi" w:hAnsiTheme="minorHAnsi" w:cs="Arial"/>
          <w:bCs/>
          <w:sz w:val="21"/>
          <w:szCs w:val="21"/>
        </w:rPr>
        <w:t>Wira</w:t>
      </w:r>
      <w:proofErr w:type="spellEnd"/>
      <w:r w:rsidRPr="005229BB">
        <w:rPr>
          <w:rFonts w:asciiTheme="minorHAnsi" w:hAnsiTheme="minorHAnsi" w:cs="Arial"/>
          <w:bCs/>
          <w:sz w:val="21"/>
          <w:szCs w:val="21"/>
        </w:rPr>
        <w:t xml:space="preserve">, C., Prescott, S., </w:t>
      </w:r>
      <w:proofErr w:type="spellStart"/>
      <w:r w:rsidRPr="005229BB">
        <w:rPr>
          <w:rFonts w:asciiTheme="minorHAnsi" w:hAnsiTheme="minorHAnsi" w:cs="Arial"/>
          <w:bCs/>
          <w:sz w:val="21"/>
          <w:szCs w:val="21"/>
        </w:rPr>
        <w:t>Mutka</w:t>
      </w:r>
      <w:proofErr w:type="spellEnd"/>
      <w:r w:rsidRPr="005229BB">
        <w:rPr>
          <w:rFonts w:asciiTheme="minorHAnsi" w:hAnsiTheme="minorHAnsi" w:cs="Arial"/>
          <w:bCs/>
          <w:sz w:val="21"/>
          <w:szCs w:val="21"/>
        </w:rPr>
        <w:t xml:space="preserve">, T., </w:t>
      </w: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Yoo</w:t>
      </w:r>
      <w:proofErr w:type="spellEnd"/>
      <w:r w:rsidRPr="005229BB">
        <w:rPr>
          <w:rFonts w:asciiTheme="minorHAnsi" w:hAnsiTheme="minorHAnsi" w:cs="Arial"/>
          <w:bCs/>
          <w:sz w:val="21"/>
          <w:szCs w:val="21"/>
        </w:rPr>
        <w:t xml:space="preserve">, J., Morgan, H., </w:t>
      </w:r>
      <w:proofErr w:type="spellStart"/>
      <w:r w:rsidRPr="005229BB">
        <w:rPr>
          <w:rFonts w:asciiTheme="minorHAnsi" w:hAnsiTheme="minorHAnsi" w:cs="Arial"/>
          <w:bCs/>
          <w:sz w:val="21"/>
          <w:szCs w:val="21"/>
        </w:rPr>
        <w:t>Postola</w:t>
      </w:r>
      <w:proofErr w:type="spellEnd"/>
      <w:r w:rsidRPr="005229BB">
        <w:rPr>
          <w:rFonts w:asciiTheme="minorHAnsi" w:hAnsiTheme="minorHAnsi" w:cs="Arial"/>
          <w:bCs/>
          <w:sz w:val="21"/>
          <w:szCs w:val="21"/>
        </w:rPr>
        <w:t xml:space="preserve">, T., </w:t>
      </w:r>
      <w:proofErr w:type="spellStart"/>
      <w:r w:rsidRPr="005229BB">
        <w:rPr>
          <w:rFonts w:asciiTheme="minorHAnsi" w:hAnsiTheme="minorHAnsi" w:cs="Arial"/>
          <w:bCs/>
          <w:sz w:val="21"/>
          <w:szCs w:val="21"/>
        </w:rPr>
        <w:t>Seyfang</w:t>
      </w:r>
      <w:proofErr w:type="spellEnd"/>
      <w:r w:rsidRPr="005229BB">
        <w:rPr>
          <w:rFonts w:asciiTheme="minorHAnsi" w:hAnsiTheme="minorHAnsi" w:cs="Arial"/>
          <w:bCs/>
          <w:sz w:val="21"/>
          <w:szCs w:val="21"/>
        </w:rPr>
        <w:t>, A.,</w:t>
      </w:r>
      <w:r w:rsidR="009E656D" w:rsidRPr="005229BB">
        <w:rPr>
          <w:rFonts w:asciiTheme="minorHAnsi" w:hAnsiTheme="minorHAnsi" w:cs="Arial"/>
          <w:bCs/>
          <w:sz w:val="21"/>
          <w:szCs w:val="21"/>
        </w:rPr>
        <w:t xml:space="preserve"> </w:t>
      </w:r>
      <w:proofErr w:type="spellStart"/>
      <w:r w:rsidR="009E656D" w:rsidRPr="005229BB">
        <w:rPr>
          <w:rFonts w:asciiTheme="minorHAnsi" w:hAnsiTheme="minorHAnsi" w:cs="Arial"/>
          <w:bCs/>
          <w:sz w:val="21"/>
          <w:szCs w:val="21"/>
        </w:rPr>
        <w:t>Gostner</w:t>
      </w:r>
      <w:proofErr w:type="spellEnd"/>
      <w:r w:rsidR="009E656D" w:rsidRPr="005229BB">
        <w:rPr>
          <w:rFonts w:asciiTheme="minorHAnsi" w:hAnsiTheme="minorHAnsi" w:cs="Arial"/>
          <w:bCs/>
          <w:sz w:val="21"/>
          <w:szCs w:val="21"/>
        </w:rPr>
        <w:t xml:space="preserve">, J., </w:t>
      </w:r>
      <w:proofErr w:type="spellStart"/>
      <w:r w:rsidR="009E656D" w:rsidRPr="005229BB">
        <w:rPr>
          <w:rFonts w:asciiTheme="minorHAnsi" w:hAnsiTheme="minorHAnsi" w:cs="Arial"/>
          <w:bCs/>
          <w:sz w:val="21"/>
          <w:szCs w:val="21"/>
        </w:rPr>
        <w:t>Fusch</w:t>
      </w:r>
      <w:proofErr w:type="spellEnd"/>
      <w:r w:rsidR="009E656D" w:rsidRPr="005229BB">
        <w:rPr>
          <w:rFonts w:asciiTheme="minorHAnsi" w:hAnsiTheme="minorHAnsi" w:cs="Arial"/>
          <w:bCs/>
          <w:sz w:val="21"/>
          <w:szCs w:val="21"/>
        </w:rPr>
        <w:t>, D., Kim, K</w:t>
      </w:r>
      <w:r w:rsidRPr="005229BB">
        <w:rPr>
          <w:rFonts w:asciiTheme="minorHAnsi" w:hAnsiTheme="minorHAnsi" w:cs="Arial"/>
          <w:bCs/>
          <w:sz w:val="21"/>
          <w:szCs w:val="21"/>
        </w:rPr>
        <w:t xml:space="preserve">, </w:t>
      </w:r>
      <w:proofErr w:type="spellStart"/>
      <w:r w:rsidR="00BE6839" w:rsidRPr="005229BB">
        <w:rPr>
          <w:rFonts w:asciiTheme="minorHAnsi" w:hAnsiTheme="minorHAnsi" w:cs="Arial"/>
          <w:bCs/>
          <w:sz w:val="21"/>
          <w:szCs w:val="21"/>
        </w:rPr>
        <w:t>Groer</w:t>
      </w:r>
      <w:proofErr w:type="spellEnd"/>
      <w:r w:rsidR="00BE6839" w:rsidRPr="005229BB">
        <w:rPr>
          <w:rFonts w:asciiTheme="minorHAnsi" w:hAnsiTheme="minorHAnsi" w:cs="Arial"/>
          <w:bCs/>
          <w:sz w:val="21"/>
          <w:szCs w:val="21"/>
        </w:rPr>
        <w:t>, M. Tryptophan Metabolism/</w:t>
      </w:r>
      <w:r w:rsidRPr="005229BB">
        <w:rPr>
          <w:rFonts w:asciiTheme="minorHAnsi" w:hAnsiTheme="minorHAnsi" w:cs="Arial"/>
          <w:bCs/>
          <w:sz w:val="21"/>
          <w:szCs w:val="21"/>
        </w:rPr>
        <w:t>Immune Alterations in Pregnant Hispanic Women with Chronic Toxoplasma Gondii Infection. American Journal of Reproductive Immunology (</w:t>
      </w:r>
      <w:r w:rsidR="00492EAA" w:rsidRPr="005229BB">
        <w:rPr>
          <w:rFonts w:asciiTheme="minorHAnsi" w:hAnsiTheme="minorHAnsi" w:cs="Arial"/>
          <w:bCs/>
          <w:sz w:val="21"/>
          <w:szCs w:val="21"/>
        </w:rPr>
        <w:t>Accepted</w:t>
      </w:r>
      <w:r w:rsidRPr="005229BB">
        <w:rPr>
          <w:rFonts w:asciiTheme="minorHAnsi" w:hAnsiTheme="minorHAnsi" w:cs="Arial"/>
          <w:bCs/>
          <w:sz w:val="21"/>
          <w:szCs w:val="21"/>
        </w:rPr>
        <w:t>), 2023</w:t>
      </w:r>
    </w:p>
    <w:p w14:paraId="7A228ADC" w14:textId="77777777" w:rsidR="00B875E7" w:rsidRPr="005229BB" w:rsidRDefault="00F64E11" w:rsidP="00B875E7">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Caplan, E., Glover, C., Louis, J. </w:t>
      </w:r>
      <w:proofErr w:type="spellStart"/>
      <w:r w:rsidRPr="005229BB">
        <w:rPr>
          <w:rFonts w:asciiTheme="minorHAnsi" w:hAnsiTheme="minorHAnsi" w:cs="Arial"/>
          <w:bCs/>
          <w:sz w:val="21"/>
          <w:szCs w:val="21"/>
        </w:rPr>
        <w:t>Schrieber</w:t>
      </w:r>
      <w:proofErr w:type="spellEnd"/>
      <w:r w:rsidRPr="005229BB">
        <w:rPr>
          <w:rFonts w:asciiTheme="minorHAnsi" w:hAnsiTheme="minorHAnsi" w:cs="Arial"/>
          <w:bCs/>
          <w:sz w:val="21"/>
          <w:szCs w:val="21"/>
        </w:rPr>
        <w:t>, J. A Feasibility Study to Assess Sleep and Subsequent Breast Milk Volume Among Mothers with Hospitalized Infants. Journal of Perinatal and Neonatal Nursing, 2022</w:t>
      </w:r>
    </w:p>
    <w:p w14:paraId="1A36175B" w14:textId="77777777" w:rsidR="002D53C2" w:rsidRPr="005229BB" w:rsidRDefault="00F64E11" w:rsidP="002D53C2">
      <w:pPr>
        <w:pStyle w:val="BodyText2"/>
        <w:numPr>
          <w:ilvl w:val="1"/>
          <w:numId w:val="34"/>
        </w:numPr>
        <w:tabs>
          <w:tab w:val="left" w:pos="2520"/>
        </w:tabs>
        <w:spacing w:line="240" w:lineRule="auto"/>
        <w:jc w:val="both"/>
        <w:rPr>
          <w:rFonts w:asciiTheme="minorHAnsi" w:hAnsiTheme="minorHAnsi" w:cs="Arial"/>
          <w:bCs/>
          <w:sz w:val="21"/>
          <w:szCs w:val="21"/>
        </w:rPr>
      </w:pPr>
      <w:r w:rsidRPr="005229BB">
        <w:rPr>
          <w:rFonts w:asciiTheme="minorHAnsi" w:hAnsiTheme="minorHAnsi" w:cs="Arial"/>
          <w:bCs/>
          <w:sz w:val="21"/>
          <w:szCs w:val="21"/>
        </w:rPr>
        <w:t xml:space="preserve">Prescott, S., </w:t>
      </w:r>
      <w:proofErr w:type="spellStart"/>
      <w:r w:rsidRPr="005229BB">
        <w:rPr>
          <w:rFonts w:asciiTheme="minorHAnsi" w:hAnsiTheme="minorHAnsi" w:cs="Arial"/>
          <w:bCs/>
          <w:sz w:val="21"/>
          <w:szCs w:val="21"/>
        </w:rPr>
        <w:t>Dreisbach</w:t>
      </w:r>
      <w:proofErr w:type="spellEnd"/>
      <w:r w:rsidRPr="005229BB">
        <w:rPr>
          <w:rFonts w:asciiTheme="minorHAnsi" w:hAnsiTheme="minorHAnsi" w:cs="Arial"/>
          <w:bCs/>
          <w:sz w:val="21"/>
          <w:szCs w:val="21"/>
        </w:rPr>
        <w:t xml:space="preserve">, C., </w:t>
      </w: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Koerner, R., </w:t>
      </w:r>
      <w:proofErr w:type="spellStart"/>
      <w:r w:rsidRPr="005229BB">
        <w:rPr>
          <w:rFonts w:asciiTheme="minorHAnsi" w:hAnsiTheme="minorHAnsi" w:cs="Arial"/>
          <w:bCs/>
          <w:sz w:val="21"/>
          <w:szCs w:val="21"/>
        </w:rPr>
        <w:t>Gyamfi</w:t>
      </w:r>
      <w:proofErr w:type="spellEnd"/>
      <w:r w:rsidRPr="005229BB">
        <w:rPr>
          <w:rFonts w:asciiTheme="minorHAnsi" w:hAnsiTheme="minorHAnsi" w:cs="Arial"/>
          <w:bCs/>
          <w:sz w:val="21"/>
          <w:szCs w:val="21"/>
        </w:rPr>
        <w:t xml:space="preserve">, A., Canellas, M., St. Fleur, A., Henderson, W., &amp; </w:t>
      </w:r>
      <w:proofErr w:type="spellStart"/>
      <w:r w:rsidRPr="005229BB">
        <w:rPr>
          <w:rFonts w:asciiTheme="minorHAnsi" w:hAnsiTheme="minorHAnsi" w:cs="Arial"/>
          <w:bCs/>
          <w:sz w:val="21"/>
          <w:szCs w:val="21"/>
        </w:rPr>
        <w:t>Trinchieri</w:t>
      </w:r>
      <w:proofErr w:type="spellEnd"/>
      <w:r w:rsidRPr="005229BB">
        <w:rPr>
          <w:rFonts w:asciiTheme="minorHAnsi" w:hAnsiTheme="minorHAnsi" w:cs="Arial"/>
          <w:bCs/>
          <w:sz w:val="21"/>
          <w:szCs w:val="21"/>
        </w:rPr>
        <w:t xml:space="preserve">, G. Impact of Intrapartum Antibiotic </w:t>
      </w:r>
      <w:proofErr w:type="spellStart"/>
      <w:r w:rsidRPr="005229BB">
        <w:rPr>
          <w:rFonts w:asciiTheme="minorHAnsi" w:hAnsiTheme="minorHAnsi" w:cs="Arial"/>
          <w:bCs/>
          <w:sz w:val="21"/>
          <w:szCs w:val="21"/>
        </w:rPr>
        <w:t>Prophylsaxis</w:t>
      </w:r>
      <w:proofErr w:type="spellEnd"/>
      <w:r w:rsidRPr="005229BB">
        <w:rPr>
          <w:rFonts w:asciiTheme="minorHAnsi" w:hAnsiTheme="minorHAnsi" w:cs="Arial"/>
          <w:bCs/>
          <w:sz w:val="21"/>
          <w:szCs w:val="21"/>
        </w:rPr>
        <w:t xml:space="preserve"> on Offspring Microbiota. </w:t>
      </w:r>
      <w:proofErr w:type="spellStart"/>
      <w:r w:rsidRPr="005229BB">
        <w:rPr>
          <w:rFonts w:asciiTheme="minorHAnsi" w:hAnsiTheme="minorHAnsi" w:cs="Arial"/>
          <w:bCs/>
          <w:sz w:val="21"/>
          <w:szCs w:val="21"/>
        </w:rPr>
        <w:t>Fron</w:t>
      </w:r>
      <w:proofErr w:type="spellEnd"/>
      <w:r w:rsidRPr="005229BB">
        <w:rPr>
          <w:rFonts w:asciiTheme="minorHAnsi" w:hAnsiTheme="minorHAnsi" w:cs="Arial"/>
          <w:bCs/>
          <w:sz w:val="21"/>
          <w:szCs w:val="21"/>
        </w:rPr>
        <w:t>, Pediatri.10(9), 2021</w:t>
      </w:r>
    </w:p>
    <w:p w14:paraId="282AB43C" w14:textId="77777777" w:rsidR="005F6A2B" w:rsidRPr="005229BB" w:rsidRDefault="00F64E11" w:rsidP="005F6A2B">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Cs/>
          <w:sz w:val="21"/>
          <w:szCs w:val="21"/>
        </w:rPr>
        <w:t>Spatz</w:t>
      </w:r>
      <w:proofErr w:type="spellEnd"/>
      <w:r w:rsidRPr="005229BB">
        <w:rPr>
          <w:rFonts w:asciiTheme="minorHAnsi" w:hAnsiTheme="minorHAnsi" w:cs="Arial"/>
          <w:bCs/>
          <w:sz w:val="21"/>
          <w:szCs w:val="21"/>
        </w:rPr>
        <w:t xml:space="preserve"> D.L., </w:t>
      </w: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Not All Donor Milk is Equal: Impact of Processing Methods on Bioactive Compounds. Neonatal Intensive Care. 34(3):42-45, 2021</w:t>
      </w:r>
    </w:p>
    <w:p w14:paraId="095121CA" w14:textId="77777777" w:rsidR="00460D92" w:rsidRPr="005229BB" w:rsidRDefault="00F64E11" w:rsidP="00460D92">
      <w:pPr>
        <w:pStyle w:val="BodyText2"/>
        <w:numPr>
          <w:ilvl w:val="1"/>
          <w:numId w:val="34"/>
        </w:numPr>
        <w:tabs>
          <w:tab w:val="left" w:pos="2520"/>
        </w:tabs>
        <w:spacing w:line="240" w:lineRule="auto"/>
        <w:jc w:val="both"/>
        <w:rPr>
          <w:rFonts w:asciiTheme="minorHAnsi" w:hAnsiTheme="minorHAnsi" w:cs="Arial"/>
          <w:bCs/>
          <w:sz w:val="21"/>
          <w:szCs w:val="21"/>
        </w:rPr>
      </w:pPr>
      <w:r w:rsidRPr="005229BB">
        <w:rPr>
          <w:rFonts w:asciiTheme="minorHAnsi" w:hAnsiTheme="minorHAnsi" w:cs="Arial"/>
          <w:bCs/>
          <w:sz w:val="21"/>
          <w:szCs w:val="21"/>
        </w:rPr>
        <w:t xml:space="preserve">Davis J, </w:t>
      </w:r>
      <w:proofErr w:type="spellStart"/>
      <w:r w:rsidRPr="005229BB">
        <w:rPr>
          <w:rFonts w:asciiTheme="minorHAnsi" w:hAnsiTheme="minorHAnsi" w:cs="Arial"/>
          <w:b/>
          <w:bCs/>
          <w:sz w:val="21"/>
          <w:szCs w:val="21"/>
        </w:rPr>
        <w:t>Baumgartel</w:t>
      </w:r>
      <w:proofErr w:type="spellEnd"/>
      <w:r w:rsidR="008E10F6" w:rsidRPr="005229BB">
        <w:rPr>
          <w:rFonts w:asciiTheme="minorHAnsi" w:hAnsiTheme="minorHAnsi" w:cs="Arial"/>
          <w:b/>
          <w:bCs/>
          <w:sz w:val="21"/>
          <w:szCs w:val="21"/>
        </w:rPr>
        <w:t>,</w:t>
      </w:r>
      <w:r w:rsidRPr="005229BB">
        <w:rPr>
          <w:rFonts w:asciiTheme="minorHAnsi" w:hAnsiTheme="minorHAnsi" w:cs="Arial"/>
          <w:b/>
          <w:bCs/>
          <w:sz w:val="21"/>
          <w:szCs w:val="21"/>
        </w:rPr>
        <w:t xml:space="preserve"> K</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Morowitz</w:t>
      </w:r>
      <w:proofErr w:type="spellEnd"/>
      <w:r w:rsidRPr="005229BB">
        <w:rPr>
          <w:rFonts w:asciiTheme="minorHAnsi" w:hAnsiTheme="minorHAnsi" w:cs="Arial"/>
          <w:bCs/>
          <w:sz w:val="21"/>
          <w:szCs w:val="21"/>
        </w:rPr>
        <w:t xml:space="preserve"> M, </w:t>
      </w:r>
      <w:proofErr w:type="spellStart"/>
      <w:r w:rsidRPr="005229BB">
        <w:rPr>
          <w:rFonts w:asciiTheme="minorHAnsi" w:hAnsiTheme="minorHAnsi" w:cs="Arial"/>
          <w:bCs/>
          <w:sz w:val="21"/>
          <w:szCs w:val="21"/>
        </w:rPr>
        <w:t>Giangrangrasso</w:t>
      </w:r>
      <w:proofErr w:type="spellEnd"/>
      <w:r w:rsidRPr="005229BB">
        <w:rPr>
          <w:rFonts w:asciiTheme="minorHAnsi" w:hAnsiTheme="minorHAnsi" w:cs="Arial"/>
          <w:bCs/>
          <w:sz w:val="21"/>
          <w:szCs w:val="21"/>
        </w:rPr>
        <w:t xml:space="preserve"> V, </w:t>
      </w:r>
      <w:proofErr w:type="spellStart"/>
      <w:r w:rsidRPr="005229BB">
        <w:rPr>
          <w:rFonts w:asciiTheme="minorHAnsi" w:hAnsiTheme="minorHAnsi" w:cs="Arial"/>
          <w:bCs/>
          <w:sz w:val="21"/>
          <w:szCs w:val="21"/>
        </w:rPr>
        <w:t>Demirci</w:t>
      </w:r>
      <w:proofErr w:type="spellEnd"/>
      <w:r w:rsidRPr="005229BB">
        <w:rPr>
          <w:rFonts w:asciiTheme="minorHAnsi" w:hAnsiTheme="minorHAnsi" w:cs="Arial"/>
          <w:bCs/>
          <w:sz w:val="21"/>
          <w:szCs w:val="21"/>
        </w:rPr>
        <w:t xml:space="preserve"> J. The Role of Human Milk in Decreasing Necrotizing Enterocolitis Through Modulation of the Infant Gut Microbiome: A Scoping Review. J Hum </w:t>
      </w:r>
      <w:proofErr w:type="spellStart"/>
      <w:r w:rsidRPr="005229BB">
        <w:rPr>
          <w:rFonts w:asciiTheme="minorHAnsi" w:hAnsiTheme="minorHAnsi" w:cs="Arial"/>
          <w:bCs/>
          <w:sz w:val="21"/>
          <w:szCs w:val="21"/>
        </w:rPr>
        <w:t>Lact</w:t>
      </w:r>
      <w:proofErr w:type="spellEnd"/>
      <w:r w:rsidRPr="005229BB">
        <w:rPr>
          <w:rFonts w:asciiTheme="minorHAnsi" w:hAnsiTheme="minorHAnsi" w:cs="Arial"/>
          <w:bCs/>
          <w:sz w:val="21"/>
          <w:szCs w:val="21"/>
        </w:rPr>
        <w:t>. 36(4):647-656, 2020</w:t>
      </w:r>
    </w:p>
    <w:p w14:paraId="0889FA82" w14:textId="77777777" w:rsidR="00600EB4" w:rsidRPr="005229BB" w:rsidRDefault="00F64E11" w:rsidP="00600EB4">
      <w:pPr>
        <w:pStyle w:val="BodyText2"/>
        <w:numPr>
          <w:ilvl w:val="1"/>
          <w:numId w:val="34"/>
        </w:numPr>
        <w:tabs>
          <w:tab w:val="left" w:pos="2520"/>
        </w:tabs>
        <w:spacing w:line="240" w:lineRule="auto"/>
        <w:jc w:val="both"/>
        <w:rPr>
          <w:rFonts w:asciiTheme="minorHAnsi" w:hAnsiTheme="minorHAnsi" w:cs="Arial"/>
          <w:bCs/>
          <w:sz w:val="21"/>
          <w:szCs w:val="21"/>
        </w:rPr>
      </w:pPr>
      <w:r w:rsidRPr="005229BB">
        <w:rPr>
          <w:rFonts w:asciiTheme="minorHAnsi" w:hAnsiTheme="minorHAnsi" w:cs="Arial"/>
          <w:bCs/>
          <w:sz w:val="21"/>
          <w:szCs w:val="21"/>
        </w:rPr>
        <w:t xml:space="preserve">Wen G, </w:t>
      </w:r>
      <w:proofErr w:type="spellStart"/>
      <w:r w:rsidRPr="005229BB">
        <w:rPr>
          <w:rFonts w:asciiTheme="minorHAnsi" w:hAnsiTheme="minorHAnsi" w:cs="Arial"/>
          <w:b/>
          <w:bCs/>
          <w:sz w:val="21"/>
          <w:szCs w:val="21"/>
        </w:rPr>
        <w:t>Baumgartel</w:t>
      </w:r>
      <w:proofErr w:type="spellEnd"/>
      <w:r w:rsidR="00D23E9F" w:rsidRPr="005229BB">
        <w:rPr>
          <w:rFonts w:asciiTheme="minorHAnsi" w:hAnsiTheme="minorHAnsi" w:cs="Arial"/>
          <w:b/>
          <w:bCs/>
          <w:sz w:val="21"/>
          <w:szCs w:val="21"/>
        </w:rPr>
        <w:t>,</w:t>
      </w:r>
      <w:r w:rsidRPr="005229BB">
        <w:rPr>
          <w:rFonts w:asciiTheme="minorHAnsi" w:hAnsiTheme="minorHAnsi" w:cs="Arial"/>
          <w:b/>
          <w:bCs/>
          <w:sz w:val="21"/>
          <w:szCs w:val="21"/>
        </w:rPr>
        <w:t xml:space="preserve"> K</w:t>
      </w:r>
      <w:r w:rsidR="00D23E9F" w:rsidRPr="005229BB">
        <w:rPr>
          <w:rFonts w:asciiTheme="minorHAnsi" w:hAnsiTheme="minorHAnsi" w:cs="Arial"/>
          <w:b/>
          <w:bCs/>
          <w:sz w:val="21"/>
          <w:szCs w:val="21"/>
        </w:rPr>
        <w:t>.</w:t>
      </w:r>
      <w:r w:rsidRPr="005229BB">
        <w:rPr>
          <w:rFonts w:asciiTheme="minorHAnsi" w:hAnsiTheme="minorHAnsi" w:cs="Arial"/>
          <w:bCs/>
          <w:sz w:val="21"/>
          <w:szCs w:val="21"/>
        </w:rPr>
        <w:t xml:space="preserve">, Alexander S. The Gut Microbiome as a Component of the Gut-Brain Axis in Cognitive Health. Biol Res </w:t>
      </w:r>
      <w:proofErr w:type="spellStart"/>
      <w:r w:rsidRPr="005229BB">
        <w:rPr>
          <w:rFonts w:asciiTheme="minorHAnsi" w:hAnsiTheme="minorHAnsi" w:cs="Arial"/>
          <w:bCs/>
          <w:sz w:val="21"/>
          <w:szCs w:val="21"/>
        </w:rPr>
        <w:t>Nurs</w:t>
      </w:r>
      <w:proofErr w:type="spellEnd"/>
      <w:r w:rsidRPr="005229BB">
        <w:rPr>
          <w:rFonts w:asciiTheme="minorHAnsi" w:hAnsiTheme="minorHAnsi" w:cs="Arial"/>
          <w:bCs/>
          <w:sz w:val="21"/>
          <w:szCs w:val="21"/>
        </w:rPr>
        <w:t>. 22(4):485-494, 2020</w:t>
      </w:r>
    </w:p>
    <w:p w14:paraId="305C0294" w14:textId="77777777" w:rsidR="00DC7BCD" w:rsidRPr="005229BB" w:rsidRDefault="00F64E11" w:rsidP="00DC7BCD">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Deem, M. Promoting the Use of Pasteurized Human Donor Milk in the NICU: Benefits, Access, and Parental Choice.</w:t>
      </w:r>
      <w:r w:rsidR="009C578C" w:rsidRPr="005229BB">
        <w:rPr>
          <w:rFonts w:asciiTheme="minorHAnsi" w:hAnsiTheme="minorHAnsi" w:cs="Arial"/>
          <w:bCs/>
          <w:sz w:val="21"/>
          <w:szCs w:val="21"/>
        </w:rPr>
        <w:t xml:space="preserve"> (2019). Nursing2019 (in press), 2019</w:t>
      </w:r>
    </w:p>
    <w:p w14:paraId="54DBA7D4" w14:textId="77777777" w:rsidR="00941133" w:rsidRPr="005229BB" w:rsidRDefault="00F64E11" w:rsidP="00941133">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Facco</w:t>
      </w:r>
      <w:proofErr w:type="spellEnd"/>
      <w:r w:rsidRPr="005229BB">
        <w:rPr>
          <w:rFonts w:asciiTheme="minorHAnsi" w:hAnsiTheme="minorHAnsi" w:cs="Arial"/>
          <w:bCs/>
          <w:sz w:val="21"/>
          <w:szCs w:val="21"/>
        </w:rPr>
        <w:t>, F. An Integrative Review of the Sleep Experiences of Mothers of Hospitalized Preterm Infants. (2018). Nursing for Women</w:t>
      </w:r>
      <w:r w:rsidR="00AB2060" w:rsidRPr="005229BB">
        <w:rPr>
          <w:rFonts w:asciiTheme="minorHAnsi" w:hAnsiTheme="minorHAnsi" w:cs="Arial"/>
          <w:bCs/>
          <w:sz w:val="21"/>
          <w:szCs w:val="21"/>
        </w:rPr>
        <w:t>’</w:t>
      </w:r>
      <w:r w:rsidRPr="005229BB">
        <w:rPr>
          <w:rFonts w:asciiTheme="minorHAnsi" w:hAnsiTheme="minorHAnsi" w:cs="Arial"/>
          <w:bCs/>
          <w:sz w:val="21"/>
          <w:szCs w:val="21"/>
        </w:rPr>
        <w:t>s Health. (4):310-326, 2018</w:t>
      </w:r>
    </w:p>
    <w:p w14:paraId="09C25579" w14:textId="77777777" w:rsidR="00941133" w:rsidRPr="005229BB" w:rsidRDefault="00F64E11" w:rsidP="00941133">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Sneeringer</w:t>
      </w:r>
      <w:proofErr w:type="spellEnd"/>
      <w:r w:rsidRPr="005229BB">
        <w:rPr>
          <w:rFonts w:asciiTheme="minorHAnsi" w:hAnsiTheme="minorHAnsi" w:cs="Arial"/>
          <w:bCs/>
          <w:sz w:val="21"/>
          <w:szCs w:val="21"/>
        </w:rPr>
        <w:t>, L., Cohen, S.M. From Royal Wet Nurses to Facebook: The Evolution of Milk Sharing. (2016). Breastfeeding Rev J. 24(3):25-32, 2016</w:t>
      </w:r>
    </w:p>
    <w:p w14:paraId="7F55B42E" w14:textId="77777777" w:rsidR="00804DB0" w:rsidRPr="005229BB" w:rsidRDefault="00F64E11" w:rsidP="00804DB0">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Groer</w:t>
      </w:r>
      <w:proofErr w:type="spellEnd"/>
      <w:r w:rsidRPr="005229BB">
        <w:rPr>
          <w:rFonts w:asciiTheme="minorHAnsi" w:hAnsiTheme="minorHAnsi" w:cs="Arial"/>
          <w:bCs/>
          <w:sz w:val="21"/>
          <w:szCs w:val="21"/>
        </w:rPr>
        <w:t xml:space="preserve">, M., Cohen, S.M., Ren, D., </w:t>
      </w:r>
      <w:proofErr w:type="spellStart"/>
      <w:r w:rsidRPr="005229BB">
        <w:rPr>
          <w:rFonts w:asciiTheme="minorHAnsi" w:hAnsiTheme="minorHAnsi" w:cs="Arial"/>
          <w:bCs/>
          <w:sz w:val="21"/>
          <w:szCs w:val="21"/>
        </w:rPr>
        <w:t>Spatz</w:t>
      </w:r>
      <w:proofErr w:type="spellEnd"/>
      <w:r w:rsidRPr="005229BB">
        <w:rPr>
          <w:rFonts w:asciiTheme="minorHAnsi" w:hAnsiTheme="minorHAnsi" w:cs="Arial"/>
          <w:bCs/>
          <w:sz w:val="21"/>
          <w:szCs w:val="21"/>
        </w:rPr>
        <w:t>, D.L., Conley, Y.P. (2016). Maternal Interleukin Genotypes are Associated with NICU Outcomes Among Low Birthweight Infants. Biological Research for Nursing. 19(1):36-44, 2016</w:t>
      </w:r>
    </w:p>
    <w:p w14:paraId="15EE55E1" w14:textId="77777777" w:rsidR="00607A16" w:rsidRPr="005229BB" w:rsidRDefault="00F64E11" w:rsidP="00607A16">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Groer</w:t>
      </w:r>
      <w:proofErr w:type="spellEnd"/>
      <w:r w:rsidRPr="005229BB">
        <w:rPr>
          <w:rFonts w:asciiTheme="minorHAnsi" w:hAnsiTheme="minorHAnsi" w:cs="Arial"/>
          <w:bCs/>
          <w:sz w:val="21"/>
          <w:szCs w:val="21"/>
        </w:rPr>
        <w:t xml:space="preserve">, M., Cohen, S.M., Ren, D., </w:t>
      </w:r>
      <w:proofErr w:type="spellStart"/>
      <w:r w:rsidRPr="005229BB">
        <w:rPr>
          <w:rFonts w:asciiTheme="minorHAnsi" w:hAnsiTheme="minorHAnsi" w:cs="Arial"/>
          <w:bCs/>
          <w:sz w:val="21"/>
          <w:szCs w:val="21"/>
        </w:rPr>
        <w:t>Spatz</w:t>
      </w:r>
      <w:proofErr w:type="spellEnd"/>
      <w:r w:rsidRPr="005229BB">
        <w:rPr>
          <w:rFonts w:asciiTheme="minorHAnsi" w:hAnsiTheme="minorHAnsi" w:cs="Arial"/>
          <w:bCs/>
          <w:sz w:val="21"/>
          <w:szCs w:val="21"/>
        </w:rPr>
        <w:t>, D.L., Conley, Y.P. (2016). The Impact of Promoter Polymorphisms on cytokine concentration in preterm breast milk and subsequent infant outcomes. Journal of Human Lactation. 32(3):425-37, 2016</w:t>
      </w:r>
    </w:p>
    <w:p w14:paraId="7361544E" w14:textId="77777777" w:rsidR="00345A08" w:rsidRPr="005229BB" w:rsidRDefault="00F64E11" w:rsidP="00345A08">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Spatz</w:t>
      </w:r>
      <w:proofErr w:type="spellEnd"/>
      <w:r w:rsidRPr="005229BB">
        <w:rPr>
          <w:rFonts w:asciiTheme="minorHAnsi" w:hAnsiTheme="minorHAnsi" w:cs="Arial"/>
          <w:bCs/>
          <w:sz w:val="21"/>
          <w:szCs w:val="21"/>
        </w:rPr>
        <w:t>, D.L., American Academy of Nursing Expert Breastfeeding Panel. (2013). WIC (Special Supplemental Nutrition Program of Women, Infants, and Children): Policy versus Practice Regarding Breastfeeding. Nursing Outlook, 61(6):466-70, 2013</w:t>
      </w:r>
    </w:p>
    <w:p w14:paraId="77EC1DAF" w14:textId="77777777" w:rsidR="00CE18CC" w:rsidRPr="005229BB" w:rsidRDefault="00F64E11" w:rsidP="00CE18CC">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008D2180" w:rsidRPr="005229BB">
        <w:rPr>
          <w:rFonts w:asciiTheme="minorHAnsi" w:hAnsiTheme="minorHAnsi" w:cs="Arial"/>
          <w:bCs/>
          <w:sz w:val="21"/>
          <w:szCs w:val="21"/>
        </w:rPr>
        <w:t>,</w:t>
      </w:r>
      <w:r w:rsidRPr="005229BB">
        <w:rPr>
          <w:rFonts w:asciiTheme="minorHAnsi" w:hAnsiTheme="minorHAnsi" w:cs="Arial"/>
          <w:bCs/>
          <w:sz w:val="21"/>
          <w:szCs w:val="21"/>
        </w:rPr>
        <w:t xml:space="preserve"> Terhorst, L., Conley, Y.P., &amp; Roberts, J.M. (2013). Psychometric evaluation of the Epworth Sleepiness Scale in an obstetric population. Sleep Medicine, 14(1):116-21, 2013</w:t>
      </w:r>
    </w:p>
    <w:p w14:paraId="383BAB66" w14:textId="77777777" w:rsidR="008D2180" w:rsidRPr="005229BB" w:rsidRDefault="00F64E11" w:rsidP="008D2180">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K.L.</w:t>
      </w:r>
      <w:r w:rsidR="008C50A2" w:rsidRPr="005229BB">
        <w:rPr>
          <w:rFonts w:asciiTheme="minorHAnsi" w:hAnsiTheme="minorHAnsi" w:cs="Arial"/>
          <w:b/>
          <w:bCs/>
          <w:sz w:val="21"/>
          <w:szCs w:val="21"/>
        </w:rPr>
        <w:t>,</w:t>
      </w:r>
      <w:r w:rsidRPr="005229BB">
        <w:rPr>
          <w:rFonts w:asciiTheme="minorHAnsi" w:hAnsiTheme="minorHAnsi" w:cs="Arial"/>
          <w:bCs/>
          <w:sz w:val="21"/>
          <w:szCs w:val="21"/>
        </w:rPr>
        <w:t xml:space="preserve"> &amp; Conley, Y.P. (2012). The utility of breast milk in genetic or genomic studies. Breastfeeding Medicine, 8(3): 249-256, 2012</w:t>
      </w:r>
    </w:p>
    <w:p w14:paraId="642B4663" w14:textId="77777777" w:rsidR="008C50A2" w:rsidRPr="005229BB" w:rsidRDefault="00F64E11" w:rsidP="003E5CBB">
      <w:pPr>
        <w:pStyle w:val="BodyText2"/>
        <w:numPr>
          <w:ilvl w:val="1"/>
          <w:numId w:val="34"/>
        </w:numPr>
        <w:tabs>
          <w:tab w:val="left" w:pos="2520"/>
        </w:tabs>
        <w:spacing w:line="240" w:lineRule="auto"/>
        <w:jc w:val="both"/>
        <w:rPr>
          <w:rFonts w:asciiTheme="minorHAnsi" w:hAnsiTheme="minorHAnsi" w:cs="Arial"/>
          <w:bCs/>
          <w:sz w:val="21"/>
          <w:szCs w:val="21"/>
        </w:rPr>
      </w:pPr>
      <w:proofErr w:type="spellStart"/>
      <w:r w:rsidRPr="005229BB">
        <w:rPr>
          <w:rFonts w:asciiTheme="minorHAnsi" w:hAnsiTheme="minorHAnsi" w:cs="Arial"/>
          <w:b/>
          <w:bCs/>
          <w:sz w:val="21"/>
          <w:szCs w:val="21"/>
        </w:rPr>
        <w:t>Baumgartel</w:t>
      </w:r>
      <w:proofErr w:type="spellEnd"/>
      <w:r w:rsidRPr="005229BB">
        <w:rPr>
          <w:rFonts w:asciiTheme="minorHAnsi" w:hAnsiTheme="minorHAnsi" w:cs="Arial"/>
          <w:b/>
          <w:bCs/>
          <w:sz w:val="21"/>
          <w:szCs w:val="21"/>
        </w:rPr>
        <w:t>, K.</w:t>
      </w:r>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Zelazny</w:t>
      </w:r>
      <w:proofErr w:type="spellEnd"/>
      <w:r w:rsidRPr="005229BB">
        <w:rPr>
          <w:rFonts w:asciiTheme="minorHAnsi" w:hAnsiTheme="minorHAnsi" w:cs="Arial"/>
          <w:bCs/>
          <w:sz w:val="21"/>
          <w:szCs w:val="21"/>
        </w:rPr>
        <w:t xml:space="preserve">, J., </w:t>
      </w:r>
      <w:proofErr w:type="spellStart"/>
      <w:r w:rsidRPr="005229BB">
        <w:rPr>
          <w:rFonts w:asciiTheme="minorHAnsi" w:hAnsiTheme="minorHAnsi" w:cs="Arial"/>
          <w:bCs/>
          <w:sz w:val="21"/>
          <w:szCs w:val="21"/>
        </w:rPr>
        <w:t>Timcheck</w:t>
      </w:r>
      <w:proofErr w:type="spellEnd"/>
      <w:r w:rsidRPr="005229BB">
        <w:rPr>
          <w:rFonts w:asciiTheme="minorHAnsi" w:hAnsiTheme="minorHAnsi" w:cs="Arial"/>
          <w:bCs/>
          <w:sz w:val="21"/>
          <w:szCs w:val="21"/>
        </w:rPr>
        <w:t>, T., Snyder, C., Bell, M., Conley, Y.P. (2011). Molecular Genomics Research Designs, Annual Review of Nursing Research, Vol. 29, 2011</w:t>
      </w:r>
    </w:p>
    <w:p w14:paraId="6B38381A" w14:textId="77777777" w:rsidR="00904A2C" w:rsidRPr="00F64E11" w:rsidRDefault="00F64E11" w:rsidP="00B45E95">
      <w:pPr>
        <w:pStyle w:val="NormalWeb"/>
        <w:pBdr>
          <w:top w:val="single" w:sz="8" w:space="6" w:color="auto"/>
        </w:pBdr>
        <w:spacing w:before="240" w:after="120"/>
        <w:rPr>
          <w:rFonts w:asciiTheme="majorHAnsi" w:hAnsiTheme="majorHAnsi" w:cs="Arial"/>
          <w:b/>
          <w:sz w:val="26"/>
          <w:szCs w:val="26"/>
        </w:rPr>
      </w:pPr>
      <w:r w:rsidRPr="00F64E11">
        <w:rPr>
          <w:rFonts w:asciiTheme="majorHAnsi" w:hAnsiTheme="majorHAnsi" w:cs="Arial"/>
          <w:b/>
          <w:sz w:val="26"/>
          <w:szCs w:val="26"/>
        </w:rPr>
        <w:lastRenderedPageBreak/>
        <w:t>Scholarly Presentations</w:t>
      </w:r>
    </w:p>
    <w:p w14:paraId="66CD2C1D"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 xml:space="preserve">Podium Presentation, </w:t>
      </w:r>
      <w:r w:rsidRPr="00F64E11">
        <w:rPr>
          <w:rStyle w:val="Strong"/>
          <w:rFonts w:asciiTheme="minorHAnsi" w:hAnsiTheme="minorHAnsi" w:cs="Arial"/>
          <w:b w:val="0"/>
          <w:sz w:val="21"/>
          <w:szCs w:val="21"/>
        </w:rPr>
        <w:t>International Society for Research in Human Milk &amp; Lactation, 2022</w:t>
      </w:r>
    </w:p>
    <w:p w14:paraId="68223950"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 xml:space="preserve">Invited Speaker, </w:t>
      </w:r>
      <w:r w:rsidRPr="00F64E11">
        <w:rPr>
          <w:rStyle w:val="Strong"/>
          <w:rFonts w:asciiTheme="minorHAnsi" w:hAnsiTheme="minorHAnsi" w:cs="Arial"/>
          <w:b w:val="0"/>
          <w:sz w:val="21"/>
          <w:szCs w:val="21"/>
        </w:rPr>
        <w:t>Pittsburgh Life &amp; Sciences Biomedical Breakfast, 2022</w:t>
      </w:r>
    </w:p>
    <w:p w14:paraId="03FD97AB"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Children’s Hospital of Philadelphia; Ambulatory Breastfeeding Consortium, 2022</w:t>
      </w:r>
    </w:p>
    <w:p w14:paraId="32B03A49"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Sleep and Circadian Rhythm &amp; Maternal Perinatal Reproductive Health Research Hubs – University of Pittsburgh, 2021</w:t>
      </w:r>
    </w:p>
    <w:p w14:paraId="2DB8E115"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Perinatal Research Seminar – University of South Florida, 2021</w:t>
      </w:r>
    </w:p>
    <w:p w14:paraId="289F9EF3" w14:textId="77777777" w:rsidR="00904A2C" w:rsidRPr="00F64E11" w:rsidRDefault="00F64E11" w:rsidP="00904A2C">
      <w:pPr>
        <w:pStyle w:val="BodyText2"/>
        <w:numPr>
          <w:ilvl w:val="0"/>
          <w:numId w:val="37"/>
        </w:numPr>
        <w:tabs>
          <w:tab w:val="left" w:pos="2520"/>
        </w:tabs>
        <w:spacing w:line="240" w:lineRule="auto"/>
        <w:jc w:val="both"/>
        <w:rPr>
          <w:rFonts w:asciiTheme="minorHAnsi" w:hAnsiTheme="minorHAnsi" w:cs="Arial"/>
          <w:sz w:val="21"/>
          <w:szCs w:val="21"/>
        </w:rPr>
      </w:pPr>
      <w:r w:rsidRPr="00F64E11">
        <w:rPr>
          <w:rStyle w:val="Strong"/>
          <w:rFonts w:asciiTheme="minorHAnsi" w:hAnsiTheme="minorHAnsi" w:cs="Arial"/>
          <w:sz w:val="21"/>
          <w:szCs w:val="21"/>
        </w:rPr>
        <w:t>Invited Speaker,</w:t>
      </w:r>
      <w:r w:rsidRPr="00F64E11">
        <w:rPr>
          <w:rFonts w:asciiTheme="minorHAnsi" w:hAnsiTheme="minorHAnsi" w:cs="Arial"/>
          <w:sz w:val="21"/>
          <w:szCs w:val="21"/>
        </w:rPr>
        <w:t xml:space="preserve"> Human Milk Metabolites in Antepartum and Postpartum Milk – Emory University School of Nursing, 2020</w:t>
      </w:r>
    </w:p>
    <w:p w14:paraId="0EA18C39" w14:textId="77777777" w:rsidR="00904A2C" w:rsidRPr="00F64E11" w:rsidRDefault="00F64E11" w:rsidP="00904A2C">
      <w:pPr>
        <w:pStyle w:val="BodyText2"/>
        <w:numPr>
          <w:ilvl w:val="0"/>
          <w:numId w:val="37"/>
        </w:numPr>
        <w:tabs>
          <w:tab w:val="left" w:pos="2520"/>
        </w:tabs>
        <w:spacing w:line="240" w:lineRule="auto"/>
        <w:jc w:val="both"/>
        <w:rPr>
          <w:rFonts w:asciiTheme="minorHAnsi" w:hAnsiTheme="minorHAnsi" w:cs="Arial"/>
          <w:sz w:val="21"/>
          <w:szCs w:val="21"/>
        </w:rPr>
      </w:pPr>
      <w:r w:rsidRPr="00F64E11">
        <w:rPr>
          <w:rStyle w:val="Strong"/>
          <w:rFonts w:asciiTheme="minorHAnsi" w:hAnsiTheme="minorHAnsi" w:cs="Arial"/>
          <w:sz w:val="21"/>
          <w:szCs w:val="21"/>
        </w:rPr>
        <w:t>Invited Speaker,</w:t>
      </w:r>
      <w:r w:rsidRPr="00F64E11">
        <w:rPr>
          <w:rFonts w:asciiTheme="minorHAnsi" w:hAnsiTheme="minorHAnsi" w:cs="Arial"/>
          <w:sz w:val="21"/>
          <w:szCs w:val="21"/>
        </w:rPr>
        <w:t xml:space="preserve"> The Future of Feeding Preterm Infants – </w:t>
      </w:r>
      <w:proofErr w:type="spellStart"/>
      <w:r w:rsidRPr="00F64E11">
        <w:rPr>
          <w:rFonts w:asciiTheme="minorHAnsi" w:hAnsiTheme="minorHAnsi" w:cs="Arial"/>
          <w:sz w:val="21"/>
          <w:szCs w:val="21"/>
        </w:rPr>
        <w:t>Medela</w:t>
      </w:r>
      <w:proofErr w:type="spellEnd"/>
      <w:r w:rsidRPr="00F64E11">
        <w:rPr>
          <w:rFonts w:asciiTheme="minorHAnsi" w:hAnsiTheme="minorHAnsi" w:cs="Arial"/>
          <w:sz w:val="21"/>
          <w:szCs w:val="21"/>
        </w:rPr>
        <w:t>, 2020</w:t>
      </w:r>
    </w:p>
    <w:p w14:paraId="668D262B" w14:textId="77777777" w:rsidR="00904A2C" w:rsidRPr="00F64E11" w:rsidRDefault="00F64E11" w:rsidP="00904A2C">
      <w:pPr>
        <w:pStyle w:val="BodyText2"/>
        <w:numPr>
          <w:ilvl w:val="0"/>
          <w:numId w:val="37"/>
        </w:numPr>
        <w:tabs>
          <w:tab w:val="left" w:pos="2520"/>
        </w:tabs>
        <w:spacing w:line="240" w:lineRule="auto"/>
        <w:jc w:val="both"/>
        <w:rPr>
          <w:rFonts w:asciiTheme="minorHAnsi" w:hAnsiTheme="minorHAnsi" w:cs="Arial"/>
          <w:sz w:val="21"/>
          <w:szCs w:val="21"/>
        </w:rPr>
      </w:pPr>
      <w:r w:rsidRPr="00F64E11">
        <w:rPr>
          <w:rStyle w:val="Strong"/>
          <w:rFonts w:asciiTheme="minorHAnsi" w:hAnsiTheme="minorHAnsi" w:cs="Arial"/>
          <w:sz w:val="21"/>
          <w:szCs w:val="21"/>
        </w:rPr>
        <w:t>Invited Speaker,</w:t>
      </w:r>
      <w:r w:rsidRPr="00F64E11">
        <w:rPr>
          <w:rFonts w:asciiTheme="minorHAnsi" w:hAnsiTheme="minorHAnsi" w:cs="Arial"/>
          <w:sz w:val="21"/>
          <w:szCs w:val="21"/>
        </w:rPr>
        <w:t xml:space="preserve"> Maternal Sleep and Subsequent Breast Milk Volume – Association of Women’</w:t>
      </w:r>
      <w:r w:rsidR="00D754A5" w:rsidRPr="00F64E11">
        <w:rPr>
          <w:rFonts w:asciiTheme="minorHAnsi" w:hAnsiTheme="minorHAnsi" w:cs="Arial"/>
          <w:sz w:val="21"/>
          <w:szCs w:val="21"/>
        </w:rPr>
        <w:t>s</w:t>
      </w:r>
      <w:r w:rsidRPr="00F64E11">
        <w:rPr>
          <w:rFonts w:asciiTheme="minorHAnsi" w:hAnsiTheme="minorHAnsi" w:cs="Arial"/>
          <w:sz w:val="21"/>
          <w:szCs w:val="21"/>
        </w:rPr>
        <w:t xml:space="preserve"> Health, Obstetrics, and Neonatal Nursing, 2019</w:t>
      </w:r>
    </w:p>
    <w:p w14:paraId="4FFE3A0E"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International Society of Nurses in Genetics – The Development of a Biological Bank and Repository, 2019</w:t>
      </w:r>
    </w:p>
    <w:p w14:paraId="6705FD48"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Maternal Factors and Breast Milk Profiles: The Future of Feeding Preterm Infants </w:t>
      </w:r>
      <w:proofErr w:type="gramStart"/>
      <w:r w:rsidRPr="00F64E11">
        <w:rPr>
          <w:rStyle w:val="Strong"/>
          <w:rFonts w:asciiTheme="minorHAnsi" w:hAnsiTheme="minorHAnsi" w:cs="Arial"/>
          <w:b w:val="0"/>
          <w:sz w:val="21"/>
          <w:szCs w:val="21"/>
        </w:rPr>
        <w:t>An</w:t>
      </w:r>
      <w:proofErr w:type="gramEnd"/>
      <w:r w:rsidRPr="00F64E11">
        <w:rPr>
          <w:rStyle w:val="Strong"/>
          <w:rFonts w:asciiTheme="minorHAnsi" w:hAnsiTheme="minorHAnsi" w:cs="Arial"/>
          <w:b w:val="0"/>
          <w:sz w:val="21"/>
          <w:szCs w:val="21"/>
        </w:rPr>
        <w:t xml:space="preserve"> Ounce of Education: Mid-Atlantic Mothers’ Milk Bank Mini-conference, 2018</w:t>
      </w:r>
    </w:p>
    <w:p w14:paraId="6BD296F5"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Maternal Factors and Breast Milk Profiles: The Future of Feeding Preterm Infants Western PA Lactation Consultants</w:t>
      </w:r>
    </w:p>
    <w:p w14:paraId="08F6331D"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Invited Speaker,</w:t>
      </w:r>
      <w:r w:rsidRPr="00F64E11">
        <w:rPr>
          <w:rStyle w:val="Strong"/>
          <w:rFonts w:asciiTheme="minorHAnsi" w:hAnsiTheme="minorHAnsi" w:cs="Arial"/>
          <w:b w:val="0"/>
          <w:sz w:val="21"/>
          <w:szCs w:val="21"/>
        </w:rPr>
        <w:t xml:space="preserve"> Western Pennsylvania Breastfeeding Conference – Mercy Hospital UPMC, 2017</w:t>
      </w:r>
    </w:p>
    <w:p w14:paraId="6813879F"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Keynote Speaker,</w:t>
      </w:r>
      <w:r w:rsidRPr="00F64E11">
        <w:rPr>
          <w:rStyle w:val="Strong"/>
          <w:rFonts w:asciiTheme="minorHAnsi" w:hAnsiTheme="minorHAnsi" w:cs="Arial"/>
          <w:b w:val="0"/>
          <w:sz w:val="21"/>
          <w:szCs w:val="21"/>
        </w:rPr>
        <w:t xml:space="preserve"> University of Pittsburgh, School of Nursing, 2016</w:t>
      </w:r>
    </w:p>
    <w:p w14:paraId="5046BF6B"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 xml:space="preserve">Invited Speaker, </w:t>
      </w:r>
      <w:r w:rsidRPr="00F64E11">
        <w:rPr>
          <w:rStyle w:val="Strong"/>
          <w:rFonts w:asciiTheme="minorHAnsi" w:hAnsiTheme="minorHAnsi" w:cs="Arial"/>
          <w:b w:val="0"/>
          <w:sz w:val="21"/>
          <w:szCs w:val="21"/>
        </w:rPr>
        <w:t xml:space="preserve">Factors Associated with Breast Milk Immunity: The Future of Feeding Preterm Infants – </w:t>
      </w:r>
      <w:proofErr w:type="spellStart"/>
      <w:r w:rsidRPr="00F64E11">
        <w:rPr>
          <w:rStyle w:val="Strong"/>
          <w:rFonts w:asciiTheme="minorHAnsi" w:hAnsiTheme="minorHAnsi" w:cs="Arial"/>
          <w:b w:val="0"/>
          <w:sz w:val="21"/>
          <w:szCs w:val="21"/>
        </w:rPr>
        <w:t>Excela</w:t>
      </w:r>
      <w:proofErr w:type="spellEnd"/>
      <w:r w:rsidRPr="00F64E11">
        <w:rPr>
          <w:rStyle w:val="Strong"/>
          <w:rFonts w:asciiTheme="minorHAnsi" w:hAnsiTheme="minorHAnsi" w:cs="Arial"/>
          <w:b w:val="0"/>
          <w:sz w:val="21"/>
          <w:szCs w:val="21"/>
        </w:rPr>
        <w:t xml:space="preserve"> Healthcare, 2016</w:t>
      </w:r>
    </w:p>
    <w:p w14:paraId="452A51D9" w14:textId="77777777" w:rsidR="00904A2C" w:rsidRPr="00F64E11" w:rsidRDefault="00F64E11" w:rsidP="00904A2C">
      <w:pPr>
        <w:pStyle w:val="BodyText2"/>
        <w:numPr>
          <w:ilvl w:val="0"/>
          <w:numId w:val="37"/>
        </w:numPr>
        <w:tabs>
          <w:tab w:val="left" w:pos="2520"/>
        </w:tabs>
        <w:spacing w:line="240" w:lineRule="auto"/>
        <w:jc w:val="both"/>
        <w:rPr>
          <w:rStyle w:val="Strong"/>
          <w:rFonts w:asciiTheme="minorHAnsi" w:hAnsiTheme="minorHAnsi" w:cs="Arial"/>
          <w:b w:val="0"/>
          <w:sz w:val="21"/>
          <w:szCs w:val="21"/>
        </w:rPr>
      </w:pPr>
      <w:r w:rsidRPr="00F64E11">
        <w:rPr>
          <w:rStyle w:val="Strong"/>
          <w:rFonts w:asciiTheme="minorHAnsi" w:hAnsiTheme="minorHAnsi" w:cs="Arial"/>
          <w:sz w:val="21"/>
          <w:szCs w:val="21"/>
        </w:rPr>
        <w:t xml:space="preserve">Podium Presentation, </w:t>
      </w:r>
      <w:r w:rsidRPr="00F64E11">
        <w:rPr>
          <w:rStyle w:val="Strong"/>
          <w:rFonts w:asciiTheme="minorHAnsi" w:hAnsiTheme="minorHAnsi" w:cs="Arial"/>
          <w:b w:val="0"/>
          <w:sz w:val="21"/>
          <w:szCs w:val="21"/>
        </w:rPr>
        <w:t>An Epigenetic Approach to Examine DNA from Breast Milk – International Society of Nurses in Genetics, 2015</w:t>
      </w:r>
    </w:p>
    <w:p w14:paraId="0392D3D8" w14:textId="77777777" w:rsidR="00904A2C"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F64E11">
        <w:rPr>
          <w:rFonts w:asciiTheme="majorHAnsi" w:hAnsiTheme="majorHAnsi" w:cs="Arial"/>
          <w:b/>
          <w:sz w:val="26"/>
          <w:szCs w:val="26"/>
        </w:rPr>
        <w:t>Poster Presentations</w:t>
      </w:r>
    </w:p>
    <w:p w14:paraId="32D5A910" w14:textId="194B8A71" w:rsidR="00904A2C"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sz w:val="21"/>
          <w:szCs w:val="21"/>
        </w:rPr>
      </w:pPr>
      <w:proofErr w:type="spellStart"/>
      <w:r w:rsidRPr="005229BB">
        <w:rPr>
          <w:rFonts w:asciiTheme="minorHAnsi" w:hAnsiTheme="minorHAnsi" w:cs="Arial"/>
          <w:b/>
          <w:sz w:val="21"/>
          <w:szCs w:val="21"/>
        </w:rPr>
        <w:t>Baumgartel</w:t>
      </w:r>
      <w:proofErr w:type="spellEnd"/>
      <w:r w:rsidRPr="005229BB">
        <w:rPr>
          <w:rFonts w:asciiTheme="minorHAnsi" w:hAnsiTheme="minorHAnsi" w:cs="Arial"/>
          <w:b/>
          <w:sz w:val="21"/>
          <w:szCs w:val="21"/>
        </w:rPr>
        <w:t>, K.,</w:t>
      </w:r>
      <w:r w:rsidRPr="005229BB">
        <w:rPr>
          <w:rFonts w:asciiTheme="minorHAnsi" w:hAnsiTheme="minorHAnsi" w:cs="Arial"/>
          <w:b/>
          <w:bCs/>
          <w:sz w:val="21"/>
          <w:szCs w:val="21"/>
        </w:rPr>
        <w:t xml:space="preserve"> </w:t>
      </w:r>
      <w:r w:rsidRPr="005229BB">
        <w:rPr>
          <w:rFonts w:asciiTheme="minorHAnsi" w:hAnsiTheme="minorHAnsi" w:cs="Arial"/>
          <w:bCs/>
          <w:sz w:val="21"/>
          <w:szCs w:val="21"/>
        </w:rPr>
        <w:t xml:space="preserve">Saint Fleur, A., Prescott, S., Fanfan, D., Elliott, A., </w:t>
      </w:r>
      <w:proofErr w:type="spellStart"/>
      <w:r w:rsidRPr="005229BB">
        <w:rPr>
          <w:rFonts w:asciiTheme="minorHAnsi" w:hAnsiTheme="minorHAnsi" w:cs="Arial"/>
          <w:bCs/>
          <w:sz w:val="21"/>
          <w:szCs w:val="21"/>
        </w:rPr>
        <w:t>Yoo</w:t>
      </w:r>
      <w:proofErr w:type="spellEnd"/>
      <w:r w:rsidRPr="005229BB">
        <w:rPr>
          <w:rFonts w:asciiTheme="minorHAnsi" w:hAnsiTheme="minorHAnsi" w:cs="Arial"/>
          <w:bCs/>
          <w:sz w:val="21"/>
          <w:szCs w:val="21"/>
        </w:rPr>
        <w:t xml:space="preserve">, J., Harrington, M., Koerner, R., </w:t>
      </w:r>
      <w:proofErr w:type="spellStart"/>
      <w:r w:rsidRPr="005229BB">
        <w:rPr>
          <w:rFonts w:asciiTheme="minorHAnsi" w:hAnsiTheme="minorHAnsi" w:cs="Arial"/>
          <w:bCs/>
          <w:sz w:val="21"/>
          <w:szCs w:val="21"/>
        </w:rPr>
        <w:t>Ozorio</w:t>
      </w:r>
      <w:proofErr w:type="spellEnd"/>
      <w:r w:rsidRPr="005229BB">
        <w:rPr>
          <w:rFonts w:asciiTheme="minorHAnsi" w:hAnsiTheme="minorHAnsi" w:cs="Arial"/>
          <w:bCs/>
          <w:sz w:val="21"/>
          <w:szCs w:val="21"/>
        </w:rPr>
        <w:t xml:space="preserve">-Dutra, S., Duffy. A., </w:t>
      </w:r>
      <w:proofErr w:type="spellStart"/>
      <w:r w:rsidRPr="005229BB">
        <w:rPr>
          <w:rFonts w:asciiTheme="minorHAnsi" w:hAnsiTheme="minorHAnsi" w:cs="Arial"/>
          <w:bCs/>
          <w:sz w:val="21"/>
          <w:szCs w:val="21"/>
        </w:rPr>
        <w:t>Groer</w:t>
      </w:r>
      <w:proofErr w:type="spellEnd"/>
      <w:r w:rsidRPr="005229BB">
        <w:rPr>
          <w:rFonts w:asciiTheme="minorHAnsi" w:hAnsiTheme="minorHAnsi" w:cs="Arial"/>
          <w:bCs/>
          <w:sz w:val="21"/>
          <w:szCs w:val="21"/>
        </w:rPr>
        <w:t xml:space="preserve">, M.W. </w:t>
      </w:r>
      <w:r w:rsidR="00163501">
        <w:rPr>
          <w:rFonts w:asciiTheme="minorHAnsi" w:hAnsiTheme="minorHAnsi" w:cs="Arial"/>
          <w:bCs/>
          <w:sz w:val="21"/>
          <w:szCs w:val="21"/>
        </w:rPr>
        <w:t xml:space="preserve"> </w:t>
      </w:r>
      <w:r w:rsidR="009E6763" w:rsidRPr="005229BB">
        <w:rPr>
          <w:rFonts w:asciiTheme="minorHAnsi" w:hAnsiTheme="minorHAnsi" w:cs="Arial"/>
          <w:bCs/>
          <w:sz w:val="21"/>
          <w:szCs w:val="21"/>
        </w:rPr>
        <w:t>Social Determinants of Health Among Pregnant Hispanic Women and Associated Psychological Outcomes.</w:t>
      </w:r>
      <w:r w:rsidR="009E6763">
        <w:rPr>
          <w:rFonts w:asciiTheme="minorHAnsi" w:hAnsiTheme="minorHAnsi" w:cs="Arial"/>
          <w:bCs/>
          <w:sz w:val="21"/>
          <w:szCs w:val="21"/>
        </w:rPr>
        <w:t xml:space="preserve"> </w:t>
      </w:r>
      <w:r w:rsidRPr="005229BB">
        <w:rPr>
          <w:rFonts w:asciiTheme="minorHAnsi" w:hAnsiTheme="minorHAnsi" w:cs="Arial"/>
          <w:bCs/>
          <w:sz w:val="21"/>
          <w:szCs w:val="21"/>
        </w:rPr>
        <w:t>American Academy of Nursing, 2023</w:t>
      </w:r>
    </w:p>
    <w:p w14:paraId="49C38901" w14:textId="77777777" w:rsidR="00904A2C"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sz w:val="21"/>
          <w:szCs w:val="21"/>
        </w:rPr>
      </w:pPr>
      <w:proofErr w:type="spellStart"/>
      <w:r w:rsidRPr="005229BB">
        <w:rPr>
          <w:rFonts w:asciiTheme="minorHAnsi" w:hAnsiTheme="minorHAnsi" w:cs="Arial"/>
          <w:b/>
          <w:bCs/>
          <w:sz w:val="21"/>
          <w:szCs w:val="21"/>
        </w:rPr>
        <w:t>Baumgatel</w:t>
      </w:r>
      <w:proofErr w:type="spellEnd"/>
      <w:r w:rsidRPr="005229BB">
        <w:rPr>
          <w:rFonts w:asciiTheme="minorHAnsi" w:hAnsiTheme="minorHAnsi" w:cs="Arial"/>
          <w:b/>
          <w:bCs/>
          <w:sz w:val="21"/>
          <w:szCs w:val="21"/>
        </w:rPr>
        <w:t>, K. L</w:t>
      </w:r>
      <w:r w:rsidRPr="005229BB">
        <w:rPr>
          <w:rFonts w:asciiTheme="minorHAnsi" w:hAnsiTheme="minorHAnsi" w:cs="Arial"/>
          <w:b/>
          <w:sz w:val="21"/>
          <w:szCs w:val="21"/>
        </w:rPr>
        <w:t xml:space="preserve">., </w:t>
      </w:r>
      <w:r w:rsidRPr="005229BB">
        <w:rPr>
          <w:rFonts w:asciiTheme="minorHAnsi" w:hAnsiTheme="minorHAnsi" w:cs="Arial"/>
          <w:sz w:val="21"/>
          <w:szCs w:val="21"/>
        </w:rPr>
        <w:t xml:space="preserve">O’Connor, D., </w:t>
      </w:r>
      <w:proofErr w:type="spellStart"/>
      <w:r w:rsidRPr="005229BB">
        <w:rPr>
          <w:rFonts w:asciiTheme="minorHAnsi" w:hAnsiTheme="minorHAnsi" w:cs="Arial"/>
          <w:sz w:val="21"/>
          <w:szCs w:val="21"/>
        </w:rPr>
        <w:t>Verardi</w:t>
      </w:r>
      <w:proofErr w:type="spellEnd"/>
      <w:r w:rsidRPr="005229BB">
        <w:rPr>
          <w:rFonts w:asciiTheme="minorHAnsi" w:hAnsiTheme="minorHAnsi" w:cs="Arial"/>
          <w:sz w:val="21"/>
          <w:szCs w:val="21"/>
        </w:rPr>
        <w:t xml:space="preserve">, C., </w:t>
      </w:r>
      <w:proofErr w:type="spellStart"/>
      <w:r w:rsidRPr="005229BB">
        <w:rPr>
          <w:rFonts w:asciiTheme="minorHAnsi" w:hAnsiTheme="minorHAnsi" w:cs="Arial"/>
          <w:sz w:val="21"/>
          <w:szCs w:val="21"/>
        </w:rPr>
        <w:t>Boufford</w:t>
      </w:r>
      <w:proofErr w:type="spellEnd"/>
      <w:r w:rsidRPr="005229BB">
        <w:rPr>
          <w:rFonts w:asciiTheme="minorHAnsi" w:hAnsiTheme="minorHAnsi" w:cs="Arial"/>
          <w:sz w:val="21"/>
          <w:szCs w:val="21"/>
        </w:rPr>
        <w:t xml:space="preserve">, C., </w:t>
      </w:r>
      <w:proofErr w:type="spellStart"/>
      <w:r w:rsidRPr="005229BB">
        <w:rPr>
          <w:rFonts w:asciiTheme="minorHAnsi" w:hAnsiTheme="minorHAnsi" w:cs="Arial"/>
          <w:sz w:val="21"/>
          <w:szCs w:val="21"/>
        </w:rPr>
        <w:t>Groer</w:t>
      </w:r>
      <w:proofErr w:type="spellEnd"/>
      <w:r w:rsidRPr="005229BB">
        <w:rPr>
          <w:rFonts w:asciiTheme="minorHAnsi" w:hAnsiTheme="minorHAnsi" w:cs="Arial"/>
          <w:sz w:val="21"/>
          <w:szCs w:val="21"/>
        </w:rPr>
        <w:t>, M. A Nurse-Developed Human Milk Science Institute and Biobank, International Society for Research in Human Milk and Lactation, 2022</w:t>
      </w:r>
    </w:p>
    <w:p w14:paraId="6D6BBC0F" w14:textId="77777777" w:rsidR="00904A2C"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Glover, C.F., </w:t>
      </w: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w:t>
      </w:r>
      <w:r w:rsidRPr="005229BB">
        <w:rPr>
          <w:rStyle w:val="Strong"/>
          <w:rFonts w:asciiTheme="minorHAnsi" w:hAnsiTheme="minorHAnsi" w:cs="Arial"/>
          <w:b w:val="0"/>
          <w:sz w:val="21"/>
          <w:szCs w:val="21"/>
        </w:rPr>
        <w:t xml:space="preserve"> Circadian Rhythms of Mammalian Milk: A Systematic Literature Review, University of Pittsburgh Center for Sleep Medicine Regional Conference, 2021</w:t>
      </w:r>
    </w:p>
    <w:p w14:paraId="591A7D57" w14:textId="77777777" w:rsidR="00054468"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O’Connor D., </w:t>
      </w:r>
      <w:proofErr w:type="spellStart"/>
      <w:r w:rsidRPr="005229BB">
        <w:rPr>
          <w:rStyle w:val="Strong"/>
          <w:rFonts w:asciiTheme="minorHAnsi" w:hAnsiTheme="minorHAnsi" w:cs="Arial"/>
          <w:b w:val="0"/>
          <w:sz w:val="21"/>
          <w:szCs w:val="21"/>
        </w:rPr>
        <w:t>Verardi</w:t>
      </w:r>
      <w:proofErr w:type="spellEnd"/>
      <w:r w:rsidRPr="005229BB">
        <w:rPr>
          <w:rStyle w:val="Strong"/>
          <w:rFonts w:asciiTheme="minorHAnsi" w:hAnsiTheme="minorHAnsi" w:cs="Arial"/>
          <w:b w:val="0"/>
          <w:sz w:val="21"/>
          <w:szCs w:val="21"/>
        </w:rPr>
        <w:t xml:space="preserve"> C., </w:t>
      </w:r>
      <w:proofErr w:type="spellStart"/>
      <w:r w:rsidRPr="005229BB">
        <w:rPr>
          <w:rStyle w:val="Strong"/>
          <w:rFonts w:asciiTheme="minorHAnsi" w:hAnsiTheme="minorHAnsi" w:cs="Arial"/>
          <w:b w:val="0"/>
          <w:sz w:val="21"/>
          <w:szCs w:val="21"/>
        </w:rPr>
        <w:t>Mullett</w:t>
      </w:r>
      <w:proofErr w:type="spellEnd"/>
      <w:r w:rsidRPr="005229BB">
        <w:rPr>
          <w:rStyle w:val="Strong"/>
          <w:rFonts w:asciiTheme="minorHAnsi" w:hAnsiTheme="minorHAnsi" w:cs="Arial"/>
          <w:b w:val="0"/>
          <w:sz w:val="21"/>
          <w:szCs w:val="21"/>
        </w:rPr>
        <w:t>, S., Wendell, S., Metabolites in Daytime versus Nighttime Human Milk, International Society of Research in Human Milk and Lactation, 2021</w:t>
      </w:r>
    </w:p>
    <w:p w14:paraId="6847500A" w14:textId="77777777" w:rsidR="006B0269"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w:t>
      </w:r>
      <w:proofErr w:type="spellStart"/>
      <w:r w:rsidRPr="005229BB">
        <w:rPr>
          <w:rStyle w:val="Strong"/>
          <w:rFonts w:asciiTheme="minorHAnsi" w:hAnsiTheme="minorHAnsi" w:cs="Arial"/>
          <w:b w:val="0"/>
          <w:sz w:val="21"/>
          <w:szCs w:val="21"/>
        </w:rPr>
        <w:t>DeMirci</w:t>
      </w:r>
      <w:proofErr w:type="spellEnd"/>
      <w:r w:rsidRPr="005229BB">
        <w:rPr>
          <w:rStyle w:val="Strong"/>
          <w:rFonts w:asciiTheme="minorHAnsi" w:hAnsiTheme="minorHAnsi" w:cs="Arial"/>
          <w:b w:val="0"/>
          <w:sz w:val="21"/>
          <w:szCs w:val="21"/>
        </w:rPr>
        <w:t>, J., Conley, Y.P., A Nurse-Initiated Repository: The Human Milk Science Institute and Biobank, International Society of Nurses in Genetics, 2019</w:t>
      </w:r>
    </w:p>
    <w:p w14:paraId="12D67CE2" w14:textId="77777777" w:rsidR="00BD5861"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w:t>
      </w:r>
      <w:proofErr w:type="spellStart"/>
      <w:r w:rsidRPr="005229BB">
        <w:rPr>
          <w:rStyle w:val="Strong"/>
          <w:rFonts w:asciiTheme="minorHAnsi" w:hAnsiTheme="minorHAnsi" w:cs="Arial"/>
          <w:b w:val="0"/>
          <w:sz w:val="21"/>
          <w:szCs w:val="21"/>
        </w:rPr>
        <w:t>DeMirci</w:t>
      </w:r>
      <w:proofErr w:type="spellEnd"/>
      <w:r w:rsidRPr="005229BB">
        <w:rPr>
          <w:rStyle w:val="Strong"/>
          <w:rFonts w:asciiTheme="minorHAnsi" w:hAnsiTheme="minorHAnsi" w:cs="Arial"/>
          <w:b w:val="0"/>
          <w:sz w:val="21"/>
          <w:szCs w:val="21"/>
        </w:rPr>
        <w:t>, J., Conley, Y.P., The Human Milk Science Institute and Biobank: Microbiome and Fresh Breast Milk, Center for Medicine and Microbiome, University of Pittsburgh School of Medicine, 2019</w:t>
      </w:r>
    </w:p>
    <w:p w14:paraId="49819722" w14:textId="77777777" w:rsidR="007117CC"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xml:space="preserve">, K.L., </w:t>
      </w:r>
      <w:proofErr w:type="spellStart"/>
      <w:r w:rsidRPr="005229BB">
        <w:rPr>
          <w:rStyle w:val="Strong"/>
          <w:rFonts w:asciiTheme="minorHAnsi" w:hAnsiTheme="minorHAnsi" w:cs="Arial"/>
          <w:b w:val="0"/>
          <w:sz w:val="21"/>
          <w:szCs w:val="21"/>
        </w:rPr>
        <w:t>Facco</w:t>
      </w:r>
      <w:proofErr w:type="spellEnd"/>
      <w:r w:rsidRPr="005229BB">
        <w:rPr>
          <w:rStyle w:val="Strong"/>
          <w:rFonts w:asciiTheme="minorHAnsi" w:hAnsiTheme="minorHAnsi" w:cs="Arial"/>
          <w:b w:val="0"/>
          <w:sz w:val="21"/>
          <w:szCs w:val="21"/>
        </w:rPr>
        <w:t xml:space="preserve">, F.L. Maternal Sleep Among Mothers with Hospitalized Preterm Infants </w:t>
      </w:r>
    </w:p>
    <w:p w14:paraId="0B8FD390" w14:textId="77777777" w:rsidR="007117CC"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PhD Program 25th Anniversary, Duquesne University, 2019</w:t>
      </w:r>
    </w:p>
    <w:p w14:paraId="27B3F77B" w14:textId="77777777" w:rsidR="009E3C35"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w:t>
      </w:r>
      <w:proofErr w:type="spellStart"/>
      <w:r w:rsidRPr="005229BB">
        <w:rPr>
          <w:rStyle w:val="Strong"/>
          <w:rFonts w:asciiTheme="minorHAnsi" w:hAnsiTheme="minorHAnsi" w:cs="Arial"/>
          <w:b w:val="0"/>
          <w:sz w:val="21"/>
          <w:szCs w:val="21"/>
        </w:rPr>
        <w:t>Facco</w:t>
      </w:r>
      <w:proofErr w:type="spellEnd"/>
      <w:r w:rsidRPr="005229BB">
        <w:rPr>
          <w:rStyle w:val="Strong"/>
          <w:rFonts w:asciiTheme="minorHAnsi" w:hAnsiTheme="minorHAnsi" w:cs="Arial"/>
          <w:b w:val="0"/>
          <w:sz w:val="21"/>
          <w:szCs w:val="21"/>
        </w:rPr>
        <w:t>, F.L., The Sleep Experience of Mothers with Hospitalized Preterm Infants: A Review of the Literature. Sleep Research Day, University of Pittsburgh Sleep &amp; Chronobiology Center, 2016</w:t>
      </w:r>
    </w:p>
    <w:p w14:paraId="3E29FE0E" w14:textId="77777777" w:rsidR="00FC197E"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w:t>
      </w:r>
      <w:proofErr w:type="spellStart"/>
      <w:r w:rsidRPr="005229BB">
        <w:rPr>
          <w:rStyle w:val="Strong"/>
          <w:rFonts w:asciiTheme="minorHAnsi" w:hAnsiTheme="minorHAnsi" w:cs="Arial"/>
          <w:b w:val="0"/>
          <w:sz w:val="21"/>
          <w:szCs w:val="21"/>
        </w:rPr>
        <w:t>Koleck</w:t>
      </w:r>
      <w:proofErr w:type="spellEnd"/>
      <w:r w:rsidRPr="005229BB">
        <w:rPr>
          <w:rStyle w:val="Strong"/>
          <w:rFonts w:asciiTheme="minorHAnsi" w:hAnsiTheme="minorHAnsi" w:cs="Arial"/>
          <w:b w:val="0"/>
          <w:sz w:val="21"/>
          <w:szCs w:val="21"/>
        </w:rPr>
        <w:t>, T., Osier, N., Conley, Y.P., Molecular Genomics Fellowship Program for Future Nurse Scientists. Women in Science and Medicine, University of Pittsburgh School of Medicine *Award: Best Poster, 2015</w:t>
      </w:r>
    </w:p>
    <w:p w14:paraId="6C0426CA" w14:textId="77777777" w:rsidR="00FC6D68"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Cohen, S.M., Ren, D., </w:t>
      </w:r>
      <w:proofErr w:type="spellStart"/>
      <w:r w:rsidRPr="005229BB">
        <w:rPr>
          <w:rStyle w:val="Strong"/>
          <w:rFonts w:asciiTheme="minorHAnsi" w:hAnsiTheme="minorHAnsi" w:cs="Arial"/>
          <w:b w:val="0"/>
          <w:sz w:val="21"/>
          <w:szCs w:val="21"/>
        </w:rPr>
        <w:t>Spatz</w:t>
      </w:r>
      <w:proofErr w:type="spellEnd"/>
      <w:r w:rsidRPr="005229BB">
        <w:rPr>
          <w:rStyle w:val="Strong"/>
          <w:rFonts w:asciiTheme="minorHAnsi" w:hAnsiTheme="minorHAnsi" w:cs="Arial"/>
          <w:b w:val="0"/>
          <w:sz w:val="21"/>
          <w:szCs w:val="21"/>
        </w:rPr>
        <w:t xml:space="preserve">, D.L., </w:t>
      </w:r>
      <w:proofErr w:type="spellStart"/>
      <w:r w:rsidRPr="005229BB">
        <w:rPr>
          <w:rStyle w:val="Strong"/>
          <w:rFonts w:asciiTheme="minorHAnsi" w:hAnsiTheme="minorHAnsi" w:cs="Arial"/>
          <w:b w:val="0"/>
          <w:sz w:val="21"/>
          <w:szCs w:val="21"/>
        </w:rPr>
        <w:t>Groer</w:t>
      </w:r>
      <w:proofErr w:type="spellEnd"/>
      <w:r w:rsidRPr="005229BB">
        <w:rPr>
          <w:rStyle w:val="Strong"/>
          <w:rFonts w:asciiTheme="minorHAnsi" w:hAnsiTheme="minorHAnsi" w:cs="Arial"/>
          <w:b w:val="0"/>
          <w:sz w:val="21"/>
          <w:szCs w:val="21"/>
        </w:rPr>
        <w:t>, M., Conley, Y.P., The Impact of Promoter Polymorphisms on Cytokine Concentration in Preterm Breast Milk and Subsequent Infant Outcomes. American Society of Human Genetics, 2015</w:t>
      </w:r>
    </w:p>
    <w:p w14:paraId="76510D10" w14:textId="77777777" w:rsidR="0007652A" w:rsidRPr="005229BB" w:rsidRDefault="00F64E11" w:rsidP="007E0943">
      <w:pPr>
        <w:pStyle w:val="BodyText2"/>
        <w:numPr>
          <w:ilvl w:val="0"/>
          <w:numId w:val="36"/>
        </w:numPr>
        <w:tabs>
          <w:tab w:val="left" w:pos="2520"/>
        </w:tabs>
        <w:spacing w:line="240" w:lineRule="auto"/>
        <w:jc w:val="both"/>
        <w:rPr>
          <w:rStyle w:val="Strong"/>
          <w:rFonts w:asciiTheme="minorHAnsi" w:hAnsiTheme="minorHAnsi" w:cs="Arial"/>
          <w:b w:val="0"/>
          <w:sz w:val="21"/>
          <w:szCs w:val="21"/>
        </w:rPr>
      </w:pPr>
      <w:proofErr w:type="spellStart"/>
      <w:r w:rsidRPr="005229BB">
        <w:rPr>
          <w:rStyle w:val="Strong"/>
          <w:rFonts w:asciiTheme="minorHAnsi" w:hAnsiTheme="minorHAnsi" w:cs="Arial"/>
          <w:sz w:val="21"/>
          <w:szCs w:val="21"/>
        </w:rPr>
        <w:t>Baumgartel</w:t>
      </w:r>
      <w:proofErr w:type="spellEnd"/>
      <w:r w:rsidRPr="005229BB">
        <w:rPr>
          <w:rStyle w:val="Strong"/>
          <w:rFonts w:asciiTheme="minorHAnsi" w:hAnsiTheme="minorHAnsi" w:cs="Arial"/>
          <w:sz w:val="21"/>
          <w:szCs w:val="21"/>
        </w:rPr>
        <w:t>, K.L.,</w:t>
      </w:r>
      <w:r w:rsidRPr="005229BB">
        <w:rPr>
          <w:rStyle w:val="Strong"/>
          <w:rFonts w:asciiTheme="minorHAnsi" w:hAnsiTheme="minorHAnsi" w:cs="Arial"/>
          <w:b w:val="0"/>
          <w:sz w:val="21"/>
          <w:szCs w:val="21"/>
        </w:rPr>
        <w:t xml:space="preserve"> Conley, Y.P., Ren, D., </w:t>
      </w:r>
      <w:proofErr w:type="spellStart"/>
      <w:r w:rsidRPr="005229BB">
        <w:rPr>
          <w:rStyle w:val="Strong"/>
          <w:rFonts w:asciiTheme="minorHAnsi" w:hAnsiTheme="minorHAnsi" w:cs="Arial"/>
          <w:b w:val="0"/>
          <w:sz w:val="21"/>
          <w:szCs w:val="21"/>
        </w:rPr>
        <w:t>Groer</w:t>
      </w:r>
      <w:proofErr w:type="spellEnd"/>
      <w:r w:rsidRPr="005229BB">
        <w:rPr>
          <w:rStyle w:val="Strong"/>
          <w:rFonts w:asciiTheme="minorHAnsi" w:hAnsiTheme="minorHAnsi" w:cs="Arial"/>
          <w:b w:val="0"/>
          <w:sz w:val="21"/>
          <w:szCs w:val="21"/>
        </w:rPr>
        <w:t>, M., Trajectory Analysis of IL4, IL6, and IL10 in Preterm Breast Milk over the First Six Weeks Postpartum. International Society of Research in Human Lactation, 2014</w:t>
      </w:r>
    </w:p>
    <w:p w14:paraId="1E6F1E6B" w14:textId="77777777" w:rsidR="00B35825"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Funding</w:t>
      </w:r>
    </w:p>
    <w:p w14:paraId="27EEAF3C" w14:textId="77777777" w:rsidR="00ED7C91" w:rsidRPr="005229BB" w:rsidRDefault="00F64E11" w:rsidP="007E0943">
      <w:pPr>
        <w:pStyle w:val="BodyText2"/>
        <w:tabs>
          <w:tab w:val="left" w:pos="2520"/>
        </w:tabs>
        <w:ind w:left="360"/>
        <w:jc w:val="both"/>
        <w:rPr>
          <w:rFonts w:asciiTheme="minorHAnsi" w:hAnsiTheme="minorHAnsi" w:cs="Arial"/>
          <w:b/>
          <w:sz w:val="21"/>
          <w:szCs w:val="21"/>
        </w:rPr>
      </w:pPr>
      <w:r w:rsidRPr="005229BB">
        <w:rPr>
          <w:rFonts w:asciiTheme="minorHAnsi" w:hAnsiTheme="minorHAnsi" w:cs="Arial"/>
          <w:b/>
          <w:sz w:val="21"/>
          <w:szCs w:val="21"/>
        </w:rPr>
        <w:t>IGNITE Award (Microbiome)</w:t>
      </w:r>
      <w:r w:rsidR="00C32183" w:rsidRPr="005229BB">
        <w:rPr>
          <w:rFonts w:asciiTheme="minorHAnsi" w:hAnsiTheme="minorHAnsi" w:cs="Arial"/>
          <w:b/>
          <w:sz w:val="21"/>
          <w:szCs w:val="21"/>
        </w:rPr>
        <w:t xml:space="preserve">, </w:t>
      </w:r>
      <w:r w:rsidR="00C32183" w:rsidRPr="005229BB">
        <w:rPr>
          <w:rFonts w:asciiTheme="minorHAnsi" w:hAnsiTheme="minorHAnsi" w:cs="Arial"/>
          <w:sz w:val="21"/>
          <w:szCs w:val="21"/>
        </w:rPr>
        <w:t>2023</w:t>
      </w:r>
    </w:p>
    <w:p w14:paraId="0AC56BC3" w14:textId="77777777" w:rsidR="00B35825" w:rsidRPr="005229BB" w:rsidRDefault="00F64E11" w:rsidP="007E0943">
      <w:pPr>
        <w:pStyle w:val="BodyText2"/>
        <w:tabs>
          <w:tab w:val="left" w:pos="2520"/>
        </w:tabs>
        <w:ind w:left="360"/>
        <w:jc w:val="both"/>
        <w:rPr>
          <w:rStyle w:val="Strong"/>
          <w:rFonts w:asciiTheme="minorHAnsi" w:hAnsiTheme="minorHAnsi" w:cs="Arial"/>
          <w:sz w:val="21"/>
          <w:szCs w:val="21"/>
        </w:rPr>
      </w:pPr>
      <w:r w:rsidRPr="005229BB">
        <w:rPr>
          <w:rFonts w:asciiTheme="minorHAnsi" w:hAnsiTheme="minorHAnsi" w:cs="Arial"/>
          <w:b/>
          <w:sz w:val="21"/>
          <w:szCs w:val="21"/>
        </w:rPr>
        <w:t>Funding Source:</w:t>
      </w:r>
      <w:r w:rsidRPr="005229BB">
        <w:rPr>
          <w:rFonts w:asciiTheme="minorHAnsi" w:hAnsiTheme="minorHAnsi" w:cs="Arial"/>
          <w:sz w:val="21"/>
          <w:szCs w:val="21"/>
        </w:rPr>
        <w:t xml:space="preserve"> University of South Florida Microbiome Institutes </w:t>
      </w:r>
      <w:r w:rsidR="00A05294" w:rsidRPr="005229BB">
        <w:rPr>
          <w:rFonts w:asciiTheme="minorHAnsi" w:hAnsiTheme="minorHAnsi" w:cs="Arial"/>
          <w:b/>
          <w:sz w:val="21"/>
          <w:szCs w:val="21"/>
        </w:rPr>
        <w:t>|</w:t>
      </w:r>
      <w:r w:rsidRPr="005229BB">
        <w:rPr>
          <w:rFonts w:asciiTheme="minorHAnsi" w:hAnsiTheme="minorHAnsi" w:cs="Arial"/>
          <w:b/>
          <w:sz w:val="21"/>
          <w:szCs w:val="21"/>
        </w:rPr>
        <w:t xml:space="preserve"> Study Design:</w:t>
      </w:r>
      <w:r w:rsidRPr="005229BB">
        <w:rPr>
          <w:rFonts w:asciiTheme="minorHAnsi" w:hAnsiTheme="minorHAnsi" w:cs="Arial"/>
          <w:sz w:val="21"/>
          <w:szCs w:val="21"/>
        </w:rPr>
        <w:t xml:space="preserve"> Observational</w:t>
      </w:r>
    </w:p>
    <w:p w14:paraId="52C3DEF2" w14:textId="77777777" w:rsidR="00B35825"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lastRenderedPageBreak/>
        <w:t xml:space="preserve">Francis Perkins Kuehn Research Award – </w:t>
      </w:r>
      <w:r w:rsidRPr="005229BB">
        <w:rPr>
          <w:rFonts w:asciiTheme="minorHAnsi" w:hAnsiTheme="minorHAnsi" w:cs="Arial"/>
          <w:bCs/>
          <w:sz w:val="21"/>
          <w:szCs w:val="21"/>
        </w:rPr>
        <w:t>The Administration of Time-Matched Breast Milk: Infant Sleep Protection and Promotion</w:t>
      </w:r>
      <w:r w:rsidR="00C32183" w:rsidRPr="005229BB">
        <w:rPr>
          <w:rFonts w:asciiTheme="minorHAnsi" w:hAnsiTheme="minorHAnsi" w:cs="Arial"/>
          <w:bCs/>
          <w:sz w:val="21"/>
          <w:szCs w:val="21"/>
        </w:rPr>
        <w:t>, 2021</w:t>
      </w:r>
    </w:p>
    <w:p w14:paraId="3F4CD237" w14:textId="77777777" w:rsidR="00ED7C91" w:rsidRPr="005229BB" w:rsidRDefault="00F64E11" w:rsidP="007E0943">
      <w:pPr>
        <w:pStyle w:val="BodyText2"/>
        <w:tabs>
          <w:tab w:val="left" w:pos="2520"/>
        </w:tabs>
        <w:ind w:left="360"/>
        <w:jc w:val="both"/>
        <w:rPr>
          <w:rStyle w:val="Strong"/>
          <w:rFonts w:asciiTheme="minorHAnsi" w:hAnsiTheme="minorHAnsi" w:cs="Arial"/>
          <w:b w:val="0"/>
          <w:bCs/>
          <w:sz w:val="21"/>
          <w:szCs w:val="21"/>
        </w:rPr>
      </w:pPr>
      <w:r w:rsidRPr="005229BB">
        <w:rPr>
          <w:rStyle w:val="Strong"/>
          <w:rFonts w:asciiTheme="minorHAnsi" w:hAnsiTheme="minorHAnsi" w:cs="Arial"/>
          <w:bCs/>
          <w:sz w:val="21"/>
          <w:szCs w:val="21"/>
        </w:rPr>
        <w:t xml:space="preserve">Funding Source: </w:t>
      </w:r>
      <w:r w:rsidRPr="005229BB">
        <w:rPr>
          <w:rStyle w:val="Strong"/>
          <w:rFonts w:asciiTheme="minorHAnsi" w:hAnsiTheme="minorHAnsi" w:cs="Arial"/>
          <w:b w:val="0"/>
          <w:bCs/>
          <w:sz w:val="21"/>
          <w:szCs w:val="21"/>
        </w:rPr>
        <w:t>University of Pittsburgh School of Nursing</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Randomized Controlled Trial</w:t>
      </w:r>
    </w:p>
    <w:p w14:paraId="01295BD4" w14:textId="77777777" w:rsidR="00ED7C91"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Dean’s Award – </w:t>
      </w:r>
      <w:r w:rsidRPr="005229BB">
        <w:rPr>
          <w:rFonts w:asciiTheme="minorHAnsi" w:hAnsiTheme="minorHAnsi" w:cs="Arial"/>
          <w:bCs/>
          <w:sz w:val="21"/>
          <w:szCs w:val="21"/>
        </w:rPr>
        <w:t>The Impact of Maternal Sleep on Human Milk Oligosaccharides and Microbiome</w:t>
      </w:r>
      <w:r w:rsidR="00C12E19" w:rsidRPr="005229BB">
        <w:rPr>
          <w:rFonts w:asciiTheme="minorHAnsi" w:hAnsiTheme="minorHAnsi" w:cs="Arial"/>
          <w:bCs/>
          <w:sz w:val="21"/>
          <w:szCs w:val="21"/>
        </w:rPr>
        <w:t>, 2021</w:t>
      </w:r>
    </w:p>
    <w:p w14:paraId="2AB4914F" w14:textId="77777777" w:rsidR="00ED7C91" w:rsidRPr="005229BB" w:rsidRDefault="00F64E11" w:rsidP="007E0943">
      <w:pPr>
        <w:pStyle w:val="BodyText2"/>
        <w:tabs>
          <w:tab w:val="left" w:pos="2520"/>
        </w:tabs>
        <w:ind w:left="360"/>
        <w:jc w:val="both"/>
        <w:rPr>
          <w:rStyle w:val="Strong"/>
          <w:rFonts w:asciiTheme="minorHAnsi" w:hAnsiTheme="minorHAnsi" w:cs="Arial"/>
          <w:b w:val="0"/>
          <w:bCs/>
          <w:sz w:val="21"/>
          <w:szCs w:val="21"/>
        </w:rPr>
      </w:pPr>
      <w:r w:rsidRPr="005229BB">
        <w:rPr>
          <w:rStyle w:val="Strong"/>
          <w:rFonts w:asciiTheme="minorHAnsi" w:hAnsiTheme="minorHAnsi" w:cs="Arial"/>
          <w:bCs/>
          <w:sz w:val="21"/>
          <w:szCs w:val="21"/>
        </w:rPr>
        <w:t xml:space="preserve">Funding Source: </w:t>
      </w:r>
      <w:r w:rsidRPr="005229BB">
        <w:rPr>
          <w:rStyle w:val="Strong"/>
          <w:rFonts w:asciiTheme="minorHAnsi" w:hAnsiTheme="minorHAnsi" w:cs="Arial"/>
          <w:b w:val="0"/>
          <w:bCs/>
          <w:sz w:val="21"/>
          <w:szCs w:val="21"/>
        </w:rPr>
        <w:t>University of South Florida College of Nursing</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Observational</w:t>
      </w:r>
    </w:p>
    <w:p w14:paraId="6C374D81" w14:textId="77777777" w:rsidR="00D57633"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Principal Investigator – </w:t>
      </w:r>
      <w:r w:rsidRPr="005229BB">
        <w:rPr>
          <w:rFonts w:asciiTheme="minorHAnsi" w:hAnsiTheme="minorHAnsi" w:cs="Arial"/>
          <w:bCs/>
          <w:sz w:val="21"/>
          <w:szCs w:val="21"/>
        </w:rPr>
        <w:t>Circadian Impact on Human Milk Metabolites</w:t>
      </w:r>
      <w:r w:rsidR="00C12E19" w:rsidRPr="005229BB">
        <w:rPr>
          <w:rFonts w:asciiTheme="minorHAnsi" w:hAnsiTheme="minorHAnsi" w:cs="Arial"/>
          <w:bCs/>
          <w:sz w:val="21"/>
          <w:szCs w:val="21"/>
        </w:rPr>
        <w:t>, 2019</w:t>
      </w:r>
    </w:p>
    <w:p w14:paraId="20A52FFC" w14:textId="77777777" w:rsidR="00ED7C91" w:rsidRPr="005229BB" w:rsidRDefault="00F64E11" w:rsidP="007E0943">
      <w:pPr>
        <w:pStyle w:val="BodyText2"/>
        <w:tabs>
          <w:tab w:val="left" w:pos="2520"/>
        </w:tabs>
        <w:ind w:left="360"/>
        <w:jc w:val="both"/>
        <w:rPr>
          <w:rStyle w:val="Strong"/>
          <w:rFonts w:asciiTheme="minorHAnsi" w:hAnsiTheme="minorHAnsi" w:cs="Arial"/>
          <w:b w:val="0"/>
          <w:bCs/>
          <w:sz w:val="21"/>
          <w:szCs w:val="21"/>
        </w:rPr>
      </w:pPr>
      <w:r w:rsidRPr="005229BB">
        <w:rPr>
          <w:rStyle w:val="Strong"/>
          <w:rFonts w:asciiTheme="minorHAnsi" w:hAnsiTheme="minorHAnsi" w:cs="Arial"/>
          <w:bCs/>
          <w:sz w:val="21"/>
          <w:szCs w:val="21"/>
        </w:rPr>
        <w:t xml:space="preserve">Funding Source: </w:t>
      </w:r>
      <w:r w:rsidRPr="005229BB">
        <w:rPr>
          <w:rStyle w:val="Strong"/>
          <w:rFonts w:asciiTheme="minorHAnsi" w:hAnsiTheme="minorHAnsi" w:cs="Arial"/>
          <w:b w:val="0"/>
          <w:bCs/>
          <w:sz w:val="21"/>
          <w:szCs w:val="21"/>
        </w:rPr>
        <w:t>Duquesne University</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Observational</w:t>
      </w:r>
    </w:p>
    <w:p w14:paraId="7C2E97CE" w14:textId="77777777" w:rsidR="008A4B92"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Principal Investigator – </w:t>
      </w:r>
      <w:r w:rsidRPr="005229BB">
        <w:rPr>
          <w:rFonts w:asciiTheme="minorHAnsi" w:hAnsiTheme="minorHAnsi" w:cs="Arial"/>
          <w:bCs/>
          <w:sz w:val="21"/>
          <w:szCs w:val="21"/>
        </w:rPr>
        <w:t>Milk Macronutrients and Subsequent Preterm Infant Growth, 2019</w:t>
      </w:r>
    </w:p>
    <w:p w14:paraId="2282C20F" w14:textId="77777777" w:rsidR="008A4B92" w:rsidRPr="005229BB" w:rsidRDefault="00F64E11" w:rsidP="007E0943">
      <w:pPr>
        <w:pStyle w:val="BodyText2"/>
        <w:tabs>
          <w:tab w:val="left" w:pos="2520"/>
        </w:tabs>
        <w:ind w:left="360"/>
        <w:jc w:val="both"/>
        <w:rPr>
          <w:rStyle w:val="Strong"/>
          <w:rFonts w:asciiTheme="minorHAnsi" w:hAnsiTheme="minorHAnsi" w:cs="Arial"/>
          <w:b w:val="0"/>
          <w:bCs/>
          <w:sz w:val="21"/>
          <w:szCs w:val="21"/>
        </w:rPr>
      </w:pPr>
      <w:r w:rsidRPr="005229BB">
        <w:rPr>
          <w:rStyle w:val="Strong"/>
          <w:rFonts w:asciiTheme="minorHAnsi" w:hAnsiTheme="minorHAnsi" w:cs="Arial"/>
          <w:bCs/>
          <w:sz w:val="21"/>
          <w:szCs w:val="21"/>
        </w:rPr>
        <w:t xml:space="preserve">Funding Support: </w:t>
      </w:r>
      <w:r w:rsidRPr="005229BB">
        <w:rPr>
          <w:rStyle w:val="Strong"/>
          <w:rFonts w:asciiTheme="minorHAnsi" w:hAnsiTheme="minorHAnsi" w:cs="Arial"/>
          <w:b w:val="0"/>
          <w:bCs/>
          <w:sz w:val="21"/>
          <w:szCs w:val="21"/>
        </w:rPr>
        <w:t>Duquesne University</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Observational</w:t>
      </w:r>
    </w:p>
    <w:p w14:paraId="0D5B759F" w14:textId="77777777" w:rsidR="0095626C"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Principal Investigator – </w:t>
      </w:r>
      <w:r w:rsidRPr="005229BB">
        <w:rPr>
          <w:rFonts w:asciiTheme="minorHAnsi" w:hAnsiTheme="minorHAnsi" w:cs="Arial"/>
          <w:bCs/>
          <w:sz w:val="21"/>
          <w:szCs w:val="21"/>
        </w:rPr>
        <w:t xml:space="preserve">The Sleep Experience of Mothers with Hospitalized Preterm Infants and </w:t>
      </w:r>
      <w:r w:rsidR="00F06E53" w:rsidRPr="005229BB">
        <w:rPr>
          <w:rFonts w:asciiTheme="minorHAnsi" w:hAnsiTheme="minorHAnsi" w:cs="Arial"/>
          <w:bCs/>
          <w:sz w:val="21"/>
          <w:szCs w:val="21"/>
        </w:rPr>
        <w:t>Subsequent Breast Milk Profiles</w:t>
      </w:r>
      <w:r w:rsidRPr="005229BB">
        <w:rPr>
          <w:rFonts w:asciiTheme="minorHAnsi" w:hAnsiTheme="minorHAnsi" w:cs="Arial"/>
          <w:bCs/>
          <w:sz w:val="21"/>
          <w:szCs w:val="21"/>
        </w:rPr>
        <w:t>, 2016 to 2018</w:t>
      </w:r>
    </w:p>
    <w:p w14:paraId="08BC02C5" w14:textId="77777777" w:rsidR="0095626C" w:rsidRPr="005229BB" w:rsidRDefault="00F64E11" w:rsidP="007E0943">
      <w:pPr>
        <w:pStyle w:val="BodyText2"/>
        <w:tabs>
          <w:tab w:val="left" w:pos="2520"/>
        </w:tabs>
        <w:ind w:left="360"/>
        <w:jc w:val="both"/>
        <w:rPr>
          <w:rStyle w:val="Strong"/>
          <w:rFonts w:asciiTheme="minorHAnsi" w:hAnsiTheme="minorHAnsi" w:cs="Arial"/>
          <w:bCs/>
          <w:sz w:val="21"/>
          <w:szCs w:val="21"/>
        </w:rPr>
      </w:pPr>
      <w:r w:rsidRPr="005229BB">
        <w:rPr>
          <w:rStyle w:val="Strong"/>
          <w:rFonts w:asciiTheme="minorHAnsi" w:hAnsiTheme="minorHAnsi" w:cs="Arial"/>
          <w:bCs/>
          <w:sz w:val="21"/>
          <w:szCs w:val="21"/>
        </w:rPr>
        <w:t xml:space="preserve">Funding Support: </w:t>
      </w:r>
      <w:r w:rsidR="00F07F7E" w:rsidRPr="005229BB">
        <w:rPr>
          <w:rStyle w:val="Strong"/>
          <w:rFonts w:asciiTheme="minorHAnsi" w:hAnsiTheme="minorHAnsi" w:cs="Arial"/>
          <w:b w:val="0"/>
          <w:bCs/>
          <w:sz w:val="21"/>
          <w:szCs w:val="21"/>
        </w:rPr>
        <w:t>NIH, F32NR017113</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w:t>
      </w:r>
      <w:r w:rsidR="00F07F7E" w:rsidRPr="005229BB">
        <w:rPr>
          <w:rStyle w:val="Strong"/>
          <w:rFonts w:asciiTheme="minorHAnsi" w:hAnsiTheme="minorHAnsi" w:cs="Arial"/>
          <w:b w:val="0"/>
          <w:bCs/>
          <w:sz w:val="21"/>
          <w:szCs w:val="21"/>
        </w:rPr>
        <w:t>Association of Women</w:t>
      </w:r>
      <w:r w:rsidR="00193CFE" w:rsidRPr="005229BB">
        <w:rPr>
          <w:rStyle w:val="Strong"/>
          <w:rFonts w:asciiTheme="minorHAnsi" w:hAnsiTheme="minorHAnsi" w:cs="Arial"/>
          <w:b w:val="0"/>
          <w:bCs/>
          <w:sz w:val="21"/>
          <w:szCs w:val="21"/>
        </w:rPr>
        <w:t>’s</w:t>
      </w:r>
      <w:r w:rsidR="00F07F7E" w:rsidRPr="005229BB">
        <w:rPr>
          <w:rStyle w:val="Strong"/>
          <w:rFonts w:asciiTheme="minorHAnsi" w:hAnsiTheme="minorHAnsi" w:cs="Arial"/>
          <w:b w:val="0"/>
          <w:bCs/>
          <w:sz w:val="21"/>
          <w:szCs w:val="21"/>
        </w:rPr>
        <w:t xml:space="preserve"> Health, Obstetrics and Neonatal Nursing</w:t>
      </w:r>
      <w:r w:rsidR="00F07F7E"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00F07F7E" w:rsidRPr="005229BB">
        <w:rPr>
          <w:rStyle w:val="Strong"/>
          <w:rFonts w:asciiTheme="minorHAnsi" w:hAnsiTheme="minorHAnsi" w:cs="Arial"/>
          <w:bCs/>
          <w:sz w:val="21"/>
          <w:szCs w:val="21"/>
        </w:rPr>
        <w:t xml:space="preserve"> Study Design: </w:t>
      </w:r>
      <w:r w:rsidR="00F07F7E" w:rsidRPr="005229BB">
        <w:rPr>
          <w:rStyle w:val="Strong"/>
          <w:rFonts w:asciiTheme="minorHAnsi" w:hAnsiTheme="minorHAnsi" w:cs="Arial"/>
          <w:b w:val="0"/>
          <w:bCs/>
          <w:sz w:val="21"/>
          <w:szCs w:val="21"/>
        </w:rPr>
        <w:t>Observational</w:t>
      </w:r>
    </w:p>
    <w:p w14:paraId="2FC30746" w14:textId="77777777" w:rsidR="00F07F7E"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Principal Investigator – </w:t>
      </w:r>
      <w:r w:rsidRPr="005229BB">
        <w:rPr>
          <w:rFonts w:asciiTheme="minorHAnsi" w:hAnsiTheme="minorHAnsi" w:cs="Arial"/>
          <w:bCs/>
          <w:sz w:val="21"/>
          <w:szCs w:val="21"/>
        </w:rPr>
        <w:t>The impact of promoter polymorphisms on cytokine concentration in preterm breast milk and subsequent neonatal outcomes, 2015</w:t>
      </w:r>
    </w:p>
    <w:p w14:paraId="67FADBBF" w14:textId="77777777" w:rsidR="00F07F7E" w:rsidRPr="005229BB" w:rsidRDefault="00F64E11" w:rsidP="007E0943">
      <w:pPr>
        <w:pStyle w:val="BodyText2"/>
        <w:tabs>
          <w:tab w:val="left" w:pos="2520"/>
        </w:tabs>
        <w:ind w:left="360"/>
        <w:jc w:val="both"/>
        <w:rPr>
          <w:rStyle w:val="Strong"/>
          <w:rFonts w:asciiTheme="minorHAnsi" w:hAnsiTheme="minorHAnsi" w:cs="Arial"/>
          <w:bCs/>
          <w:sz w:val="21"/>
          <w:szCs w:val="21"/>
        </w:rPr>
      </w:pPr>
      <w:r w:rsidRPr="005229BB">
        <w:rPr>
          <w:rStyle w:val="Strong"/>
          <w:rFonts w:asciiTheme="minorHAnsi" w:hAnsiTheme="minorHAnsi" w:cs="Arial"/>
          <w:bCs/>
          <w:sz w:val="21"/>
          <w:szCs w:val="21"/>
        </w:rPr>
        <w:t xml:space="preserve">Funding Support: </w:t>
      </w:r>
      <w:r w:rsidRPr="005229BB">
        <w:rPr>
          <w:rStyle w:val="Strong"/>
          <w:rFonts w:asciiTheme="minorHAnsi" w:hAnsiTheme="minorHAnsi" w:cs="Arial"/>
          <w:b w:val="0"/>
          <w:bCs/>
          <w:sz w:val="21"/>
          <w:szCs w:val="21"/>
        </w:rPr>
        <w:t>Judith A. Erlen Research Award</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w:t>
      </w:r>
      <w:r w:rsidRPr="005229BB">
        <w:rPr>
          <w:rStyle w:val="Strong"/>
          <w:rFonts w:asciiTheme="minorHAnsi" w:hAnsiTheme="minorHAnsi" w:cs="Arial"/>
          <w:b w:val="0"/>
          <w:bCs/>
          <w:sz w:val="21"/>
          <w:szCs w:val="21"/>
        </w:rPr>
        <w:t>Corrine M. Barnes Award</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Observational</w:t>
      </w:r>
    </w:p>
    <w:p w14:paraId="1DCD2DFE" w14:textId="77777777" w:rsidR="00F07F7E" w:rsidRPr="005229BB" w:rsidRDefault="00F64E11" w:rsidP="007E0943">
      <w:pPr>
        <w:pStyle w:val="BodyText2"/>
        <w:tabs>
          <w:tab w:val="left" w:pos="2520"/>
        </w:tabs>
        <w:spacing w:before="240"/>
        <w:ind w:left="360"/>
        <w:jc w:val="both"/>
        <w:rPr>
          <w:rFonts w:asciiTheme="minorHAnsi" w:hAnsiTheme="minorHAnsi" w:cs="Arial"/>
          <w:b/>
          <w:bCs/>
          <w:sz w:val="21"/>
          <w:szCs w:val="21"/>
        </w:rPr>
      </w:pPr>
      <w:r w:rsidRPr="005229BB">
        <w:rPr>
          <w:rFonts w:asciiTheme="minorHAnsi" w:hAnsiTheme="minorHAnsi" w:cs="Arial"/>
          <w:b/>
          <w:bCs/>
          <w:sz w:val="21"/>
          <w:szCs w:val="21"/>
        </w:rPr>
        <w:t xml:space="preserve">Principal Investigator – </w:t>
      </w:r>
      <w:r w:rsidR="000974A2" w:rsidRPr="005229BB">
        <w:rPr>
          <w:rFonts w:asciiTheme="minorHAnsi" w:hAnsiTheme="minorHAnsi" w:cs="Arial"/>
          <w:bCs/>
          <w:sz w:val="21"/>
          <w:szCs w:val="21"/>
        </w:rPr>
        <w:t>Pilot study: Breast milk is not a uniform substance: epigenetic mechanisms, 2011 to 2013</w:t>
      </w:r>
    </w:p>
    <w:p w14:paraId="636A298F" w14:textId="77777777" w:rsidR="008A4B92" w:rsidRPr="005229BB" w:rsidRDefault="00F64E11" w:rsidP="007E0943">
      <w:pPr>
        <w:pStyle w:val="BodyText2"/>
        <w:tabs>
          <w:tab w:val="left" w:pos="2520"/>
        </w:tabs>
        <w:ind w:left="360"/>
        <w:jc w:val="both"/>
        <w:rPr>
          <w:rStyle w:val="Strong"/>
          <w:rFonts w:asciiTheme="minorHAnsi" w:hAnsiTheme="minorHAnsi" w:cs="Arial"/>
          <w:bCs/>
          <w:sz w:val="21"/>
          <w:szCs w:val="21"/>
        </w:rPr>
      </w:pPr>
      <w:r w:rsidRPr="005229BB">
        <w:rPr>
          <w:rStyle w:val="Strong"/>
          <w:rFonts w:asciiTheme="minorHAnsi" w:hAnsiTheme="minorHAnsi" w:cs="Arial"/>
          <w:bCs/>
          <w:sz w:val="21"/>
          <w:szCs w:val="21"/>
        </w:rPr>
        <w:t xml:space="preserve">Funding Support: </w:t>
      </w:r>
      <w:r w:rsidR="00D10404" w:rsidRPr="005229BB">
        <w:rPr>
          <w:rStyle w:val="Strong"/>
          <w:rFonts w:asciiTheme="minorHAnsi" w:hAnsiTheme="minorHAnsi" w:cs="Arial"/>
          <w:b w:val="0"/>
          <w:bCs/>
          <w:sz w:val="21"/>
          <w:szCs w:val="21"/>
        </w:rPr>
        <w:t xml:space="preserve">International Society of Nurses in Genetics; </w:t>
      </w:r>
      <w:proofErr w:type="spellStart"/>
      <w:r w:rsidR="00D10404" w:rsidRPr="005229BB">
        <w:rPr>
          <w:rStyle w:val="Strong"/>
          <w:rFonts w:asciiTheme="minorHAnsi" w:hAnsiTheme="minorHAnsi" w:cs="Arial"/>
          <w:b w:val="0"/>
          <w:bCs/>
          <w:sz w:val="21"/>
          <w:szCs w:val="21"/>
        </w:rPr>
        <w:t>Medela</w:t>
      </w:r>
      <w:proofErr w:type="spellEnd"/>
      <w:r w:rsidR="00D10404" w:rsidRPr="005229BB">
        <w:rPr>
          <w:rStyle w:val="Strong"/>
          <w:rFonts w:asciiTheme="minorHAnsi" w:hAnsiTheme="minorHAnsi" w:cs="Arial"/>
          <w:b w:val="0"/>
          <w:bCs/>
          <w:sz w:val="21"/>
          <w:szCs w:val="21"/>
        </w:rPr>
        <w:t>, Sigma Theta Tau</w:t>
      </w:r>
      <w:r w:rsidRPr="005229BB">
        <w:rPr>
          <w:rStyle w:val="Strong"/>
          <w:rFonts w:asciiTheme="minorHAnsi" w:hAnsiTheme="minorHAnsi" w:cs="Arial"/>
          <w:bCs/>
          <w:sz w:val="21"/>
          <w:szCs w:val="21"/>
        </w:rPr>
        <w:t xml:space="preserve"> </w:t>
      </w:r>
      <w:r w:rsidR="00A05294" w:rsidRPr="005229BB">
        <w:rPr>
          <w:rStyle w:val="Strong"/>
          <w:rFonts w:asciiTheme="minorHAnsi" w:hAnsiTheme="minorHAnsi" w:cs="Arial"/>
          <w:bCs/>
          <w:sz w:val="21"/>
          <w:szCs w:val="21"/>
        </w:rPr>
        <w:t>|</w:t>
      </w:r>
      <w:r w:rsidRPr="005229BB">
        <w:rPr>
          <w:rStyle w:val="Strong"/>
          <w:rFonts w:asciiTheme="minorHAnsi" w:hAnsiTheme="minorHAnsi" w:cs="Arial"/>
          <w:bCs/>
          <w:sz w:val="21"/>
          <w:szCs w:val="21"/>
        </w:rPr>
        <w:t xml:space="preserve"> Study Design: </w:t>
      </w:r>
      <w:r w:rsidRPr="005229BB">
        <w:rPr>
          <w:rStyle w:val="Strong"/>
          <w:rFonts w:asciiTheme="minorHAnsi" w:hAnsiTheme="minorHAnsi" w:cs="Arial"/>
          <w:b w:val="0"/>
          <w:bCs/>
          <w:sz w:val="21"/>
          <w:szCs w:val="21"/>
        </w:rPr>
        <w:t>Observational</w:t>
      </w:r>
    </w:p>
    <w:p w14:paraId="7AC94D4E" w14:textId="77777777" w:rsidR="007B13EC"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Litigation History</w:t>
      </w:r>
    </w:p>
    <w:p w14:paraId="17A79AEE" w14:textId="77777777" w:rsidR="007B13EC" w:rsidRPr="005229BB" w:rsidRDefault="00F64E11" w:rsidP="007E0943">
      <w:pPr>
        <w:pStyle w:val="BodyText2"/>
        <w:tabs>
          <w:tab w:val="right" w:pos="9360"/>
        </w:tabs>
        <w:spacing w:line="240" w:lineRule="auto"/>
        <w:ind w:left="360"/>
        <w:jc w:val="both"/>
        <w:rPr>
          <w:rFonts w:asciiTheme="minorHAnsi" w:hAnsiTheme="minorHAnsi" w:cs="Arial"/>
          <w:bCs/>
          <w:sz w:val="21"/>
          <w:szCs w:val="21"/>
        </w:rPr>
      </w:pPr>
      <w:r w:rsidRPr="005229BB">
        <w:rPr>
          <w:rFonts w:asciiTheme="minorHAnsi" w:hAnsiTheme="minorHAnsi" w:cs="Arial"/>
          <w:b/>
          <w:bCs/>
          <w:sz w:val="21"/>
          <w:szCs w:val="21"/>
        </w:rPr>
        <w:t xml:space="preserve">Expert Testimony Witness (Deposition) – </w:t>
      </w:r>
      <w:proofErr w:type="spellStart"/>
      <w:r w:rsidRPr="005229BB">
        <w:rPr>
          <w:rFonts w:asciiTheme="minorHAnsi" w:hAnsiTheme="minorHAnsi" w:cs="Arial"/>
          <w:bCs/>
          <w:sz w:val="21"/>
          <w:szCs w:val="21"/>
        </w:rPr>
        <w:t>Markun</w:t>
      </w:r>
      <w:proofErr w:type="spellEnd"/>
      <w:r w:rsidRPr="005229BB">
        <w:rPr>
          <w:rFonts w:asciiTheme="minorHAnsi" w:hAnsiTheme="minorHAnsi" w:cs="Arial"/>
          <w:bCs/>
          <w:sz w:val="21"/>
          <w:szCs w:val="21"/>
        </w:rPr>
        <w:t xml:space="preserve"> </w:t>
      </w:r>
      <w:proofErr w:type="spellStart"/>
      <w:r w:rsidRPr="005229BB">
        <w:rPr>
          <w:rFonts w:asciiTheme="minorHAnsi" w:hAnsiTheme="minorHAnsi" w:cs="Arial"/>
          <w:bCs/>
          <w:sz w:val="21"/>
          <w:szCs w:val="21"/>
        </w:rPr>
        <w:t>Zusman</w:t>
      </w:r>
      <w:proofErr w:type="spellEnd"/>
      <w:r w:rsidRPr="005229BB">
        <w:rPr>
          <w:rFonts w:asciiTheme="minorHAnsi" w:hAnsiTheme="minorHAnsi" w:cs="Arial"/>
          <w:bCs/>
          <w:sz w:val="21"/>
          <w:szCs w:val="21"/>
        </w:rPr>
        <w:t xml:space="preserve"> &amp;Compton </w:t>
      </w:r>
      <w:r w:rsidR="00B871D3" w:rsidRPr="005229BB">
        <w:rPr>
          <w:rFonts w:asciiTheme="minorHAnsi" w:hAnsiTheme="minorHAnsi" w:cs="Arial"/>
          <w:bCs/>
          <w:sz w:val="21"/>
          <w:szCs w:val="21"/>
        </w:rPr>
        <w:t>LLP; Testimony related to state-of-the-</w:t>
      </w:r>
      <w:r w:rsidRPr="005229BB">
        <w:rPr>
          <w:rFonts w:asciiTheme="minorHAnsi" w:hAnsiTheme="minorHAnsi" w:cs="Arial"/>
          <w:bCs/>
          <w:sz w:val="21"/>
          <w:szCs w:val="21"/>
        </w:rPr>
        <w:t>science human milk handling procedures</w:t>
      </w:r>
      <w:r w:rsidR="006558FB" w:rsidRPr="005229BB">
        <w:rPr>
          <w:rFonts w:asciiTheme="minorHAnsi" w:hAnsiTheme="minorHAnsi" w:cs="Arial"/>
          <w:bCs/>
          <w:sz w:val="21"/>
          <w:szCs w:val="21"/>
        </w:rPr>
        <w:t>, 2023</w:t>
      </w:r>
    </w:p>
    <w:p w14:paraId="13EF5E07" w14:textId="77777777" w:rsidR="00F4684A"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Relevant Service</w:t>
      </w:r>
    </w:p>
    <w:p w14:paraId="60F6E38B" w14:textId="77777777" w:rsidR="00F4684A" w:rsidRPr="005229BB" w:rsidRDefault="00F64E11" w:rsidP="00307D7D">
      <w:pPr>
        <w:pStyle w:val="BodyText2"/>
        <w:tabs>
          <w:tab w:val="right" w:pos="9360"/>
        </w:tabs>
        <w:spacing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sz w:val="21"/>
          <w:szCs w:val="21"/>
        </w:rPr>
        <w:t xml:space="preserve">PhD Admissions Committee, Chair, BS-PhD Recruitment Subcommittee – </w:t>
      </w:r>
      <w:r w:rsidRPr="005229BB">
        <w:rPr>
          <w:rStyle w:val="Strong"/>
          <w:rFonts w:asciiTheme="minorHAnsi" w:hAnsiTheme="minorHAnsi" w:cs="Arial"/>
          <w:b w:val="0"/>
          <w:sz w:val="21"/>
          <w:szCs w:val="21"/>
        </w:rPr>
        <w:t>University of South Florida, College of Nursing, 2021 – Present</w:t>
      </w:r>
    </w:p>
    <w:p w14:paraId="7A8443C1" w14:textId="77777777" w:rsidR="009B46B7" w:rsidRPr="005229BB" w:rsidRDefault="00F64E11" w:rsidP="00307D7D">
      <w:pPr>
        <w:pStyle w:val="BodyText2"/>
        <w:tabs>
          <w:tab w:val="right" w:pos="9360"/>
        </w:tabs>
        <w:spacing w:before="40" w:line="240" w:lineRule="auto"/>
        <w:ind w:left="360"/>
        <w:jc w:val="both"/>
        <w:rPr>
          <w:rStyle w:val="Strong"/>
          <w:rFonts w:asciiTheme="minorHAnsi" w:hAnsiTheme="minorHAnsi" w:cs="Arial"/>
          <w:sz w:val="21"/>
          <w:szCs w:val="21"/>
        </w:rPr>
      </w:pPr>
      <w:r w:rsidRPr="005229BB">
        <w:rPr>
          <w:rStyle w:val="Strong"/>
          <w:rFonts w:asciiTheme="minorHAnsi" w:hAnsiTheme="minorHAnsi" w:cs="Arial"/>
          <w:sz w:val="21"/>
          <w:szCs w:val="21"/>
        </w:rPr>
        <w:t xml:space="preserve">Member, </w:t>
      </w:r>
      <w:r w:rsidRPr="005229BB">
        <w:rPr>
          <w:rStyle w:val="Strong"/>
          <w:rFonts w:asciiTheme="minorHAnsi" w:hAnsiTheme="minorHAnsi" w:cs="Arial"/>
          <w:b w:val="0"/>
          <w:sz w:val="21"/>
          <w:szCs w:val="21"/>
        </w:rPr>
        <w:t>Medical Advisory Board, Mid-Atlantic Mothers’ Milk Bank, 2020 – Present</w:t>
      </w:r>
    </w:p>
    <w:p w14:paraId="3F283168" w14:textId="77777777" w:rsidR="00B05101" w:rsidRPr="005229BB" w:rsidRDefault="00F64E11" w:rsidP="00307D7D">
      <w:pPr>
        <w:pStyle w:val="BodyText2"/>
        <w:tabs>
          <w:tab w:val="right" w:pos="9360"/>
        </w:tabs>
        <w:spacing w:before="40" w:line="240" w:lineRule="auto"/>
        <w:ind w:left="360"/>
        <w:jc w:val="both"/>
        <w:rPr>
          <w:rStyle w:val="Strong"/>
          <w:rFonts w:asciiTheme="minorHAnsi" w:hAnsiTheme="minorHAnsi" w:cs="Arial"/>
          <w:sz w:val="21"/>
          <w:szCs w:val="21"/>
        </w:rPr>
      </w:pPr>
      <w:r w:rsidRPr="005229BB">
        <w:rPr>
          <w:rStyle w:val="Strong"/>
          <w:rFonts w:asciiTheme="minorHAnsi" w:hAnsiTheme="minorHAnsi" w:cs="Arial"/>
          <w:sz w:val="21"/>
          <w:szCs w:val="21"/>
        </w:rPr>
        <w:t xml:space="preserve">Founder and President, </w:t>
      </w:r>
      <w:r w:rsidRPr="005229BB">
        <w:rPr>
          <w:rStyle w:val="Strong"/>
          <w:rFonts w:asciiTheme="minorHAnsi" w:hAnsiTheme="minorHAnsi" w:cs="Arial"/>
          <w:b w:val="0"/>
          <w:sz w:val="21"/>
          <w:szCs w:val="21"/>
        </w:rPr>
        <w:t xml:space="preserve">Human Milk Science Institute &amp; Biobank, Pittsburgh, PA </w:t>
      </w:r>
      <w:r w:rsidR="00A05294" w:rsidRPr="005229BB">
        <w:rPr>
          <w:rStyle w:val="Strong"/>
          <w:rFonts w:asciiTheme="minorHAnsi" w:hAnsiTheme="minorHAnsi" w:cs="Arial"/>
          <w:sz w:val="21"/>
          <w:szCs w:val="21"/>
        </w:rPr>
        <w:t>|</w:t>
      </w:r>
      <w:r w:rsidRPr="005229BB">
        <w:rPr>
          <w:rStyle w:val="Strong"/>
          <w:rFonts w:asciiTheme="minorHAnsi" w:hAnsiTheme="minorHAnsi" w:cs="Arial"/>
          <w:sz w:val="21"/>
          <w:szCs w:val="21"/>
        </w:rPr>
        <w:t xml:space="preserve"> Contribution:</w:t>
      </w:r>
      <w:r w:rsidRPr="005229BB">
        <w:rPr>
          <w:rStyle w:val="Strong"/>
          <w:rFonts w:asciiTheme="minorHAnsi" w:hAnsiTheme="minorHAnsi" w:cs="Arial"/>
          <w:b w:val="0"/>
          <w:sz w:val="21"/>
          <w:szCs w:val="21"/>
        </w:rPr>
        <w:t xml:space="preserve"> Obtained more than $750,000 in grants to support laboratory</w:t>
      </w:r>
      <w:r w:rsidR="00B359FA" w:rsidRPr="005229BB">
        <w:rPr>
          <w:rStyle w:val="Strong"/>
          <w:rFonts w:asciiTheme="minorHAnsi" w:hAnsiTheme="minorHAnsi" w:cs="Arial"/>
          <w:b w:val="0"/>
          <w:sz w:val="21"/>
          <w:szCs w:val="21"/>
        </w:rPr>
        <w:t>, 2018 – Present</w:t>
      </w:r>
    </w:p>
    <w:p w14:paraId="03FC4B03" w14:textId="77777777" w:rsidR="00687D87" w:rsidRPr="005229BB" w:rsidRDefault="00F64E11" w:rsidP="00307D7D">
      <w:pPr>
        <w:pStyle w:val="BodyText2"/>
        <w:tabs>
          <w:tab w:val="right" w:pos="9360"/>
        </w:tabs>
        <w:spacing w:before="40" w:line="240" w:lineRule="auto"/>
        <w:ind w:left="360"/>
        <w:jc w:val="both"/>
        <w:rPr>
          <w:rStyle w:val="Strong"/>
          <w:rFonts w:asciiTheme="minorHAnsi" w:hAnsiTheme="minorHAnsi" w:cs="Arial"/>
          <w:sz w:val="21"/>
          <w:szCs w:val="21"/>
        </w:rPr>
      </w:pPr>
      <w:r w:rsidRPr="005229BB">
        <w:rPr>
          <w:rStyle w:val="Strong"/>
          <w:rFonts w:asciiTheme="minorHAnsi" w:hAnsiTheme="minorHAnsi" w:cs="Arial"/>
          <w:sz w:val="21"/>
          <w:szCs w:val="21"/>
        </w:rPr>
        <w:t xml:space="preserve">Research Advisory Committee, </w:t>
      </w:r>
      <w:r w:rsidRPr="005229BB">
        <w:rPr>
          <w:rStyle w:val="Strong"/>
          <w:rFonts w:asciiTheme="minorHAnsi" w:hAnsiTheme="minorHAnsi" w:cs="Arial"/>
          <w:b w:val="0"/>
          <w:sz w:val="21"/>
          <w:szCs w:val="21"/>
        </w:rPr>
        <w:t>International Society of Nurses in Genetics, 2015 – Present</w:t>
      </w:r>
    </w:p>
    <w:p w14:paraId="00D6589B" w14:textId="77777777" w:rsidR="009B46B7" w:rsidRPr="005229BB" w:rsidRDefault="00F64E11" w:rsidP="00307D7D">
      <w:pPr>
        <w:pStyle w:val="BodyText2"/>
        <w:tabs>
          <w:tab w:val="right" w:pos="9360"/>
        </w:tabs>
        <w:spacing w:before="40" w:line="240" w:lineRule="auto"/>
        <w:ind w:left="360"/>
        <w:jc w:val="both"/>
        <w:rPr>
          <w:rStyle w:val="Strong"/>
          <w:rFonts w:asciiTheme="minorHAnsi" w:hAnsiTheme="minorHAnsi" w:cs="Arial"/>
          <w:sz w:val="21"/>
          <w:szCs w:val="21"/>
        </w:rPr>
      </w:pPr>
      <w:r w:rsidRPr="005229BB">
        <w:rPr>
          <w:rStyle w:val="Strong"/>
          <w:rFonts w:asciiTheme="minorHAnsi" w:hAnsiTheme="minorHAnsi" w:cs="Arial"/>
          <w:sz w:val="21"/>
          <w:szCs w:val="21"/>
        </w:rPr>
        <w:t xml:space="preserve">Abstract Reviewer / Judge – </w:t>
      </w:r>
      <w:r w:rsidRPr="005229BB">
        <w:rPr>
          <w:rStyle w:val="Strong"/>
          <w:rFonts w:asciiTheme="minorHAnsi" w:hAnsiTheme="minorHAnsi" w:cs="Arial"/>
          <w:b w:val="0"/>
          <w:sz w:val="21"/>
          <w:szCs w:val="21"/>
        </w:rPr>
        <w:t>University of South Florida, Undergraduate Research Seminar, 2021</w:t>
      </w:r>
    </w:p>
    <w:p w14:paraId="3A11F3B9" w14:textId="77777777" w:rsidR="00BD6846" w:rsidRPr="005229BB" w:rsidRDefault="00F64E11" w:rsidP="00307D7D">
      <w:pPr>
        <w:pStyle w:val="BodyText2"/>
        <w:tabs>
          <w:tab w:val="right" w:pos="9360"/>
        </w:tabs>
        <w:spacing w:before="40"/>
        <w:ind w:left="360"/>
        <w:jc w:val="both"/>
        <w:rPr>
          <w:rStyle w:val="Strong"/>
          <w:rFonts w:asciiTheme="minorHAnsi" w:hAnsiTheme="minorHAnsi" w:cs="Arial"/>
          <w:b w:val="0"/>
          <w:sz w:val="21"/>
          <w:szCs w:val="21"/>
        </w:rPr>
      </w:pPr>
      <w:r w:rsidRPr="005229BB">
        <w:rPr>
          <w:rStyle w:val="Strong"/>
          <w:rFonts w:asciiTheme="minorHAnsi" w:hAnsiTheme="minorHAnsi" w:cs="Arial"/>
          <w:sz w:val="21"/>
          <w:szCs w:val="21"/>
        </w:rPr>
        <w:t>Vice President</w:t>
      </w:r>
      <w:r w:rsidR="009B46B7" w:rsidRPr="005229BB">
        <w:rPr>
          <w:rStyle w:val="Strong"/>
          <w:rFonts w:asciiTheme="minorHAnsi" w:hAnsiTheme="minorHAnsi" w:cs="Arial"/>
          <w:sz w:val="21"/>
          <w:szCs w:val="21"/>
        </w:rPr>
        <w:t xml:space="preserve">, </w:t>
      </w:r>
      <w:r w:rsidRPr="005229BB">
        <w:rPr>
          <w:rStyle w:val="Strong"/>
          <w:rFonts w:asciiTheme="minorHAnsi" w:hAnsiTheme="minorHAnsi" w:cs="Arial"/>
          <w:b w:val="0"/>
          <w:sz w:val="21"/>
          <w:szCs w:val="21"/>
        </w:rPr>
        <w:t>Sigma Theta Tau, Duquesne University School of Nursing, 2019 – 2020</w:t>
      </w:r>
    </w:p>
    <w:p w14:paraId="5DBFC9A3" w14:textId="77777777" w:rsidR="00965119" w:rsidRPr="005229BB" w:rsidRDefault="00F64E11" w:rsidP="00307D7D">
      <w:pPr>
        <w:pStyle w:val="BodyText2"/>
        <w:tabs>
          <w:tab w:val="right" w:pos="9360"/>
        </w:tabs>
        <w:spacing w:before="40"/>
        <w:ind w:left="360"/>
        <w:jc w:val="both"/>
        <w:rPr>
          <w:rStyle w:val="Strong"/>
          <w:rFonts w:asciiTheme="minorHAnsi" w:hAnsiTheme="minorHAnsi" w:cs="Arial"/>
          <w:b w:val="0"/>
          <w:sz w:val="21"/>
          <w:szCs w:val="21"/>
        </w:rPr>
      </w:pPr>
      <w:r w:rsidRPr="005229BB">
        <w:rPr>
          <w:rStyle w:val="Strong"/>
          <w:rFonts w:asciiTheme="minorHAnsi" w:hAnsiTheme="minorHAnsi" w:cs="Arial"/>
          <w:sz w:val="21"/>
          <w:szCs w:val="21"/>
        </w:rPr>
        <w:t xml:space="preserve">Community Health Advisor, </w:t>
      </w:r>
      <w:r w:rsidRPr="005229BB">
        <w:rPr>
          <w:rStyle w:val="Strong"/>
          <w:rFonts w:asciiTheme="minorHAnsi" w:hAnsiTheme="minorHAnsi" w:cs="Arial"/>
          <w:b w:val="0"/>
          <w:sz w:val="21"/>
          <w:szCs w:val="21"/>
        </w:rPr>
        <w:t>New York City District 9 City Council Candidate, Harlem, NY, 2016 – 2020</w:t>
      </w:r>
    </w:p>
    <w:p w14:paraId="21A757D2" w14:textId="77777777" w:rsidR="005545F9" w:rsidRPr="005229BB" w:rsidRDefault="00F64E11" w:rsidP="00307D7D">
      <w:pPr>
        <w:pStyle w:val="BodyText2"/>
        <w:tabs>
          <w:tab w:val="right" w:pos="9360"/>
        </w:tabs>
        <w:spacing w:before="40"/>
        <w:ind w:left="360"/>
        <w:jc w:val="both"/>
        <w:rPr>
          <w:rStyle w:val="Strong"/>
          <w:rFonts w:asciiTheme="minorHAnsi" w:hAnsiTheme="minorHAnsi" w:cs="Arial"/>
          <w:b w:val="0"/>
          <w:sz w:val="21"/>
          <w:szCs w:val="21"/>
        </w:rPr>
      </w:pPr>
      <w:r w:rsidRPr="005229BB">
        <w:rPr>
          <w:rStyle w:val="Strong"/>
          <w:rFonts w:asciiTheme="minorHAnsi" w:hAnsiTheme="minorHAnsi" w:cs="Arial"/>
          <w:sz w:val="21"/>
          <w:szCs w:val="21"/>
        </w:rPr>
        <w:t>Invited Guest,</w:t>
      </w:r>
      <w:r w:rsidRPr="005229BB">
        <w:rPr>
          <w:rStyle w:val="Strong"/>
          <w:rFonts w:asciiTheme="minorHAnsi" w:hAnsiTheme="minorHAnsi" w:cs="Arial"/>
          <w:b w:val="0"/>
          <w:sz w:val="21"/>
          <w:szCs w:val="21"/>
        </w:rPr>
        <w:t xml:space="preserve"> Expert Panel on Breastfeeding, American Academy of Nursing, 2012 – 2014</w:t>
      </w:r>
    </w:p>
    <w:p w14:paraId="2BE0D275" w14:textId="77777777" w:rsidR="00421217" w:rsidRPr="005229BB" w:rsidRDefault="00F64E11" w:rsidP="00307D7D">
      <w:pPr>
        <w:pStyle w:val="BodyText2"/>
        <w:tabs>
          <w:tab w:val="right" w:pos="9360"/>
        </w:tabs>
        <w:spacing w:before="40"/>
        <w:ind w:left="360"/>
        <w:jc w:val="both"/>
        <w:rPr>
          <w:rStyle w:val="Strong"/>
          <w:rFonts w:asciiTheme="minorHAnsi" w:hAnsiTheme="minorHAnsi" w:cs="Arial"/>
          <w:b w:val="0"/>
          <w:sz w:val="21"/>
          <w:szCs w:val="21"/>
        </w:rPr>
      </w:pPr>
      <w:r w:rsidRPr="005229BB">
        <w:rPr>
          <w:rStyle w:val="Strong"/>
          <w:rFonts w:asciiTheme="minorHAnsi" w:hAnsiTheme="minorHAnsi" w:cs="Arial"/>
          <w:sz w:val="21"/>
          <w:szCs w:val="21"/>
        </w:rPr>
        <w:t xml:space="preserve">Board Member, </w:t>
      </w:r>
      <w:r w:rsidRPr="005229BB">
        <w:rPr>
          <w:rStyle w:val="Strong"/>
          <w:rFonts w:asciiTheme="minorHAnsi" w:hAnsiTheme="minorHAnsi" w:cs="Arial"/>
          <w:b w:val="0"/>
          <w:sz w:val="21"/>
          <w:szCs w:val="21"/>
        </w:rPr>
        <w:t xml:space="preserve">Mid-Atlantic Mothers’ Milk Bank (Pittsburgh, PA) </w:t>
      </w:r>
      <w:r w:rsidR="00A05294" w:rsidRPr="005229BB">
        <w:rPr>
          <w:rStyle w:val="Strong"/>
          <w:rFonts w:asciiTheme="minorHAnsi" w:hAnsiTheme="minorHAnsi" w:cs="Arial"/>
          <w:sz w:val="21"/>
          <w:szCs w:val="21"/>
        </w:rPr>
        <w:t>|</w:t>
      </w:r>
      <w:r w:rsidRPr="005229BB">
        <w:rPr>
          <w:rStyle w:val="Strong"/>
          <w:rFonts w:asciiTheme="minorHAnsi" w:hAnsiTheme="minorHAnsi" w:cs="Arial"/>
          <w:b w:val="0"/>
          <w:sz w:val="21"/>
          <w:szCs w:val="21"/>
        </w:rPr>
        <w:t xml:space="preserve"> Obtained more than $1,000,000 in grants to support initiation, 2012 – 2019</w:t>
      </w:r>
    </w:p>
    <w:p w14:paraId="6AF68AB3" w14:textId="77777777" w:rsidR="004247E0"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Awards</w:t>
      </w:r>
      <w:r w:rsidR="004651A3" w:rsidRPr="005229BB">
        <w:rPr>
          <w:rFonts w:asciiTheme="majorHAnsi" w:hAnsiTheme="majorHAnsi" w:cs="Arial"/>
          <w:b/>
          <w:sz w:val="26"/>
          <w:szCs w:val="26"/>
        </w:rPr>
        <w:t xml:space="preserve"> &amp; Honors</w:t>
      </w:r>
    </w:p>
    <w:p w14:paraId="52E71D22" w14:textId="77777777" w:rsidR="002A199F"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Led the development of the 1st non-profit biological bank for breast milk research in </w:t>
      </w:r>
      <w:r w:rsidR="003F7B15" w:rsidRPr="005229BB">
        <w:rPr>
          <w:rStyle w:val="Strong"/>
          <w:rFonts w:asciiTheme="minorHAnsi" w:hAnsiTheme="minorHAnsi" w:cs="Arial"/>
          <w:b w:val="0"/>
          <w:sz w:val="21"/>
          <w:szCs w:val="21"/>
        </w:rPr>
        <w:t xml:space="preserve">the </w:t>
      </w:r>
      <w:r w:rsidRPr="005229BB">
        <w:rPr>
          <w:rStyle w:val="Strong"/>
          <w:rFonts w:asciiTheme="minorHAnsi" w:hAnsiTheme="minorHAnsi" w:cs="Arial"/>
          <w:b w:val="0"/>
          <w:sz w:val="21"/>
          <w:szCs w:val="21"/>
        </w:rPr>
        <w:t>US (Human Milk Science and Biobank, Pittsburgh PA) (2015 – Present)</w:t>
      </w:r>
    </w:p>
    <w:p w14:paraId="07558E27" w14:textId="77777777" w:rsidR="006665B8"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American Academy of Nursing Fellow, Inducted October 2023 (2023) </w:t>
      </w:r>
    </w:p>
    <w:p w14:paraId="783B17C0" w14:textId="77777777" w:rsidR="006665B8"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Outstanding Young Alumni Award, University of Pittsburgh - School of Nursing (2021)</w:t>
      </w:r>
    </w:p>
    <w:p w14:paraId="0E0B19B0" w14:textId="77777777" w:rsidR="006665B8"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40 Under 40, Pittsburgh Magazine (2020) </w:t>
      </w:r>
    </w:p>
    <w:p w14:paraId="5AE52F01" w14:textId="77777777" w:rsidR="006665B8"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Research Award: Human Milk and Lactation, University of Pennsylvania School of Nursing (2020)</w:t>
      </w:r>
    </w:p>
    <w:p w14:paraId="254930CD" w14:textId="77777777" w:rsidR="00204C50"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NINR/NIH Ruth L. </w:t>
      </w:r>
      <w:proofErr w:type="spellStart"/>
      <w:r w:rsidRPr="005229BB">
        <w:rPr>
          <w:rStyle w:val="Strong"/>
          <w:rFonts w:asciiTheme="minorHAnsi" w:hAnsiTheme="minorHAnsi" w:cs="Arial"/>
          <w:b w:val="0"/>
          <w:sz w:val="21"/>
          <w:szCs w:val="21"/>
        </w:rPr>
        <w:t>Kirschstein</w:t>
      </w:r>
      <w:proofErr w:type="spellEnd"/>
      <w:r w:rsidRPr="005229BB">
        <w:rPr>
          <w:rStyle w:val="Strong"/>
          <w:rFonts w:asciiTheme="minorHAnsi" w:hAnsiTheme="minorHAnsi" w:cs="Arial"/>
          <w:b w:val="0"/>
          <w:sz w:val="21"/>
          <w:szCs w:val="21"/>
        </w:rPr>
        <w:t xml:space="preserve"> National Research Service Award (NRSA) Individual Postdoctoral Fellowship (F32): The Sleep Experience of Mothers with Hospitalized Preterm Infants and Subsequent Breast Milk Profiles (2017 – 2018)</w:t>
      </w:r>
    </w:p>
    <w:p w14:paraId="03E1F07C" w14:textId="77777777" w:rsidR="00036329"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Association for Women</w:t>
      </w:r>
      <w:r w:rsidR="009E6C8F" w:rsidRPr="005229BB">
        <w:rPr>
          <w:rStyle w:val="Strong"/>
          <w:rFonts w:asciiTheme="minorHAnsi" w:hAnsiTheme="minorHAnsi" w:cs="Arial"/>
          <w:b w:val="0"/>
          <w:sz w:val="21"/>
          <w:szCs w:val="21"/>
        </w:rPr>
        <w:t>’s</w:t>
      </w:r>
      <w:r w:rsidRPr="005229BB">
        <w:rPr>
          <w:rStyle w:val="Strong"/>
          <w:rFonts w:asciiTheme="minorHAnsi" w:hAnsiTheme="minorHAnsi" w:cs="Arial"/>
          <w:b w:val="0"/>
          <w:sz w:val="21"/>
          <w:szCs w:val="21"/>
        </w:rPr>
        <w:t xml:space="preserve"> Health, Obstetrics, and Neonatal Nurses / March of Dimes “Saving Babies, </w:t>
      </w:r>
      <w:proofErr w:type="gramStart"/>
      <w:r w:rsidRPr="005229BB">
        <w:rPr>
          <w:rStyle w:val="Strong"/>
          <w:rFonts w:asciiTheme="minorHAnsi" w:hAnsiTheme="minorHAnsi" w:cs="Arial"/>
          <w:b w:val="0"/>
          <w:sz w:val="21"/>
          <w:szCs w:val="21"/>
        </w:rPr>
        <w:t>Together</w:t>
      </w:r>
      <w:proofErr w:type="gramEnd"/>
      <w:r w:rsidRPr="005229BB">
        <w:rPr>
          <w:rStyle w:val="Strong"/>
          <w:rFonts w:asciiTheme="minorHAnsi" w:hAnsiTheme="minorHAnsi" w:cs="Arial"/>
          <w:b w:val="0"/>
          <w:sz w:val="21"/>
          <w:szCs w:val="21"/>
        </w:rPr>
        <w:t>” (2017)</w:t>
      </w:r>
    </w:p>
    <w:p w14:paraId="38BDAE90" w14:textId="5AF7DD40" w:rsidR="009E6763" w:rsidRPr="005229BB" w:rsidRDefault="009E6763" w:rsidP="009E6763">
      <w:pPr>
        <w:pStyle w:val="BodyText2"/>
        <w:tabs>
          <w:tab w:val="left" w:pos="2520"/>
        </w:tabs>
        <w:spacing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lastRenderedPageBreak/>
        <w:t xml:space="preserve">Community Health Advisor, New York City District 9 City Council Candidate (2016 – </w:t>
      </w:r>
      <w:r>
        <w:rPr>
          <w:rStyle w:val="Strong"/>
          <w:rFonts w:asciiTheme="minorHAnsi" w:hAnsiTheme="minorHAnsi" w:cs="Arial"/>
          <w:b w:val="0"/>
          <w:sz w:val="21"/>
          <w:szCs w:val="21"/>
        </w:rPr>
        <w:t>2018</w:t>
      </w:r>
      <w:r w:rsidRPr="005229BB">
        <w:rPr>
          <w:rStyle w:val="Strong"/>
          <w:rFonts w:asciiTheme="minorHAnsi" w:hAnsiTheme="minorHAnsi" w:cs="Arial"/>
          <w:b w:val="0"/>
          <w:sz w:val="21"/>
          <w:szCs w:val="21"/>
        </w:rPr>
        <w:t>)</w:t>
      </w:r>
    </w:p>
    <w:p w14:paraId="0DD36784"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Outstanding Community Service Award, University of Pittsburgh School of Nursing (2016)</w:t>
      </w:r>
    </w:p>
    <w:p w14:paraId="0236FBB6"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Dorothy Drake Brooke Endowment Award (2013)</w:t>
      </w:r>
    </w:p>
    <w:p w14:paraId="126336E8"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International Society of Nurses in Genetics, Research Award (2013)</w:t>
      </w:r>
    </w:p>
    <w:p w14:paraId="033E2832"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Judith A. Erlen Research Award (2013)</w:t>
      </w:r>
    </w:p>
    <w:p w14:paraId="0298BC57"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Sigma Theta Tau Research Award (2012)</w:t>
      </w:r>
    </w:p>
    <w:p w14:paraId="387E1599" w14:textId="65C88A5C"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Corrine M. Barnes Award (2011</w:t>
      </w:r>
      <w:r w:rsidR="00D41E17">
        <w:rPr>
          <w:rStyle w:val="Strong"/>
          <w:rFonts w:asciiTheme="minorHAnsi" w:hAnsiTheme="minorHAnsi" w:cs="Arial"/>
          <w:b w:val="0"/>
          <w:sz w:val="21"/>
          <w:szCs w:val="21"/>
        </w:rPr>
        <w:t>)</w:t>
      </w:r>
    </w:p>
    <w:p w14:paraId="608A8D64" w14:textId="77777777" w:rsidR="009A5633" w:rsidRPr="005229BB" w:rsidRDefault="00F64E11" w:rsidP="00165125">
      <w:pPr>
        <w:pStyle w:val="BodyText2"/>
        <w:tabs>
          <w:tab w:val="left" w:pos="2520"/>
        </w:tabs>
        <w:spacing w:before="40" w:line="240" w:lineRule="auto"/>
        <w:ind w:left="360"/>
        <w:jc w:val="both"/>
        <w:rPr>
          <w:rStyle w:val="Strong"/>
          <w:rFonts w:asciiTheme="minorHAnsi" w:hAnsiTheme="minorHAnsi" w:cs="Arial"/>
          <w:b w:val="0"/>
          <w:sz w:val="21"/>
          <w:szCs w:val="21"/>
        </w:rPr>
      </w:pPr>
      <w:r w:rsidRPr="005229BB">
        <w:rPr>
          <w:rStyle w:val="Strong"/>
          <w:rFonts w:asciiTheme="minorHAnsi" w:hAnsiTheme="minorHAnsi" w:cs="Arial"/>
          <w:b w:val="0"/>
          <w:sz w:val="21"/>
          <w:szCs w:val="21"/>
        </w:rPr>
        <w:t xml:space="preserve">Initiated and developed a free weekly breastfeeding class offered to clinic patients. Obtained approval from </w:t>
      </w:r>
      <w:r w:rsidR="00760378" w:rsidRPr="005229BB">
        <w:rPr>
          <w:rStyle w:val="Strong"/>
          <w:rFonts w:asciiTheme="minorHAnsi" w:hAnsiTheme="minorHAnsi" w:cs="Arial"/>
          <w:b w:val="0"/>
          <w:sz w:val="21"/>
          <w:szCs w:val="21"/>
        </w:rPr>
        <w:t xml:space="preserve">the </w:t>
      </w:r>
      <w:r w:rsidRPr="005229BB">
        <w:rPr>
          <w:rStyle w:val="Strong"/>
          <w:rFonts w:asciiTheme="minorHAnsi" w:hAnsiTheme="minorHAnsi" w:cs="Arial"/>
          <w:b w:val="0"/>
          <w:sz w:val="21"/>
          <w:szCs w:val="21"/>
        </w:rPr>
        <w:t>health department to donate 300+ flu shots for pregnant women, during nationwide supply shortages. (2007 - 2008</w:t>
      </w:r>
      <w:r w:rsidR="008E262A" w:rsidRPr="005229BB">
        <w:rPr>
          <w:rStyle w:val="Strong"/>
          <w:rFonts w:asciiTheme="minorHAnsi" w:hAnsiTheme="minorHAnsi" w:cs="Arial"/>
          <w:b w:val="0"/>
          <w:sz w:val="21"/>
          <w:szCs w:val="21"/>
        </w:rPr>
        <w:t>)</w:t>
      </w:r>
    </w:p>
    <w:p w14:paraId="3E5F2EB6" w14:textId="77777777" w:rsidR="002804F7"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Professional Associations</w:t>
      </w:r>
    </w:p>
    <w:p w14:paraId="22A1B3C6" w14:textId="77777777" w:rsidR="00D41E17"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Fellow, American Academy of Nursing, 2023 – Present</w:t>
      </w:r>
    </w:p>
    <w:p w14:paraId="123DEF20" w14:textId="30B4C977" w:rsidR="00D41E17" w:rsidRPr="005229BB" w:rsidRDefault="00D41E17"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Associate Member, International Society for Research in Human Milk and Lactation, 2015 – Present</w:t>
      </w:r>
    </w:p>
    <w:p w14:paraId="42D304CE"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 xml:space="preserve">Member, Association of Women’s Health, Obstetric and Neonatal Nurses, 2016 </w:t>
      </w:r>
      <w:r w:rsidR="00D83B99" w:rsidRPr="005229BB">
        <w:rPr>
          <w:rFonts w:asciiTheme="minorHAnsi" w:hAnsiTheme="minorHAnsi" w:cs="Arial"/>
          <w:sz w:val="21"/>
          <w:szCs w:val="21"/>
        </w:rPr>
        <w:t>–</w:t>
      </w:r>
      <w:r w:rsidRPr="005229BB">
        <w:rPr>
          <w:rFonts w:asciiTheme="minorHAnsi" w:hAnsiTheme="minorHAnsi" w:cs="Arial"/>
          <w:sz w:val="21"/>
          <w:szCs w:val="21"/>
        </w:rPr>
        <w:t xml:space="preserve"> Present</w:t>
      </w:r>
    </w:p>
    <w:p w14:paraId="346C2C3A" w14:textId="75C612BA"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 xml:space="preserve">Member, American Nurses Association, 2016 </w:t>
      </w:r>
      <w:r w:rsidR="00D83B99" w:rsidRPr="005229BB">
        <w:rPr>
          <w:rFonts w:asciiTheme="minorHAnsi" w:hAnsiTheme="minorHAnsi" w:cs="Arial"/>
          <w:sz w:val="21"/>
          <w:szCs w:val="21"/>
        </w:rPr>
        <w:t>–</w:t>
      </w:r>
      <w:r w:rsidRPr="005229BB">
        <w:rPr>
          <w:rFonts w:asciiTheme="minorHAnsi" w:hAnsiTheme="minorHAnsi" w:cs="Arial"/>
          <w:sz w:val="21"/>
          <w:szCs w:val="21"/>
        </w:rPr>
        <w:t xml:space="preserve"> </w:t>
      </w:r>
      <w:r w:rsidR="007E5409">
        <w:rPr>
          <w:rFonts w:asciiTheme="minorHAnsi" w:hAnsiTheme="minorHAnsi" w:cs="Arial"/>
          <w:sz w:val="21"/>
          <w:szCs w:val="21"/>
        </w:rPr>
        <w:t>2020</w:t>
      </w:r>
    </w:p>
    <w:p w14:paraId="7C2BDE5C" w14:textId="123A5FA0"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 xml:space="preserve">Member, National Association of Neonatal Nurses, 2015 </w:t>
      </w:r>
      <w:r w:rsidR="00D83B99" w:rsidRPr="005229BB">
        <w:rPr>
          <w:rFonts w:asciiTheme="minorHAnsi" w:hAnsiTheme="minorHAnsi" w:cs="Arial"/>
          <w:sz w:val="21"/>
          <w:szCs w:val="21"/>
        </w:rPr>
        <w:t>–</w:t>
      </w:r>
      <w:r w:rsidRPr="005229BB">
        <w:rPr>
          <w:rFonts w:asciiTheme="minorHAnsi" w:hAnsiTheme="minorHAnsi" w:cs="Arial"/>
          <w:sz w:val="21"/>
          <w:szCs w:val="21"/>
        </w:rPr>
        <w:t xml:space="preserve"> </w:t>
      </w:r>
      <w:r w:rsidR="00B9393D">
        <w:rPr>
          <w:rFonts w:asciiTheme="minorHAnsi" w:hAnsiTheme="minorHAnsi" w:cs="Arial"/>
          <w:sz w:val="21"/>
          <w:szCs w:val="21"/>
        </w:rPr>
        <w:t>2019</w:t>
      </w:r>
    </w:p>
    <w:p w14:paraId="39FE61C3" w14:textId="7F3CEDBE"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 xml:space="preserve">Member, American Society of Human Genetics, 2013 – </w:t>
      </w:r>
      <w:r w:rsidR="00B9393D">
        <w:rPr>
          <w:rFonts w:asciiTheme="minorHAnsi" w:hAnsiTheme="minorHAnsi" w:cs="Arial"/>
          <w:sz w:val="21"/>
          <w:szCs w:val="21"/>
        </w:rPr>
        <w:t>2015</w:t>
      </w:r>
    </w:p>
    <w:p w14:paraId="6EF956DF"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Member, International Society of Nurses in Genetics, 2009 – Present</w:t>
      </w:r>
    </w:p>
    <w:p w14:paraId="6E868B77"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Member, Sigma Theta Tau</w:t>
      </w:r>
      <w:r w:rsidR="00D83B99" w:rsidRPr="005229BB">
        <w:rPr>
          <w:rFonts w:asciiTheme="minorHAnsi" w:hAnsiTheme="minorHAnsi" w:cs="Arial"/>
          <w:sz w:val="21"/>
          <w:szCs w:val="21"/>
        </w:rPr>
        <w:t>, 2005 – Present</w:t>
      </w:r>
    </w:p>
    <w:p w14:paraId="3AA14825"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Board of Directors, Vice President, Hello Bully</w:t>
      </w:r>
      <w:r w:rsidR="00D83B99" w:rsidRPr="005229BB">
        <w:rPr>
          <w:rFonts w:asciiTheme="minorHAnsi" w:hAnsiTheme="minorHAnsi" w:cs="Arial"/>
          <w:sz w:val="21"/>
          <w:szCs w:val="21"/>
        </w:rPr>
        <w:t xml:space="preserve">, 2013 – 2016 </w:t>
      </w:r>
    </w:p>
    <w:p w14:paraId="58598D47"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Co-chair, Student Alumni Relations Committee, Penn Nursing Alumni Board</w:t>
      </w:r>
      <w:r w:rsidR="00D83B99" w:rsidRPr="005229BB">
        <w:rPr>
          <w:rFonts w:asciiTheme="minorHAnsi" w:hAnsiTheme="minorHAnsi" w:cs="Arial"/>
          <w:sz w:val="21"/>
          <w:szCs w:val="21"/>
        </w:rPr>
        <w:t xml:space="preserve">, 2011 – 2013 </w:t>
      </w:r>
    </w:p>
    <w:p w14:paraId="7E8DD4D3"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Founding Board Member, Mid-Atlantic Mothers’ Milk Bank</w:t>
      </w:r>
      <w:r w:rsidR="00D83B99" w:rsidRPr="005229BB">
        <w:rPr>
          <w:rFonts w:asciiTheme="minorHAnsi" w:hAnsiTheme="minorHAnsi" w:cs="Arial"/>
          <w:sz w:val="21"/>
          <w:szCs w:val="21"/>
        </w:rPr>
        <w:t>, 2013 – 2019</w:t>
      </w:r>
    </w:p>
    <w:p w14:paraId="222AA268"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Dean’s Advisory Committee, University of Pittsburgh School of Nursing</w:t>
      </w:r>
      <w:r w:rsidR="00D83B99" w:rsidRPr="005229BB">
        <w:rPr>
          <w:rFonts w:asciiTheme="minorHAnsi" w:hAnsiTheme="minorHAnsi" w:cs="Arial"/>
          <w:sz w:val="21"/>
          <w:szCs w:val="21"/>
        </w:rPr>
        <w:t>, 2011 – 2012</w:t>
      </w:r>
    </w:p>
    <w:p w14:paraId="58A53E15"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Board Member, Lactation Committee of the Western Pennsylvania Hospital</w:t>
      </w:r>
      <w:r w:rsidR="00D83B99" w:rsidRPr="005229BB">
        <w:rPr>
          <w:rFonts w:asciiTheme="minorHAnsi" w:hAnsiTheme="minorHAnsi" w:cs="Arial"/>
          <w:sz w:val="21"/>
          <w:szCs w:val="21"/>
        </w:rPr>
        <w:t xml:space="preserve">, 2007 – 2009 </w:t>
      </w:r>
    </w:p>
    <w:p w14:paraId="564B7E59"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Legislative Coordinator, Student Nurses Association of Pennsylvania</w:t>
      </w:r>
      <w:r w:rsidR="00D83B99" w:rsidRPr="005229BB">
        <w:rPr>
          <w:rFonts w:asciiTheme="minorHAnsi" w:hAnsiTheme="minorHAnsi" w:cs="Arial"/>
          <w:sz w:val="21"/>
          <w:szCs w:val="21"/>
        </w:rPr>
        <w:t xml:space="preserve">, 2006 – 2008 </w:t>
      </w:r>
    </w:p>
    <w:p w14:paraId="293B0A8E" w14:textId="77777777" w:rsidR="007D7718"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Nursing Representative, University of Pennsylvania Class of 2006</w:t>
      </w:r>
      <w:r w:rsidR="00D83B99" w:rsidRPr="005229BB">
        <w:rPr>
          <w:rFonts w:asciiTheme="minorHAnsi" w:hAnsiTheme="minorHAnsi" w:cs="Arial"/>
          <w:sz w:val="21"/>
          <w:szCs w:val="21"/>
        </w:rPr>
        <w:t xml:space="preserve">, 2004 – 2006 </w:t>
      </w:r>
    </w:p>
    <w:p w14:paraId="5910A47A" w14:textId="77777777" w:rsidR="003F3379" w:rsidRPr="005229BB" w:rsidRDefault="00F64E11" w:rsidP="00D41E17">
      <w:pPr>
        <w:pStyle w:val="NormalWeb"/>
        <w:spacing w:before="0" w:after="40"/>
        <w:ind w:left="360"/>
        <w:jc w:val="both"/>
        <w:rPr>
          <w:rFonts w:asciiTheme="minorHAnsi" w:hAnsiTheme="minorHAnsi" w:cs="Arial"/>
          <w:sz w:val="21"/>
          <w:szCs w:val="21"/>
        </w:rPr>
      </w:pPr>
      <w:r w:rsidRPr="005229BB">
        <w:rPr>
          <w:rFonts w:asciiTheme="minorHAnsi" w:hAnsiTheme="minorHAnsi" w:cs="Arial"/>
          <w:sz w:val="21"/>
          <w:szCs w:val="21"/>
        </w:rPr>
        <w:t>President/Secretary/Treasurer/Board of Directors, Student Nurses at Penn</w:t>
      </w:r>
      <w:r w:rsidR="00D83B99" w:rsidRPr="005229BB">
        <w:rPr>
          <w:rFonts w:asciiTheme="minorHAnsi" w:hAnsiTheme="minorHAnsi" w:cs="Arial"/>
          <w:sz w:val="21"/>
          <w:szCs w:val="21"/>
        </w:rPr>
        <w:t>, 2003 – 2005</w:t>
      </w:r>
    </w:p>
    <w:p w14:paraId="6E82D3AE" w14:textId="77777777" w:rsidR="00F8277D"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Technical Skills</w:t>
      </w:r>
    </w:p>
    <w:p w14:paraId="2BFFA19D" w14:textId="77777777" w:rsidR="00F8277D" w:rsidRPr="005229BB" w:rsidRDefault="00F64E11" w:rsidP="0012037E">
      <w:pPr>
        <w:pStyle w:val="NormalWeb"/>
        <w:spacing w:after="40"/>
        <w:ind w:left="360"/>
        <w:jc w:val="both"/>
        <w:rPr>
          <w:rFonts w:asciiTheme="minorHAnsi" w:hAnsiTheme="minorHAnsi" w:cs="Arial"/>
          <w:sz w:val="21"/>
          <w:szCs w:val="21"/>
        </w:rPr>
      </w:pPr>
      <w:r w:rsidRPr="005229BB">
        <w:rPr>
          <w:rFonts w:asciiTheme="minorHAnsi" w:hAnsiTheme="minorHAnsi" w:cs="Arial"/>
          <w:sz w:val="21"/>
          <w:szCs w:val="21"/>
        </w:rPr>
        <w:t xml:space="preserve">SAS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SPSS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Electronic Medical Records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Qualtrics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Survey Monkey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w:t>
      </w:r>
      <w:r w:rsidR="00843AC6" w:rsidRPr="005229BB">
        <w:rPr>
          <w:rFonts w:asciiTheme="minorHAnsi" w:hAnsiTheme="minorHAnsi" w:cs="Arial"/>
          <w:sz w:val="21"/>
          <w:szCs w:val="21"/>
        </w:rPr>
        <w:t>Redcap</w:t>
      </w:r>
      <w:r w:rsidRPr="005229BB">
        <w:rPr>
          <w:rFonts w:asciiTheme="minorHAnsi" w:hAnsiTheme="minorHAnsi" w:cs="Arial"/>
          <w:sz w:val="21"/>
          <w:szCs w:val="21"/>
        </w:rPr>
        <w:t xml:space="preserve">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Microsoft Office Suite</w:t>
      </w:r>
    </w:p>
    <w:p w14:paraId="08E7D0FD" w14:textId="77777777" w:rsidR="000F3A2C" w:rsidRPr="005229BB" w:rsidRDefault="00F64E11" w:rsidP="00B45E95">
      <w:pPr>
        <w:pStyle w:val="NormalWeb"/>
        <w:pBdr>
          <w:top w:val="single" w:sz="8" w:space="6" w:color="auto"/>
        </w:pBdr>
        <w:spacing w:before="240" w:after="120"/>
        <w:rPr>
          <w:rFonts w:asciiTheme="majorHAnsi" w:hAnsiTheme="majorHAnsi" w:cs="Arial"/>
          <w:b/>
          <w:sz w:val="26"/>
          <w:szCs w:val="26"/>
        </w:rPr>
      </w:pPr>
      <w:r w:rsidRPr="005229BB">
        <w:rPr>
          <w:rFonts w:asciiTheme="majorHAnsi" w:hAnsiTheme="majorHAnsi" w:cs="Arial"/>
          <w:b/>
          <w:sz w:val="26"/>
          <w:szCs w:val="26"/>
        </w:rPr>
        <w:t>Language Proficiencies</w:t>
      </w:r>
    </w:p>
    <w:p w14:paraId="4049424B" w14:textId="77777777" w:rsidR="000F3A2C" w:rsidRPr="005229BB" w:rsidRDefault="00F64E11" w:rsidP="0012037E">
      <w:pPr>
        <w:pStyle w:val="NormalWeb"/>
        <w:spacing w:after="40"/>
        <w:ind w:left="360"/>
        <w:jc w:val="both"/>
        <w:rPr>
          <w:rFonts w:asciiTheme="minorHAnsi" w:hAnsiTheme="minorHAnsi" w:cs="Arial"/>
          <w:sz w:val="21"/>
          <w:szCs w:val="21"/>
        </w:rPr>
      </w:pPr>
      <w:r w:rsidRPr="005229BB">
        <w:rPr>
          <w:rFonts w:asciiTheme="minorHAnsi" w:hAnsiTheme="minorHAnsi" w:cs="Arial"/>
          <w:sz w:val="21"/>
          <w:szCs w:val="21"/>
        </w:rPr>
        <w:t xml:space="preserve">English (Native) </w:t>
      </w:r>
      <w:r w:rsidR="00A05294" w:rsidRPr="005229BB">
        <w:rPr>
          <w:rFonts w:asciiTheme="minorHAnsi" w:hAnsiTheme="minorHAnsi" w:cs="Arial"/>
          <w:b/>
          <w:sz w:val="21"/>
          <w:szCs w:val="21"/>
        </w:rPr>
        <w:t>|</w:t>
      </w:r>
      <w:r w:rsidRPr="005229BB">
        <w:rPr>
          <w:rFonts w:asciiTheme="minorHAnsi" w:hAnsiTheme="minorHAnsi" w:cs="Arial"/>
          <w:sz w:val="21"/>
          <w:szCs w:val="21"/>
        </w:rPr>
        <w:t xml:space="preserve"> French (Proficient)</w:t>
      </w:r>
    </w:p>
    <w:sectPr w:rsidR="000F3A2C" w:rsidRPr="005229BB" w:rsidSect="001D6E77">
      <w:headerReference w:type="even" r:id="rId9"/>
      <w:headerReference w:type="default" r:id="rId10"/>
      <w:footerReference w:type="even" r:id="rId11"/>
      <w:footerReference w:type="first" r:id="rId12"/>
      <w:type w:val="continuous"/>
      <w:pgSz w:w="11909" w:h="16834" w:code="9"/>
      <w:pgMar w:top="576" w:right="720" w:bottom="576" w:left="72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FF64" w14:textId="77777777" w:rsidR="001D6E77" w:rsidRDefault="001D6E77">
      <w:r>
        <w:separator/>
      </w:r>
    </w:p>
  </w:endnote>
  <w:endnote w:type="continuationSeparator" w:id="0">
    <w:p w14:paraId="0EFAA00A" w14:textId="77777777" w:rsidR="001D6E77" w:rsidRDefault="001D6E77">
      <w:r>
        <w:continuationSeparator/>
      </w:r>
    </w:p>
  </w:endnote>
  <w:endnote w:type="continuationNotice" w:id="1">
    <w:p w14:paraId="373179A5" w14:textId="77777777" w:rsidR="001D6E77" w:rsidRDefault="001D6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E9AF" w14:textId="77777777" w:rsidR="003E5CBB" w:rsidRPr="00775CEF" w:rsidRDefault="00F64E11" w:rsidP="009D57CE">
    <w:pPr>
      <w:spacing w:before="120"/>
      <w:jc w:val="right"/>
      <w:rPr>
        <w:rFonts w:asciiTheme="minorHAnsi" w:hAnsiTheme="minorHAnsi" w:cs="Arial"/>
        <w:i/>
        <w:sz w:val="20"/>
        <w:szCs w:val="18"/>
      </w:rPr>
    </w:pPr>
    <w:r w:rsidRPr="00775CEF">
      <w:rPr>
        <w:rFonts w:asciiTheme="minorHAnsi" w:hAnsiTheme="minorHAnsi" w:cs="Arial"/>
        <w:i/>
        <w:sz w:val="20"/>
        <w:szCs w:val="18"/>
      </w:rP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B8F9" w14:textId="77777777" w:rsidR="003E5CBB" w:rsidRPr="00775CEF" w:rsidRDefault="00F64E11" w:rsidP="00AA1468">
    <w:pPr>
      <w:spacing w:before="120"/>
      <w:jc w:val="right"/>
      <w:rPr>
        <w:rFonts w:asciiTheme="minorHAnsi" w:hAnsiTheme="minorHAnsi" w:cs="Arial"/>
        <w:i/>
        <w:sz w:val="20"/>
        <w:szCs w:val="18"/>
      </w:rPr>
    </w:pPr>
    <w:r w:rsidRPr="00775CEF">
      <w:rPr>
        <w:rFonts w:asciiTheme="minorHAnsi" w:hAnsiTheme="minorHAnsi" w:cs="Arial"/>
        <w:i/>
        <w:sz w:val="20"/>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0E8F" w14:textId="77777777" w:rsidR="001D6E77" w:rsidRDefault="001D6E77">
      <w:r>
        <w:separator/>
      </w:r>
    </w:p>
  </w:footnote>
  <w:footnote w:type="continuationSeparator" w:id="0">
    <w:p w14:paraId="7119E642" w14:textId="77777777" w:rsidR="001D6E77" w:rsidRDefault="001D6E77">
      <w:r>
        <w:continuationSeparator/>
      </w:r>
    </w:p>
  </w:footnote>
  <w:footnote w:type="continuationNotice" w:id="1">
    <w:p w14:paraId="5F34D6E3" w14:textId="77777777" w:rsidR="001D6E77" w:rsidRDefault="001D6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44AB" w14:textId="77777777" w:rsidR="003E5CBB" w:rsidRPr="000953F0" w:rsidRDefault="00F64E11" w:rsidP="00AA1468">
    <w:pPr>
      <w:pStyle w:val="Header"/>
      <w:tabs>
        <w:tab w:val="clear" w:pos="8640"/>
        <w:tab w:val="right" w:pos="9900"/>
      </w:tabs>
      <w:jc w:val="center"/>
      <w:rPr>
        <w:rFonts w:ascii="Arial" w:hAnsi="Arial" w:cs="Arial"/>
        <w:b/>
        <w:sz w:val="34"/>
      </w:rPr>
    </w:pPr>
    <w:r w:rsidRPr="00557A38">
      <w:rPr>
        <w:rFonts w:asciiTheme="majorHAnsi" w:hAnsiTheme="majorHAnsi" w:cs="Arial"/>
        <w:b/>
        <w:sz w:val="34"/>
      </w:rPr>
      <w:t xml:space="preserve">Kelley </w:t>
    </w:r>
    <w:proofErr w:type="spellStart"/>
    <w:r w:rsidRPr="00557A38">
      <w:rPr>
        <w:rFonts w:asciiTheme="majorHAnsi" w:hAnsiTheme="majorHAnsi" w:cs="Arial"/>
        <w:b/>
        <w:sz w:val="34"/>
      </w:rPr>
      <w:t>Baumgartel</w:t>
    </w:r>
    <w:proofErr w:type="spellEnd"/>
    <w:r w:rsidRPr="00557A38">
      <w:rPr>
        <w:rFonts w:asciiTheme="majorHAnsi" w:hAnsiTheme="majorHAnsi" w:cs="Arial"/>
        <w:b/>
        <w:sz w:val="34"/>
      </w:rPr>
      <w:t>, PhD, FAAN</w:t>
    </w:r>
    <w:r>
      <w:rPr>
        <w:rFonts w:ascii="Arial" w:hAnsi="Arial" w:cs="Arial"/>
        <w:b/>
        <w:sz w:val="34"/>
      </w:rPr>
      <w:t xml:space="preserve"> </w:t>
    </w:r>
    <w:r w:rsidRPr="00775CEF">
      <w:rPr>
        <w:rFonts w:asciiTheme="minorHAnsi" w:hAnsiTheme="minorHAnsi" w:cs="Arial"/>
        <w:sz w:val="34"/>
        <w:szCs w:val="34"/>
      </w:rPr>
      <w:t>–</w:t>
    </w:r>
    <w:r w:rsidRPr="00775CEF">
      <w:rPr>
        <w:rFonts w:asciiTheme="minorHAnsi" w:hAnsiTheme="minorHAnsi" w:cs="Arial"/>
        <w:sz w:val="34"/>
      </w:rPr>
      <w:t xml:space="preserve"> </w:t>
    </w:r>
    <w:r w:rsidRPr="00775CEF">
      <w:rPr>
        <w:rFonts w:asciiTheme="minorHAnsi" w:hAnsiTheme="minorHAnsi" w:cs="Arial"/>
        <w:sz w:val="22"/>
      </w:rPr>
      <w:t xml:space="preserve">Page </w:t>
    </w:r>
    <w:r w:rsidRPr="00775CEF">
      <w:rPr>
        <w:rFonts w:asciiTheme="minorHAnsi" w:hAnsiTheme="minorHAnsi" w:cs="Arial"/>
        <w:sz w:val="22"/>
      </w:rPr>
      <w:fldChar w:fldCharType="begin"/>
    </w:r>
    <w:r w:rsidRPr="00775CEF">
      <w:rPr>
        <w:rFonts w:asciiTheme="minorHAnsi" w:hAnsiTheme="minorHAnsi" w:cs="Arial"/>
        <w:sz w:val="22"/>
      </w:rPr>
      <w:instrText xml:space="preserve"> PAGE </w:instrText>
    </w:r>
    <w:r w:rsidRPr="00775CEF">
      <w:rPr>
        <w:rFonts w:asciiTheme="minorHAnsi" w:hAnsiTheme="minorHAnsi" w:cs="Arial"/>
        <w:sz w:val="22"/>
      </w:rPr>
      <w:fldChar w:fldCharType="separate"/>
    </w:r>
    <w:r w:rsidR="00955E51">
      <w:rPr>
        <w:rFonts w:asciiTheme="minorHAnsi" w:hAnsiTheme="minorHAnsi" w:cs="Arial"/>
        <w:noProof/>
        <w:sz w:val="22"/>
      </w:rPr>
      <w:t>4</w:t>
    </w:r>
    <w:r w:rsidRPr="00775CEF">
      <w:rPr>
        <w:rFonts w:asciiTheme="minorHAnsi" w:hAnsiTheme="minorHAnsi" w:cs="Arial"/>
        <w:sz w:val="22"/>
      </w:rPr>
      <w:fldChar w:fldCharType="end"/>
    </w:r>
    <w:r w:rsidRPr="00775CEF">
      <w:rPr>
        <w:rFonts w:asciiTheme="minorHAnsi" w:hAnsiTheme="minorHAnsi" w:cs="Arial"/>
        <w:sz w:val="22"/>
      </w:rPr>
      <w:t xml:space="preserve"> of </w:t>
    </w:r>
    <w:r w:rsidRPr="00775CEF">
      <w:rPr>
        <w:rFonts w:asciiTheme="minorHAnsi" w:hAnsiTheme="minorHAnsi" w:cs="Arial"/>
        <w:sz w:val="22"/>
      </w:rPr>
      <w:fldChar w:fldCharType="begin"/>
    </w:r>
    <w:r w:rsidRPr="00775CEF">
      <w:rPr>
        <w:rFonts w:asciiTheme="minorHAnsi" w:hAnsiTheme="minorHAnsi" w:cs="Arial"/>
        <w:sz w:val="22"/>
      </w:rPr>
      <w:instrText xml:space="preserve"> NUMPAGES </w:instrText>
    </w:r>
    <w:r w:rsidRPr="00775CEF">
      <w:rPr>
        <w:rFonts w:asciiTheme="minorHAnsi" w:hAnsiTheme="minorHAnsi" w:cs="Arial"/>
        <w:sz w:val="22"/>
      </w:rPr>
      <w:fldChar w:fldCharType="separate"/>
    </w:r>
    <w:r w:rsidR="00955E51">
      <w:rPr>
        <w:rFonts w:asciiTheme="minorHAnsi" w:hAnsiTheme="minorHAnsi" w:cs="Arial"/>
        <w:noProof/>
        <w:sz w:val="22"/>
      </w:rPr>
      <w:t>5</w:t>
    </w:r>
    <w:r w:rsidRPr="00775CEF">
      <w:rPr>
        <w:rFonts w:asciiTheme="minorHAnsi" w:hAnsiTheme="minorHAnsi" w:cs="Arial"/>
        <w:sz w:val="22"/>
      </w:rPr>
      <w:fldChar w:fldCharType="end"/>
    </w:r>
  </w:p>
  <w:p w14:paraId="562E2F9C" w14:textId="77777777" w:rsidR="003E5CBB" w:rsidRDefault="003E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5A9E" w14:textId="77777777" w:rsidR="003E5CBB" w:rsidRPr="000953F0" w:rsidRDefault="00F64E11" w:rsidP="009D57CE">
    <w:pPr>
      <w:pStyle w:val="Header"/>
      <w:tabs>
        <w:tab w:val="clear" w:pos="8640"/>
        <w:tab w:val="right" w:pos="9900"/>
      </w:tabs>
      <w:jc w:val="center"/>
      <w:rPr>
        <w:rFonts w:ascii="Arial" w:hAnsi="Arial" w:cs="Arial"/>
        <w:b/>
        <w:sz w:val="34"/>
      </w:rPr>
    </w:pPr>
    <w:r w:rsidRPr="00EE3A49">
      <w:rPr>
        <w:rFonts w:asciiTheme="majorHAnsi" w:hAnsiTheme="majorHAnsi" w:cs="Arial"/>
        <w:b/>
        <w:sz w:val="34"/>
      </w:rPr>
      <w:t xml:space="preserve">Kelley </w:t>
    </w:r>
    <w:proofErr w:type="spellStart"/>
    <w:r w:rsidRPr="00EE3A49">
      <w:rPr>
        <w:rFonts w:asciiTheme="majorHAnsi" w:hAnsiTheme="majorHAnsi" w:cs="Arial"/>
        <w:b/>
        <w:sz w:val="34"/>
      </w:rPr>
      <w:t>Baumgartel</w:t>
    </w:r>
    <w:proofErr w:type="spellEnd"/>
    <w:r w:rsidRPr="00EE3A49">
      <w:rPr>
        <w:rFonts w:asciiTheme="majorHAnsi" w:hAnsiTheme="majorHAnsi" w:cs="Arial"/>
        <w:b/>
        <w:sz w:val="34"/>
      </w:rPr>
      <w:t>, PhD, FAAN</w:t>
    </w:r>
    <w:r>
      <w:rPr>
        <w:rFonts w:ascii="Arial" w:hAnsi="Arial" w:cs="Arial"/>
        <w:b/>
        <w:sz w:val="34"/>
      </w:rPr>
      <w:t xml:space="preserve"> </w:t>
    </w:r>
    <w:r w:rsidRPr="00775CEF">
      <w:rPr>
        <w:rFonts w:asciiTheme="minorHAnsi" w:hAnsiTheme="minorHAnsi" w:cs="Arial"/>
        <w:sz w:val="34"/>
        <w:szCs w:val="34"/>
      </w:rPr>
      <w:t>–</w:t>
    </w:r>
    <w:r w:rsidRPr="00775CEF">
      <w:rPr>
        <w:rFonts w:asciiTheme="minorHAnsi" w:hAnsiTheme="minorHAnsi" w:cs="Arial"/>
        <w:sz w:val="34"/>
      </w:rPr>
      <w:t xml:space="preserve"> </w:t>
    </w:r>
    <w:r w:rsidRPr="00775CEF">
      <w:rPr>
        <w:rFonts w:asciiTheme="minorHAnsi" w:hAnsiTheme="minorHAnsi" w:cs="Arial"/>
        <w:sz w:val="22"/>
      </w:rPr>
      <w:t xml:space="preserve">Page </w:t>
    </w:r>
    <w:r w:rsidRPr="00775CEF">
      <w:rPr>
        <w:rFonts w:asciiTheme="minorHAnsi" w:hAnsiTheme="minorHAnsi" w:cs="Arial"/>
        <w:sz w:val="22"/>
      </w:rPr>
      <w:fldChar w:fldCharType="begin"/>
    </w:r>
    <w:r w:rsidRPr="00775CEF">
      <w:rPr>
        <w:rFonts w:asciiTheme="minorHAnsi" w:hAnsiTheme="minorHAnsi" w:cs="Arial"/>
        <w:sz w:val="22"/>
      </w:rPr>
      <w:instrText xml:space="preserve"> PAGE </w:instrText>
    </w:r>
    <w:r w:rsidRPr="00775CEF">
      <w:rPr>
        <w:rFonts w:asciiTheme="minorHAnsi" w:hAnsiTheme="minorHAnsi" w:cs="Arial"/>
        <w:sz w:val="22"/>
      </w:rPr>
      <w:fldChar w:fldCharType="separate"/>
    </w:r>
    <w:r w:rsidR="00955E51">
      <w:rPr>
        <w:rFonts w:asciiTheme="minorHAnsi" w:hAnsiTheme="minorHAnsi" w:cs="Arial"/>
        <w:noProof/>
        <w:sz w:val="22"/>
      </w:rPr>
      <w:t>5</w:t>
    </w:r>
    <w:r w:rsidRPr="00775CEF">
      <w:rPr>
        <w:rFonts w:asciiTheme="minorHAnsi" w:hAnsiTheme="minorHAnsi" w:cs="Arial"/>
        <w:sz w:val="22"/>
      </w:rPr>
      <w:fldChar w:fldCharType="end"/>
    </w:r>
    <w:r w:rsidRPr="00775CEF">
      <w:rPr>
        <w:rFonts w:asciiTheme="minorHAnsi" w:hAnsiTheme="minorHAnsi" w:cs="Arial"/>
        <w:sz w:val="22"/>
      </w:rPr>
      <w:t xml:space="preserve"> of </w:t>
    </w:r>
    <w:r w:rsidRPr="00775CEF">
      <w:rPr>
        <w:rFonts w:asciiTheme="minorHAnsi" w:hAnsiTheme="minorHAnsi" w:cs="Arial"/>
        <w:sz w:val="22"/>
      </w:rPr>
      <w:fldChar w:fldCharType="begin"/>
    </w:r>
    <w:r w:rsidRPr="00775CEF">
      <w:rPr>
        <w:rFonts w:asciiTheme="minorHAnsi" w:hAnsiTheme="minorHAnsi" w:cs="Arial"/>
        <w:sz w:val="22"/>
      </w:rPr>
      <w:instrText xml:space="preserve"> NUMPAGES </w:instrText>
    </w:r>
    <w:r w:rsidRPr="00775CEF">
      <w:rPr>
        <w:rFonts w:asciiTheme="minorHAnsi" w:hAnsiTheme="minorHAnsi" w:cs="Arial"/>
        <w:sz w:val="22"/>
      </w:rPr>
      <w:fldChar w:fldCharType="separate"/>
    </w:r>
    <w:r w:rsidR="00955E51">
      <w:rPr>
        <w:rFonts w:asciiTheme="minorHAnsi" w:hAnsiTheme="minorHAnsi" w:cs="Arial"/>
        <w:noProof/>
        <w:sz w:val="22"/>
      </w:rPr>
      <w:t>5</w:t>
    </w:r>
    <w:r w:rsidRPr="00775CEF">
      <w:rPr>
        <w:rFonts w:asciiTheme="minorHAnsi" w:hAnsiTheme="minorHAnsi" w:cs="Arial"/>
        <w:sz w:val="22"/>
      </w:rPr>
      <w:fldChar w:fldCharType="end"/>
    </w:r>
  </w:p>
  <w:p w14:paraId="4B4D35DE" w14:textId="77777777" w:rsidR="003E5CBB" w:rsidRPr="003F3379" w:rsidRDefault="003E5CBB" w:rsidP="009D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46D"/>
    <w:multiLevelType w:val="singleLevel"/>
    <w:tmpl w:val="3AF67284"/>
    <w:lvl w:ilvl="0">
      <w:start w:val="21"/>
      <w:numFmt w:val="none"/>
      <w:lvlText w:val="-"/>
      <w:legacy w:legacy="1" w:legacySpace="120" w:legacyIndent="72"/>
      <w:lvlJc w:val="left"/>
      <w:pPr>
        <w:ind w:left="432" w:hanging="72"/>
      </w:pPr>
    </w:lvl>
  </w:abstractNum>
  <w:abstractNum w:abstractNumId="1" w15:restartNumberingAfterBreak="0">
    <w:nsid w:val="03521743"/>
    <w:multiLevelType w:val="singleLevel"/>
    <w:tmpl w:val="41A85004"/>
    <w:lvl w:ilvl="0">
      <w:start w:val="1"/>
      <w:numFmt w:val="bullet"/>
      <w:lvlText w:val=""/>
      <w:legacy w:legacy="1" w:legacySpace="120" w:legacyIndent="360"/>
      <w:lvlJc w:val="left"/>
      <w:pPr>
        <w:ind w:left="1080" w:hanging="360"/>
      </w:pPr>
      <w:rPr>
        <w:rFonts w:ascii="Symbol" w:hAnsi="Symbol" w:hint="default"/>
      </w:rPr>
    </w:lvl>
  </w:abstractNum>
  <w:abstractNum w:abstractNumId="2" w15:restartNumberingAfterBreak="0">
    <w:nsid w:val="0C2F2025"/>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3" w15:restartNumberingAfterBreak="0">
    <w:nsid w:val="0E701C9B"/>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4" w15:restartNumberingAfterBreak="0">
    <w:nsid w:val="145F41A3"/>
    <w:multiLevelType w:val="singleLevel"/>
    <w:tmpl w:val="3AF67284"/>
    <w:lvl w:ilvl="0">
      <w:start w:val="21"/>
      <w:numFmt w:val="none"/>
      <w:lvlText w:val="-"/>
      <w:legacy w:legacy="1" w:legacySpace="120" w:legacyIndent="72"/>
      <w:lvlJc w:val="left"/>
      <w:pPr>
        <w:ind w:left="432" w:hanging="72"/>
      </w:pPr>
    </w:lvl>
  </w:abstractNum>
  <w:abstractNum w:abstractNumId="5" w15:restartNumberingAfterBreak="0">
    <w:nsid w:val="19382489"/>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6" w15:restartNumberingAfterBreak="0">
    <w:nsid w:val="1F3737EA"/>
    <w:multiLevelType w:val="singleLevel"/>
    <w:tmpl w:val="3AF67284"/>
    <w:lvl w:ilvl="0">
      <w:start w:val="21"/>
      <w:numFmt w:val="none"/>
      <w:lvlText w:val="-"/>
      <w:legacy w:legacy="1" w:legacySpace="120" w:legacyIndent="72"/>
      <w:lvlJc w:val="left"/>
      <w:pPr>
        <w:ind w:left="432" w:hanging="72"/>
      </w:pPr>
    </w:lvl>
  </w:abstractNum>
  <w:abstractNum w:abstractNumId="7" w15:restartNumberingAfterBreak="0">
    <w:nsid w:val="226F2A75"/>
    <w:multiLevelType w:val="singleLevel"/>
    <w:tmpl w:val="3AF67284"/>
    <w:lvl w:ilvl="0">
      <w:start w:val="21"/>
      <w:numFmt w:val="none"/>
      <w:lvlText w:val="-"/>
      <w:legacy w:legacy="1" w:legacySpace="120" w:legacyIndent="72"/>
      <w:lvlJc w:val="left"/>
      <w:pPr>
        <w:ind w:left="432" w:hanging="72"/>
      </w:pPr>
    </w:lvl>
  </w:abstractNum>
  <w:abstractNum w:abstractNumId="8" w15:restartNumberingAfterBreak="0">
    <w:nsid w:val="2BCF5524"/>
    <w:multiLevelType w:val="hybridMultilevel"/>
    <w:tmpl w:val="54023C08"/>
    <w:lvl w:ilvl="0" w:tplc="0B5AF5EA">
      <w:start w:val="1"/>
      <w:numFmt w:val="bullet"/>
      <w:lvlText w:val=""/>
      <w:lvlJc w:val="left"/>
      <w:pPr>
        <w:tabs>
          <w:tab w:val="num" w:pos="1440"/>
        </w:tabs>
        <w:ind w:left="1440" w:hanging="360"/>
      </w:pPr>
      <w:rPr>
        <w:rFonts w:ascii="Wingdings" w:hAnsi="Wingdings" w:hint="default"/>
      </w:rPr>
    </w:lvl>
    <w:lvl w:ilvl="1" w:tplc="AC9A149C">
      <w:start w:val="1"/>
      <w:numFmt w:val="decimal"/>
      <w:lvlText w:val="%2."/>
      <w:lvlJc w:val="left"/>
      <w:pPr>
        <w:tabs>
          <w:tab w:val="num" w:pos="720"/>
        </w:tabs>
        <w:ind w:left="720" w:hanging="360"/>
      </w:pPr>
      <w:rPr>
        <w:rFonts w:asciiTheme="minorHAnsi" w:hAnsiTheme="minorHAnsi" w:cs="Times New Roman" w:hint="default"/>
        <w:b w:val="0"/>
        <w:i w:val="0"/>
        <w:sz w:val="22"/>
        <w:szCs w:val="22"/>
      </w:rPr>
    </w:lvl>
    <w:lvl w:ilvl="2" w:tplc="E3D4C2AE" w:tentative="1">
      <w:start w:val="1"/>
      <w:numFmt w:val="bullet"/>
      <w:lvlText w:val=""/>
      <w:lvlJc w:val="left"/>
      <w:pPr>
        <w:tabs>
          <w:tab w:val="num" w:pos="2520"/>
        </w:tabs>
        <w:ind w:left="2520" w:hanging="360"/>
      </w:pPr>
      <w:rPr>
        <w:rFonts w:ascii="Wingdings" w:hAnsi="Wingdings" w:hint="default"/>
      </w:rPr>
    </w:lvl>
    <w:lvl w:ilvl="3" w:tplc="22F806BA" w:tentative="1">
      <w:start w:val="1"/>
      <w:numFmt w:val="bullet"/>
      <w:lvlText w:val=""/>
      <w:lvlJc w:val="left"/>
      <w:pPr>
        <w:tabs>
          <w:tab w:val="num" w:pos="3240"/>
        </w:tabs>
        <w:ind w:left="3240" w:hanging="360"/>
      </w:pPr>
      <w:rPr>
        <w:rFonts w:ascii="Symbol" w:hAnsi="Symbol" w:hint="default"/>
      </w:rPr>
    </w:lvl>
    <w:lvl w:ilvl="4" w:tplc="5B0AE080" w:tentative="1">
      <w:start w:val="1"/>
      <w:numFmt w:val="bullet"/>
      <w:lvlText w:val="o"/>
      <w:lvlJc w:val="left"/>
      <w:pPr>
        <w:tabs>
          <w:tab w:val="num" w:pos="3960"/>
        </w:tabs>
        <w:ind w:left="3960" w:hanging="360"/>
      </w:pPr>
      <w:rPr>
        <w:rFonts w:ascii="Courier New" w:hAnsi="Courier New" w:hint="default"/>
      </w:rPr>
    </w:lvl>
    <w:lvl w:ilvl="5" w:tplc="4DA086AA" w:tentative="1">
      <w:start w:val="1"/>
      <w:numFmt w:val="bullet"/>
      <w:lvlText w:val=""/>
      <w:lvlJc w:val="left"/>
      <w:pPr>
        <w:tabs>
          <w:tab w:val="num" w:pos="4680"/>
        </w:tabs>
        <w:ind w:left="4680" w:hanging="360"/>
      </w:pPr>
      <w:rPr>
        <w:rFonts w:ascii="Wingdings" w:hAnsi="Wingdings" w:hint="default"/>
      </w:rPr>
    </w:lvl>
    <w:lvl w:ilvl="6" w:tplc="C00042E6" w:tentative="1">
      <w:start w:val="1"/>
      <w:numFmt w:val="bullet"/>
      <w:lvlText w:val=""/>
      <w:lvlJc w:val="left"/>
      <w:pPr>
        <w:tabs>
          <w:tab w:val="num" w:pos="5400"/>
        </w:tabs>
        <w:ind w:left="5400" w:hanging="360"/>
      </w:pPr>
      <w:rPr>
        <w:rFonts w:ascii="Symbol" w:hAnsi="Symbol" w:hint="default"/>
      </w:rPr>
    </w:lvl>
    <w:lvl w:ilvl="7" w:tplc="F8BE3A90" w:tentative="1">
      <w:start w:val="1"/>
      <w:numFmt w:val="bullet"/>
      <w:lvlText w:val="o"/>
      <w:lvlJc w:val="left"/>
      <w:pPr>
        <w:tabs>
          <w:tab w:val="num" w:pos="6120"/>
        </w:tabs>
        <w:ind w:left="6120" w:hanging="360"/>
      </w:pPr>
      <w:rPr>
        <w:rFonts w:ascii="Courier New" w:hAnsi="Courier New" w:hint="default"/>
      </w:rPr>
    </w:lvl>
    <w:lvl w:ilvl="8" w:tplc="18AE4A3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6C1245"/>
    <w:multiLevelType w:val="singleLevel"/>
    <w:tmpl w:val="3AF67284"/>
    <w:lvl w:ilvl="0">
      <w:start w:val="21"/>
      <w:numFmt w:val="none"/>
      <w:lvlText w:val="-"/>
      <w:legacy w:legacy="1" w:legacySpace="120" w:legacyIndent="72"/>
      <w:lvlJc w:val="left"/>
      <w:pPr>
        <w:ind w:left="432" w:hanging="72"/>
      </w:pPr>
    </w:lvl>
  </w:abstractNum>
  <w:abstractNum w:abstractNumId="10" w15:restartNumberingAfterBreak="0">
    <w:nsid w:val="2F6147D4"/>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1" w15:restartNumberingAfterBreak="0">
    <w:nsid w:val="31972FBE"/>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2" w15:restartNumberingAfterBreak="0">
    <w:nsid w:val="32CC7724"/>
    <w:multiLevelType w:val="singleLevel"/>
    <w:tmpl w:val="3AF67284"/>
    <w:lvl w:ilvl="0">
      <w:start w:val="21"/>
      <w:numFmt w:val="none"/>
      <w:lvlText w:val="-"/>
      <w:legacy w:legacy="1" w:legacySpace="120" w:legacyIndent="72"/>
      <w:lvlJc w:val="left"/>
      <w:pPr>
        <w:ind w:left="432" w:hanging="72"/>
      </w:pPr>
    </w:lvl>
  </w:abstractNum>
  <w:abstractNum w:abstractNumId="13" w15:restartNumberingAfterBreak="0">
    <w:nsid w:val="3476439C"/>
    <w:multiLevelType w:val="hybridMultilevel"/>
    <w:tmpl w:val="BEB252D6"/>
    <w:lvl w:ilvl="0" w:tplc="B4DE2D2C">
      <w:start w:val="1"/>
      <w:numFmt w:val="decimal"/>
      <w:lvlText w:val="%1."/>
      <w:lvlJc w:val="left"/>
      <w:pPr>
        <w:tabs>
          <w:tab w:val="num" w:pos="720"/>
        </w:tabs>
        <w:ind w:left="720" w:hanging="360"/>
      </w:pPr>
      <w:rPr>
        <w:rFonts w:asciiTheme="minorHAnsi" w:hAnsiTheme="minorHAnsi" w:cs="Times New Roman" w:hint="default"/>
        <w:b w:val="0"/>
        <w:i w:val="0"/>
        <w:sz w:val="22"/>
        <w:szCs w:val="22"/>
      </w:rPr>
    </w:lvl>
    <w:lvl w:ilvl="1" w:tplc="69160416" w:tentative="1">
      <w:start w:val="1"/>
      <w:numFmt w:val="lowerLetter"/>
      <w:lvlText w:val="%2."/>
      <w:lvlJc w:val="left"/>
      <w:pPr>
        <w:ind w:left="1440" w:hanging="360"/>
      </w:pPr>
    </w:lvl>
    <w:lvl w:ilvl="2" w:tplc="FAE24E5E" w:tentative="1">
      <w:start w:val="1"/>
      <w:numFmt w:val="lowerRoman"/>
      <w:lvlText w:val="%3."/>
      <w:lvlJc w:val="right"/>
      <w:pPr>
        <w:ind w:left="2160" w:hanging="180"/>
      </w:pPr>
    </w:lvl>
    <w:lvl w:ilvl="3" w:tplc="DA9871AC" w:tentative="1">
      <w:start w:val="1"/>
      <w:numFmt w:val="decimal"/>
      <w:lvlText w:val="%4."/>
      <w:lvlJc w:val="left"/>
      <w:pPr>
        <w:ind w:left="2880" w:hanging="360"/>
      </w:pPr>
    </w:lvl>
    <w:lvl w:ilvl="4" w:tplc="55B0958A" w:tentative="1">
      <w:start w:val="1"/>
      <w:numFmt w:val="lowerLetter"/>
      <w:lvlText w:val="%5."/>
      <w:lvlJc w:val="left"/>
      <w:pPr>
        <w:ind w:left="3600" w:hanging="360"/>
      </w:pPr>
    </w:lvl>
    <w:lvl w:ilvl="5" w:tplc="78CA54E4" w:tentative="1">
      <w:start w:val="1"/>
      <w:numFmt w:val="lowerRoman"/>
      <w:lvlText w:val="%6."/>
      <w:lvlJc w:val="right"/>
      <w:pPr>
        <w:ind w:left="4320" w:hanging="180"/>
      </w:pPr>
    </w:lvl>
    <w:lvl w:ilvl="6" w:tplc="40960EC2" w:tentative="1">
      <w:start w:val="1"/>
      <w:numFmt w:val="decimal"/>
      <w:lvlText w:val="%7."/>
      <w:lvlJc w:val="left"/>
      <w:pPr>
        <w:ind w:left="5040" w:hanging="360"/>
      </w:pPr>
    </w:lvl>
    <w:lvl w:ilvl="7" w:tplc="8952A196" w:tentative="1">
      <w:start w:val="1"/>
      <w:numFmt w:val="lowerLetter"/>
      <w:lvlText w:val="%8."/>
      <w:lvlJc w:val="left"/>
      <w:pPr>
        <w:ind w:left="5760" w:hanging="360"/>
      </w:pPr>
    </w:lvl>
    <w:lvl w:ilvl="8" w:tplc="95B6D3C6" w:tentative="1">
      <w:start w:val="1"/>
      <w:numFmt w:val="lowerRoman"/>
      <w:lvlText w:val="%9."/>
      <w:lvlJc w:val="right"/>
      <w:pPr>
        <w:ind w:left="6480" w:hanging="180"/>
      </w:pPr>
    </w:lvl>
  </w:abstractNum>
  <w:abstractNum w:abstractNumId="14" w15:restartNumberingAfterBreak="0">
    <w:nsid w:val="34E029F7"/>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15" w15:restartNumberingAfterBreak="0">
    <w:nsid w:val="35F373C5"/>
    <w:multiLevelType w:val="singleLevel"/>
    <w:tmpl w:val="3AF67284"/>
    <w:lvl w:ilvl="0">
      <w:start w:val="21"/>
      <w:numFmt w:val="none"/>
      <w:lvlText w:val="-"/>
      <w:legacy w:legacy="1" w:legacySpace="120" w:legacyIndent="72"/>
      <w:lvlJc w:val="left"/>
      <w:pPr>
        <w:ind w:left="432" w:hanging="72"/>
      </w:pPr>
    </w:lvl>
  </w:abstractNum>
  <w:abstractNum w:abstractNumId="16" w15:restartNumberingAfterBreak="0">
    <w:nsid w:val="3A102BB0"/>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7" w15:restartNumberingAfterBreak="0">
    <w:nsid w:val="3ABC7E3E"/>
    <w:multiLevelType w:val="hybridMultilevel"/>
    <w:tmpl w:val="BEB252D6"/>
    <w:lvl w:ilvl="0" w:tplc="B060F896">
      <w:start w:val="1"/>
      <w:numFmt w:val="decimal"/>
      <w:lvlText w:val="%1."/>
      <w:lvlJc w:val="left"/>
      <w:pPr>
        <w:tabs>
          <w:tab w:val="num" w:pos="720"/>
        </w:tabs>
        <w:ind w:left="720" w:hanging="360"/>
      </w:pPr>
      <w:rPr>
        <w:rFonts w:asciiTheme="minorHAnsi" w:hAnsiTheme="minorHAnsi" w:cs="Times New Roman" w:hint="default"/>
        <w:b w:val="0"/>
        <w:i w:val="0"/>
        <w:sz w:val="22"/>
        <w:szCs w:val="22"/>
      </w:rPr>
    </w:lvl>
    <w:lvl w:ilvl="1" w:tplc="347A7E90" w:tentative="1">
      <w:start w:val="1"/>
      <w:numFmt w:val="lowerLetter"/>
      <w:lvlText w:val="%2."/>
      <w:lvlJc w:val="left"/>
      <w:pPr>
        <w:ind w:left="1440" w:hanging="360"/>
      </w:pPr>
    </w:lvl>
    <w:lvl w:ilvl="2" w:tplc="E3AE1CB8" w:tentative="1">
      <w:start w:val="1"/>
      <w:numFmt w:val="lowerRoman"/>
      <w:lvlText w:val="%3."/>
      <w:lvlJc w:val="right"/>
      <w:pPr>
        <w:ind w:left="2160" w:hanging="180"/>
      </w:pPr>
    </w:lvl>
    <w:lvl w:ilvl="3" w:tplc="41BC50F4" w:tentative="1">
      <w:start w:val="1"/>
      <w:numFmt w:val="decimal"/>
      <w:lvlText w:val="%4."/>
      <w:lvlJc w:val="left"/>
      <w:pPr>
        <w:ind w:left="2880" w:hanging="360"/>
      </w:pPr>
    </w:lvl>
    <w:lvl w:ilvl="4" w:tplc="0E005236" w:tentative="1">
      <w:start w:val="1"/>
      <w:numFmt w:val="lowerLetter"/>
      <w:lvlText w:val="%5."/>
      <w:lvlJc w:val="left"/>
      <w:pPr>
        <w:ind w:left="3600" w:hanging="360"/>
      </w:pPr>
    </w:lvl>
    <w:lvl w:ilvl="5" w:tplc="653C4600" w:tentative="1">
      <w:start w:val="1"/>
      <w:numFmt w:val="lowerRoman"/>
      <w:lvlText w:val="%6."/>
      <w:lvlJc w:val="right"/>
      <w:pPr>
        <w:ind w:left="4320" w:hanging="180"/>
      </w:pPr>
    </w:lvl>
    <w:lvl w:ilvl="6" w:tplc="BF2CA2DA" w:tentative="1">
      <w:start w:val="1"/>
      <w:numFmt w:val="decimal"/>
      <w:lvlText w:val="%7."/>
      <w:lvlJc w:val="left"/>
      <w:pPr>
        <w:ind w:left="5040" w:hanging="360"/>
      </w:pPr>
    </w:lvl>
    <w:lvl w:ilvl="7" w:tplc="2CD2E32C" w:tentative="1">
      <w:start w:val="1"/>
      <w:numFmt w:val="lowerLetter"/>
      <w:lvlText w:val="%8."/>
      <w:lvlJc w:val="left"/>
      <w:pPr>
        <w:ind w:left="5760" w:hanging="360"/>
      </w:pPr>
    </w:lvl>
    <w:lvl w:ilvl="8" w:tplc="C3788444" w:tentative="1">
      <w:start w:val="1"/>
      <w:numFmt w:val="lowerRoman"/>
      <w:lvlText w:val="%9."/>
      <w:lvlJc w:val="right"/>
      <w:pPr>
        <w:ind w:left="6480" w:hanging="180"/>
      </w:pPr>
    </w:lvl>
  </w:abstractNum>
  <w:abstractNum w:abstractNumId="18" w15:restartNumberingAfterBreak="0">
    <w:nsid w:val="452E4181"/>
    <w:multiLevelType w:val="singleLevel"/>
    <w:tmpl w:val="3AF67284"/>
    <w:lvl w:ilvl="0">
      <w:start w:val="21"/>
      <w:numFmt w:val="none"/>
      <w:lvlText w:val="-"/>
      <w:legacy w:legacy="1" w:legacySpace="120" w:legacyIndent="72"/>
      <w:lvlJc w:val="left"/>
      <w:pPr>
        <w:ind w:left="432" w:hanging="72"/>
      </w:pPr>
    </w:lvl>
  </w:abstractNum>
  <w:abstractNum w:abstractNumId="19" w15:restartNumberingAfterBreak="0">
    <w:nsid w:val="46FB59C2"/>
    <w:multiLevelType w:val="singleLevel"/>
    <w:tmpl w:val="762AB112"/>
    <w:lvl w:ilvl="0">
      <w:start w:val="1"/>
      <w:numFmt w:val="none"/>
      <w:lvlText w:val=""/>
      <w:legacy w:legacy="1" w:legacySpace="120" w:legacyIndent="360"/>
      <w:lvlJc w:val="left"/>
      <w:pPr>
        <w:ind w:left="1080" w:hanging="360"/>
      </w:pPr>
      <w:rPr>
        <w:rFonts w:ascii="Symbol" w:hAnsi="Symbol" w:hint="default"/>
        <w:sz w:val="23"/>
      </w:rPr>
    </w:lvl>
  </w:abstractNum>
  <w:abstractNum w:abstractNumId="20" w15:restartNumberingAfterBreak="0">
    <w:nsid w:val="4B5F3BEB"/>
    <w:multiLevelType w:val="singleLevel"/>
    <w:tmpl w:val="3AF67284"/>
    <w:lvl w:ilvl="0">
      <w:start w:val="21"/>
      <w:numFmt w:val="none"/>
      <w:lvlText w:val="-"/>
      <w:legacy w:legacy="1" w:legacySpace="120" w:legacyIndent="72"/>
      <w:lvlJc w:val="left"/>
      <w:pPr>
        <w:ind w:left="432" w:hanging="72"/>
      </w:pPr>
    </w:lvl>
  </w:abstractNum>
  <w:abstractNum w:abstractNumId="21" w15:restartNumberingAfterBreak="0">
    <w:nsid w:val="4D197382"/>
    <w:multiLevelType w:val="singleLevel"/>
    <w:tmpl w:val="3AF67284"/>
    <w:lvl w:ilvl="0">
      <w:start w:val="21"/>
      <w:numFmt w:val="none"/>
      <w:lvlText w:val="-"/>
      <w:legacy w:legacy="1" w:legacySpace="120" w:legacyIndent="72"/>
      <w:lvlJc w:val="left"/>
      <w:pPr>
        <w:ind w:left="432" w:hanging="72"/>
      </w:pPr>
    </w:lvl>
  </w:abstractNum>
  <w:abstractNum w:abstractNumId="22" w15:restartNumberingAfterBreak="0">
    <w:nsid w:val="529A1A26"/>
    <w:multiLevelType w:val="singleLevel"/>
    <w:tmpl w:val="3AF67284"/>
    <w:lvl w:ilvl="0">
      <w:start w:val="21"/>
      <w:numFmt w:val="none"/>
      <w:lvlText w:val="-"/>
      <w:legacy w:legacy="1" w:legacySpace="120" w:legacyIndent="72"/>
      <w:lvlJc w:val="left"/>
      <w:pPr>
        <w:ind w:left="432" w:hanging="72"/>
      </w:pPr>
    </w:lvl>
  </w:abstractNum>
  <w:abstractNum w:abstractNumId="23" w15:restartNumberingAfterBreak="0">
    <w:nsid w:val="572D25CB"/>
    <w:multiLevelType w:val="hybridMultilevel"/>
    <w:tmpl w:val="1C5A1730"/>
    <w:lvl w:ilvl="0" w:tplc="8DBCDCB8">
      <w:start w:val="1"/>
      <w:numFmt w:val="bullet"/>
      <w:lvlText w:val=""/>
      <w:lvlJc w:val="left"/>
      <w:pPr>
        <w:tabs>
          <w:tab w:val="num" w:pos="1440"/>
        </w:tabs>
        <w:ind w:left="1440" w:hanging="360"/>
      </w:pPr>
      <w:rPr>
        <w:rFonts w:ascii="Wingdings" w:hAnsi="Wingdings" w:hint="default"/>
      </w:rPr>
    </w:lvl>
    <w:lvl w:ilvl="1" w:tplc="0D8AB602" w:tentative="1">
      <w:start w:val="1"/>
      <w:numFmt w:val="bullet"/>
      <w:lvlText w:val="o"/>
      <w:lvlJc w:val="left"/>
      <w:pPr>
        <w:tabs>
          <w:tab w:val="num" w:pos="2160"/>
        </w:tabs>
        <w:ind w:left="2160" w:hanging="360"/>
      </w:pPr>
      <w:rPr>
        <w:rFonts w:ascii="Courier New" w:hAnsi="Courier New" w:hint="default"/>
      </w:rPr>
    </w:lvl>
    <w:lvl w:ilvl="2" w:tplc="1EEC84F8" w:tentative="1">
      <w:start w:val="1"/>
      <w:numFmt w:val="bullet"/>
      <w:lvlText w:val=""/>
      <w:lvlJc w:val="left"/>
      <w:pPr>
        <w:tabs>
          <w:tab w:val="num" w:pos="2880"/>
        </w:tabs>
        <w:ind w:left="2880" w:hanging="360"/>
      </w:pPr>
      <w:rPr>
        <w:rFonts w:ascii="Wingdings" w:hAnsi="Wingdings" w:hint="default"/>
      </w:rPr>
    </w:lvl>
    <w:lvl w:ilvl="3" w:tplc="9B00BCD8" w:tentative="1">
      <w:start w:val="1"/>
      <w:numFmt w:val="bullet"/>
      <w:lvlText w:val=""/>
      <w:lvlJc w:val="left"/>
      <w:pPr>
        <w:tabs>
          <w:tab w:val="num" w:pos="3600"/>
        </w:tabs>
        <w:ind w:left="3600" w:hanging="360"/>
      </w:pPr>
      <w:rPr>
        <w:rFonts w:ascii="Symbol" w:hAnsi="Symbol" w:hint="default"/>
      </w:rPr>
    </w:lvl>
    <w:lvl w:ilvl="4" w:tplc="5694ED2A" w:tentative="1">
      <w:start w:val="1"/>
      <w:numFmt w:val="bullet"/>
      <w:lvlText w:val="o"/>
      <w:lvlJc w:val="left"/>
      <w:pPr>
        <w:tabs>
          <w:tab w:val="num" w:pos="4320"/>
        </w:tabs>
        <w:ind w:left="4320" w:hanging="360"/>
      </w:pPr>
      <w:rPr>
        <w:rFonts w:ascii="Courier New" w:hAnsi="Courier New" w:hint="default"/>
      </w:rPr>
    </w:lvl>
    <w:lvl w:ilvl="5" w:tplc="0496644A" w:tentative="1">
      <w:start w:val="1"/>
      <w:numFmt w:val="bullet"/>
      <w:lvlText w:val=""/>
      <w:lvlJc w:val="left"/>
      <w:pPr>
        <w:tabs>
          <w:tab w:val="num" w:pos="5040"/>
        </w:tabs>
        <w:ind w:left="5040" w:hanging="360"/>
      </w:pPr>
      <w:rPr>
        <w:rFonts w:ascii="Wingdings" w:hAnsi="Wingdings" w:hint="default"/>
      </w:rPr>
    </w:lvl>
    <w:lvl w:ilvl="6" w:tplc="FCC80816" w:tentative="1">
      <w:start w:val="1"/>
      <w:numFmt w:val="bullet"/>
      <w:lvlText w:val=""/>
      <w:lvlJc w:val="left"/>
      <w:pPr>
        <w:tabs>
          <w:tab w:val="num" w:pos="5760"/>
        </w:tabs>
        <w:ind w:left="5760" w:hanging="360"/>
      </w:pPr>
      <w:rPr>
        <w:rFonts w:ascii="Symbol" w:hAnsi="Symbol" w:hint="default"/>
      </w:rPr>
    </w:lvl>
    <w:lvl w:ilvl="7" w:tplc="9B6E7250" w:tentative="1">
      <w:start w:val="1"/>
      <w:numFmt w:val="bullet"/>
      <w:lvlText w:val="o"/>
      <w:lvlJc w:val="left"/>
      <w:pPr>
        <w:tabs>
          <w:tab w:val="num" w:pos="6480"/>
        </w:tabs>
        <w:ind w:left="6480" w:hanging="360"/>
      </w:pPr>
      <w:rPr>
        <w:rFonts w:ascii="Courier New" w:hAnsi="Courier New" w:hint="default"/>
      </w:rPr>
    </w:lvl>
    <w:lvl w:ilvl="8" w:tplc="08EE04D2"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33604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25" w15:restartNumberingAfterBreak="0">
    <w:nsid w:val="584A5351"/>
    <w:multiLevelType w:val="singleLevel"/>
    <w:tmpl w:val="3AF67284"/>
    <w:lvl w:ilvl="0">
      <w:start w:val="21"/>
      <w:numFmt w:val="none"/>
      <w:lvlText w:val="-"/>
      <w:legacy w:legacy="1" w:legacySpace="120" w:legacyIndent="72"/>
      <w:lvlJc w:val="left"/>
      <w:pPr>
        <w:ind w:left="432" w:hanging="72"/>
      </w:pPr>
    </w:lvl>
  </w:abstractNum>
  <w:abstractNum w:abstractNumId="26" w15:restartNumberingAfterBreak="0">
    <w:nsid w:val="5F3D6951"/>
    <w:multiLevelType w:val="singleLevel"/>
    <w:tmpl w:val="3AF67284"/>
    <w:lvl w:ilvl="0">
      <w:start w:val="21"/>
      <w:numFmt w:val="none"/>
      <w:lvlText w:val="-"/>
      <w:legacy w:legacy="1" w:legacySpace="120" w:legacyIndent="72"/>
      <w:lvlJc w:val="left"/>
      <w:pPr>
        <w:ind w:left="432" w:hanging="72"/>
      </w:pPr>
    </w:lvl>
  </w:abstractNum>
  <w:abstractNum w:abstractNumId="27" w15:restartNumberingAfterBreak="0">
    <w:nsid w:val="615B3631"/>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28" w15:restartNumberingAfterBreak="0">
    <w:nsid w:val="62D97D7C"/>
    <w:multiLevelType w:val="singleLevel"/>
    <w:tmpl w:val="A8CE7C6C"/>
    <w:lvl w:ilvl="0">
      <w:start w:val="1"/>
      <w:numFmt w:val="decimal"/>
      <w:lvlText w:val="%1."/>
      <w:legacy w:legacy="1" w:legacySpace="120" w:legacyIndent="360"/>
      <w:lvlJc w:val="left"/>
      <w:pPr>
        <w:ind w:left="720" w:hanging="360"/>
      </w:pPr>
    </w:lvl>
  </w:abstractNum>
  <w:abstractNum w:abstractNumId="29" w15:restartNumberingAfterBreak="0">
    <w:nsid w:val="63CE318D"/>
    <w:multiLevelType w:val="hybridMultilevel"/>
    <w:tmpl w:val="BEB252D6"/>
    <w:lvl w:ilvl="0" w:tplc="7BDC3B7E">
      <w:start w:val="1"/>
      <w:numFmt w:val="decimal"/>
      <w:lvlText w:val="%1."/>
      <w:lvlJc w:val="left"/>
      <w:pPr>
        <w:tabs>
          <w:tab w:val="num" w:pos="720"/>
        </w:tabs>
        <w:ind w:left="720" w:hanging="360"/>
      </w:pPr>
      <w:rPr>
        <w:rFonts w:asciiTheme="minorHAnsi" w:hAnsiTheme="minorHAnsi" w:cs="Times New Roman" w:hint="default"/>
        <w:b w:val="0"/>
        <w:i w:val="0"/>
        <w:sz w:val="22"/>
        <w:szCs w:val="22"/>
      </w:rPr>
    </w:lvl>
    <w:lvl w:ilvl="1" w:tplc="AB741B54" w:tentative="1">
      <w:start w:val="1"/>
      <w:numFmt w:val="lowerLetter"/>
      <w:lvlText w:val="%2."/>
      <w:lvlJc w:val="left"/>
      <w:pPr>
        <w:ind w:left="1440" w:hanging="360"/>
      </w:pPr>
    </w:lvl>
    <w:lvl w:ilvl="2" w:tplc="A54E0AC0" w:tentative="1">
      <w:start w:val="1"/>
      <w:numFmt w:val="lowerRoman"/>
      <w:lvlText w:val="%3."/>
      <w:lvlJc w:val="right"/>
      <w:pPr>
        <w:ind w:left="2160" w:hanging="180"/>
      </w:pPr>
    </w:lvl>
    <w:lvl w:ilvl="3" w:tplc="DF00B0C6" w:tentative="1">
      <w:start w:val="1"/>
      <w:numFmt w:val="decimal"/>
      <w:lvlText w:val="%4."/>
      <w:lvlJc w:val="left"/>
      <w:pPr>
        <w:ind w:left="2880" w:hanging="360"/>
      </w:pPr>
    </w:lvl>
    <w:lvl w:ilvl="4" w:tplc="2FB0B926" w:tentative="1">
      <w:start w:val="1"/>
      <w:numFmt w:val="lowerLetter"/>
      <w:lvlText w:val="%5."/>
      <w:lvlJc w:val="left"/>
      <w:pPr>
        <w:ind w:left="3600" w:hanging="360"/>
      </w:pPr>
    </w:lvl>
    <w:lvl w:ilvl="5" w:tplc="6B0C061C" w:tentative="1">
      <w:start w:val="1"/>
      <w:numFmt w:val="lowerRoman"/>
      <w:lvlText w:val="%6."/>
      <w:lvlJc w:val="right"/>
      <w:pPr>
        <w:ind w:left="4320" w:hanging="180"/>
      </w:pPr>
    </w:lvl>
    <w:lvl w:ilvl="6" w:tplc="A07E8D54" w:tentative="1">
      <w:start w:val="1"/>
      <w:numFmt w:val="decimal"/>
      <w:lvlText w:val="%7."/>
      <w:lvlJc w:val="left"/>
      <w:pPr>
        <w:ind w:left="5040" w:hanging="360"/>
      </w:pPr>
    </w:lvl>
    <w:lvl w:ilvl="7" w:tplc="32C64F2A" w:tentative="1">
      <w:start w:val="1"/>
      <w:numFmt w:val="lowerLetter"/>
      <w:lvlText w:val="%8."/>
      <w:lvlJc w:val="left"/>
      <w:pPr>
        <w:ind w:left="5760" w:hanging="360"/>
      </w:pPr>
    </w:lvl>
    <w:lvl w:ilvl="8" w:tplc="6BF4E996" w:tentative="1">
      <w:start w:val="1"/>
      <w:numFmt w:val="lowerRoman"/>
      <w:lvlText w:val="%9."/>
      <w:lvlJc w:val="right"/>
      <w:pPr>
        <w:ind w:left="6480" w:hanging="180"/>
      </w:pPr>
    </w:lvl>
  </w:abstractNum>
  <w:abstractNum w:abstractNumId="30" w15:restartNumberingAfterBreak="0">
    <w:nsid w:val="6B864267"/>
    <w:multiLevelType w:val="singleLevel"/>
    <w:tmpl w:val="3AF67284"/>
    <w:lvl w:ilvl="0">
      <w:start w:val="21"/>
      <w:numFmt w:val="none"/>
      <w:lvlText w:val="-"/>
      <w:legacy w:legacy="1" w:legacySpace="120" w:legacyIndent="72"/>
      <w:lvlJc w:val="left"/>
      <w:pPr>
        <w:ind w:left="432" w:hanging="72"/>
      </w:pPr>
    </w:lvl>
  </w:abstractNum>
  <w:abstractNum w:abstractNumId="31" w15:restartNumberingAfterBreak="0">
    <w:nsid w:val="6FDC11CC"/>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32" w15:restartNumberingAfterBreak="0">
    <w:nsid w:val="71767B13"/>
    <w:multiLevelType w:val="singleLevel"/>
    <w:tmpl w:val="3AF67284"/>
    <w:lvl w:ilvl="0">
      <w:start w:val="21"/>
      <w:numFmt w:val="none"/>
      <w:lvlText w:val="-"/>
      <w:legacy w:legacy="1" w:legacySpace="120" w:legacyIndent="72"/>
      <w:lvlJc w:val="left"/>
      <w:pPr>
        <w:ind w:left="432" w:hanging="72"/>
      </w:pPr>
    </w:lvl>
  </w:abstractNum>
  <w:abstractNum w:abstractNumId="33" w15:restartNumberingAfterBreak="0">
    <w:nsid w:val="74541507"/>
    <w:multiLevelType w:val="singleLevel"/>
    <w:tmpl w:val="3AF67284"/>
    <w:lvl w:ilvl="0">
      <w:start w:val="21"/>
      <w:numFmt w:val="none"/>
      <w:lvlText w:val="-"/>
      <w:legacy w:legacy="1" w:legacySpace="120" w:legacyIndent="72"/>
      <w:lvlJc w:val="left"/>
      <w:pPr>
        <w:ind w:left="432" w:hanging="72"/>
      </w:pPr>
    </w:lvl>
  </w:abstractNum>
  <w:abstractNum w:abstractNumId="34" w15:restartNumberingAfterBreak="0">
    <w:nsid w:val="746505E1"/>
    <w:multiLevelType w:val="singleLevel"/>
    <w:tmpl w:val="3AF67284"/>
    <w:lvl w:ilvl="0">
      <w:start w:val="21"/>
      <w:numFmt w:val="none"/>
      <w:lvlText w:val="-"/>
      <w:legacy w:legacy="1" w:legacySpace="120" w:legacyIndent="72"/>
      <w:lvlJc w:val="left"/>
      <w:pPr>
        <w:ind w:left="432" w:hanging="72"/>
      </w:pPr>
    </w:lvl>
  </w:abstractNum>
  <w:abstractNum w:abstractNumId="35" w15:restartNumberingAfterBreak="0">
    <w:nsid w:val="78F0616C"/>
    <w:multiLevelType w:val="hybridMultilevel"/>
    <w:tmpl w:val="875AEE80"/>
    <w:lvl w:ilvl="0" w:tplc="7938BE2E">
      <w:start w:val="1"/>
      <w:numFmt w:val="bullet"/>
      <w:lvlText w:val=""/>
      <w:lvlJc w:val="left"/>
      <w:pPr>
        <w:tabs>
          <w:tab w:val="num" w:pos="1584"/>
        </w:tabs>
        <w:ind w:left="1584" w:hanging="504"/>
      </w:pPr>
      <w:rPr>
        <w:rFonts w:ascii="Symbol" w:hAnsi="Symbol" w:hint="default"/>
      </w:rPr>
    </w:lvl>
    <w:lvl w:ilvl="1" w:tplc="60D68928" w:tentative="1">
      <w:start w:val="1"/>
      <w:numFmt w:val="bullet"/>
      <w:lvlText w:val="o"/>
      <w:lvlJc w:val="left"/>
      <w:pPr>
        <w:tabs>
          <w:tab w:val="num" w:pos="1800"/>
        </w:tabs>
        <w:ind w:left="1800" w:hanging="360"/>
      </w:pPr>
      <w:rPr>
        <w:rFonts w:ascii="Courier New" w:hAnsi="Courier New" w:hint="default"/>
      </w:rPr>
    </w:lvl>
    <w:lvl w:ilvl="2" w:tplc="6E04FEDC" w:tentative="1">
      <w:start w:val="1"/>
      <w:numFmt w:val="bullet"/>
      <w:lvlText w:val=""/>
      <w:lvlJc w:val="left"/>
      <w:pPr>
        <w:tabs>
          <w:tab w:val="num" w:pos="2520"/>
        </w:tabs>
        <w:ind w:left="2520" w:hanging="360"/>
      </w:pPr>
      <w:rPr>
        <w:rFonts w:ascii="Wingdings" w:hAnsi="Wingdings" w:hint="default"/>
      </w:rPr>
    </w:lvl>
    <w:lvl w:ilvl="3" w:tplc="EAA8C670" w:tentative="1">
      <w:start w:val="1"/>
      <w:numFmt w:val="bullet"/>
      <w:lvlText w:val=""/>
      <w:lvlJc w:val="left"/>
      <w:pPr>
        <w:tabs>
          <w:tab w:val="num" w:pos="3240"/>
        </w:tabs>
        <w:ind w:left="3240" w:hanging="360"/>
      </w:pPr>
      <w:rPr>
        <w:rFonts w:ascii="Symbol" w:hAnsi="Symbol" w:hint="default"/>
      </w:rPr>
    </w:lvl>
    <w:lvl w:ilvl="4" w:tplc="51548C72" w:tentative="1">
      <w:start w:val="1"/>
      <w:numFmt w:val="bullet"/>
      <w:lvlText w:val="o"/>
      <w:lvlJc w:val="left"/>
      <w:pPr>
        <w:tabs>
          <w:tab w:val="num" w:pos="3960"/>
        </w:tabs>
        <w:ind w:left="3960" w:hanging="360"/>
      </w:pPr>
      <w:rPr>
        <w:rFonts w:ascii="Courier New" w:hAnsi="Courier New" w:hint="default"/>
      </w:rPr>
    </w:lvl>
    <w:lvl w:ilvl="5" w:tplc="942028DC" w:tentative="1">
      <w:start w:val="1"/>
      <w:numFmt w:val="bullet"/>
      <w:lvlText w:val=""/>
      <w:lvlJc w:val="left"/>
      <w:pPr>
        <w:tabs>
          <w:tab w:val="num" w:pos="4680"/>
        </w:tabs>
        <w:ind w:left="4680" w:hanging="360"/>
      </w:pPr>
      <w:rPr>
        <w:rFonts w:ascii="Wingdings" w:hAnsi="Wingdings" w:hint="default"/>
      </w:rPr>
    </w:lvl>
    <w:lvl w:ilvl="6" w:tplc="F6E8E81E" w:tentative="1">
      <w:start w:val="1"/>
      <w:numFmt w:val="bullet"/>
      <w:lvlText w:val=""/>
      <w:lvlJc w:val="left"/>
      <w:pPr>
        <w:tabs>
          <w:tab w:val="num" w:pos="5400"/>
        </w:tabs>
        <w:ind w:left="5400" w:hanging="360"/>
      </w:pPr>
      <w:rPr>
        <w:rFonts w:ascii="Symbol" w:hAnsi="Symbol" w:hint="default"/>
      </w:rPr>
    </w:lvl>
    <w:lvl w:ilvl="7" w:tplc="48D209DE" w:tentative="1">
      <w:start w:val="1"/>
      <w:numFmt w:val="bullet"/>
      <w:lvlText w:val="o"/>
      <w:lvlJc w:val="left"/>
      <w:pPr>
        <w:tabs>
          <w:tab w:val="num" w:pos="6120"/>
        </w:tabs>
        <w:ind w:left="6120" w:hanging="360"/>
      </w:pPr>
      <w:rPr>
        <w:rFonts w:ascii="Courier New" w:hAnsi="Courier New" w:hint="default"/>
      </w:rPr>
    </w:lvl>
    <w:lvl w:ilvl="8" w:tplc="CCD49C40"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8E756A"/>
    <w:multiLevelType w:val="hybridMultilevel"/>
    <w:tmpl w:val="7DC4612C"/>
    <w:lvl w:ilvl="0" w:tplc="A3FA29B2">
      <w:start w:val="1"/>
      <w:numFmt w:val="decimal"/>
      <w:lvlText w:val="%1."/>
      <w:lvlJc w:val="left"/>
      <w:pPr>
        <w:tabs>
          <w:tab w:val="num" w:pos="720"/>
        </w:tabs>
        <w:ind w:left="720" w:hanging="360"/>
      </w:pPr>
      <w:rPr>
        <w:rFonts w:asciiTheme="minorHAnsi" w:hAnsiTheme="minorHAnsi" w:cs="Times New Roman" w:hint="default"/>
        <w:b w:val="0"/>
        <w:i w:val="0"/>
        <w:sz w:val="22"/>
        <w:szCs w:val="22"/>
      </w:rPr>
    </w:lvl>
    <w:lvl w:ilvl="1" w:tplc="156423C4" w:tentative="1">
      <w:start w:val="1"/>
      <w:numFmt w:val="lowerLetter"/>
      <w:lvlText w:val="%2."/>
      <w:lvlJc w:val="left"/>
      <w:pPr>
        <w:ind w:left="1440" w:hanging="360"/>
      </w:pPr>
    </w:lvl>
    <w:lvl w:ilvl="2" w:tplc="8AEAAFA6" w:tentative="1">
      <w:start w:val="1"/>
      <w:numFmt w:val="lowerRoman"/>
      <w:lvlText w:val="%3."/>
      <w:lvlJc w:val="right"/>
      <w:pPr>
        <w:ind w:left="2160" w:hanging="180"/>
      </w:pPr>
    </w:lvl>
    <w:lvl w:ilvl="3" w:tplc="01988016" w:tentative="1">
      <w:start w:val="1"/>
      <w:numFmt w:val="decimal"/>
      <w:lvlText w:val="%4."/>
      <w:lvlJc w:val="left"/>
      <w:pPr>
        <w:ind w:left="2880" w:hanging="360"/>
      </w:pPr>
    </w:lvl>
    <w:lvl w:ilvl="4" w:tplc="39F4A3A0" w:tentative="1">
      <w:start w:val="1"/>
      <w:numFmt w:val="lowerLetter"/>
      <w:lvlText w:val="%5."/>
      <w:lvlJc w:val="left"/>
      <w:pPr>
        <w:ind w:left="3600" w:hanging="360"/>
      </w:pPr>
    </w:lvl>
    <w:lvl w:ilvl="5" w:tplc="989E9212" w:tentative="1">
      <w:start w:val="1"/>
      <w:numFmt w:val="lowerRoman"/>
      <w:lvlText w:val="%6."/>
      <w:lvlJc w:val="right"/>
      <w:pPr>
        <w:ind w:left="4320" w:hanging="180"/>
      </w:pPr>
    </w:lvl>
    <w:lvl w:ilvl="6" w:tplc="455ADC70" w:tentative="1">
      <w:start w:val="1"/>
      <w:numFmt w:val="decimal"/>
      <w:lvlText w:val="%7."/>
      <w:lvlJc w:val="left"/>
      <w:pPr>
        <w:ind w:left="5040" w:hanging="360"/>
      </w:pPr>
    </w:lvl>
    <w:lvl w:ilvl="7" w:tplc="63506C52" w:tentative="1">
      <w:start w:val="1"/>
      <w:numFmt w:val="lowerLetter"/>
      <w:lvlText w:val="%8."/>
      <w:lvlJc w:val="left"/>
      <w:pPr>
        <w:ind w:left="5760" w:hanging="360"/>
      </w:pPr>
    </w:lvl>
    <w:lvl w:ilvl="8" w:tplc="E79AA088" w:tentative="1">
      <w:start w:val="1"/>
      <w:numFmt w:val="lowerRoman"/>
      <w:lvlText w:val="%9."/>
      <w:lvlJc w:val="right"/>
      <w:pPr>
        <w:ind w:left="6480" w:hanging="180"/>
      </w:pPr>
    </w:lvl>
  </w:abstractNum>
  <w:abstractNum w:abstractNumId="37" w15:restartNumberingAfterBreak="0">
    <w:nsid w:val="7FDC677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num w:numId="1" w16cid:durableId="1107040956">
    <w:abstractNumId w:val="5"/>
  </w:num>
  <w:num w:numId="2" w16cid:durableId="238909810">
    <w:abstractNumId w:val="31"/>
  </w:num>
  <w:num w:numId="3" w16cid:durableId="1976911108">
    <w:abstractNumId w:val="24"/>
  </w:num>
  <w:num w:numId="4" w16cid:durableId="2062748704">
    <w:abstractNumId w:val="14"/>
  </w:num>
  <w:num w:numId="5" w16cid:durableId="1031107977">
    <w:abstractNumId w:val="37"/>
  </w:num>
  <w:num w:numId="6" w16cid:durableId="1631402857">
    <w:abstractNumId w:val="3"/>
  </w:num>
  <w:num w:numId="7" w16cid:durableId="157694303">
    <w:abstractNumId w:val="1"/>
  </w:num>
  <w:num w:numId="8" w16cid:durableId="1815294755">
    <w:abstractNumId w:val="2"/>
  </w:num>
  <w:num w:numId="9" w16cid:durableId="875192264">
    <w:abstractNumId w:val="27"/>
  </w:num>
  <w:num w:numId="10" w16cid:durableId="2071267207">
    <w:abstractNumId w:val="11"/>
  </w:num>
  <w:num w:numId="11" w16cid:durableId="459033617">
    <w:abstractNumId w:val="9"/>
  </w:num>
  <w:num w:numId="12" w16cid:durableId="780032795">
    <w:abstractNumId w:val="21"/>
  </w:num>
  <w:num w:numId="13" w16cid:durableId="1060439843">
    <w:abstractNumId w:val="33"/>
  </w:num>
  <w:num w:numId="14" w16cid:durableId="1150055303">
    <w:abstractNumId w:val="12"/>
  </w:num>
  <w:num w:numId="15" w16cid:durableId="1172379715">
    <w:abstractNumId w:val="18"/>
  </w:num>
  <w:num w:numId="16" w16cid:durableId="1468356055">
    <w:abstractNumId w:val="4"/>
  </w:num>
  <w:num w:numId="17" w16cid:durableId="2112578567">
    <w:abstractNumId w:val="34"/>
  </w:num>
  <w:num w:numId="18" w16cid:durableId="1768884048">
    <w:abstractNumId w:val="22"/>
  </w:num>
  <w:num w:numId="19" w16cid:durableId="1347756410">
    <w:abstractNumId w:val="7"/>
  </w:num>
  <w:num w:numId="20" w16cid:durableId="27612612">
    <w:abstractNumId w:val="0"/>
  </w:num>
  <w:num w:numId="21" w16cid:durableId="189416224">
    <w:abstractNumId w:val="20"/>
  </w:num>
  <w:num w:numId="22" w16cid:durableId="519508181">
    <w:abstractNumId w:val="32"/>
  </w:num>
  <w:num w:numId="23" w16cid:durableId="1454056636">
    <w:abstractNumId w:val="6"/>
  </w:num>
  <w:num w:numId="24" w16cid:durableId="1375958475">
    <w:abstractNumId w:val="15"/>
  </w:num>
  <w:num w:numId="25" w16cid:durableId="2132937521">
    <w:abstractNumId w:val="30"/>
  </w:num>
  <w:num w:numId="26" w16cid:durableId="1266502551">
    <w:abstractNumId w:val="25"/>
  </w:num>
  <w:num w:numId="27" w16cid:durableId="685139134">
    <w:abstractNumId w:val="26"/>
  </w:num>
  <w:num w:numId="28" w16cid:durableId="1226718456">
    <w:abstractNumId w:val="19"/>
  </w:num>
  <w:num w:numId="29" w16cid:durableId="1045447239">
    <w:abstractNumId w:val="16"/>
  </w:num>
  <w:num w:numId="30" w16cid:durableId="1652171214">
    <w:abstractNumId w:val="10"/>
  </w:num>
  <w:num w:numId="31" w16cid:durableId="1194728753">
    <w:abstractNumId w:val="28"/>
  </w:num>
  <w:num w:numId="32" w16cid:durableId="1650818676">
    <w:abstractNumId w:val="23"/>
  </w:num>
  <w:num w:numId="33" w16cid:durableId="1774323788">
    <w:abstractNumId w:val="35"/>
  </w:num>
  <w:num w:numId="34" w16cid:durableId="1446660110">
    <w:abstractNumId w:val="8"/>
  </w:num>
  <w:num w:numId="35" w16cid:durableId="703099377">
    <w:abstractNumId w:val="17"/>
  </w:num>
  <w:num w:numId="36" w16cid:durableId="561136823">
    <w:abstractNumId w:val="13"/>
  </w:num>
  <w:num w:numId="37" w16cid:durableId="2144497493">
    <w:abstractNumId w:val="36"/>
  </w:num>
  <w:num w:numId="38" w16cid:durableId="13741892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9"/>
    <w:rsid w:val="00010C91"/>
    <w:rsid w:val="00011B09"/>
    <w:rsid w:val="000178AF"/>
    <w:rsid w:val="00026813"/>
    <w:rsid w:val="00031C51"/>
    <w:rsid w:val="000351A0"/>
    <w:rsid w:val="00036329"/>
    <w:rsid w:val="00036F47"/>
    <w:rsid w:val="00037E9B"/>
    <w:rsid w:val="00040ADD"/>
    <w:rsid w:val="00042637"/>
    <w:rsid w:val="00045815"/>
    <w:rsid w:val="00054468"/>
    <w:rsid w:val="000703CB"/>
    <w:rsid w:val="00071B2F"/>
    <w:rsid w:val="0007652A"/>
    <w:rsid w:val="000953F0"/>
    <w:rsid w:val="000974A2"/>
    <w:rsid w:val="00097A42"/>
    <w:rsid w:val="000A3357"/>
    <w:rsid w:val="000A620A"/>
    <w:rsid w:val="000B05B4"/>
    <w:rsid w:val="000C1051"/>
    <w:rsid w:val="000D4910"/>
    <w:rsid w:val="000D4E6C"/>
    <w:rsid w:val="000E2092"/>
    <w:rsid w:val="000E53FB"/>
    <w:rsid w:val="000F3A2C"/>
    <w:rsid w:val="00105F25"/>
    <w:rsid w:val="0012037E"/>
    <w:rsid w:val="00135198"/>
    <w:rsid w:val="00137B64"/>
    <w:rsid w:val="00152027"/>
    <w:rsid w:val="00163501"/>
    <w:rsid w:val="00165125"/>
    <w:rsid w:val="001714E8"/>
    <w:rsid w:val="00171503"/>
    <w:rsid w:val="0017421D"/>
    <w:rsid w:val="00181398"/>
    <w:rsid w:val="00183318"/>
    <w:rsid w:val="00192DE7"/>
    <w:rsid w:val="00193CFE"/>
    <w:rsid w:val="0019725B"/>
    <w:rsid w:val="001A22F3"/>
    <w:rsid w:val="001A5A11"/>
    <w:rsid w:val="001A65B8"/>
    <w:rsid w:val="001B0177"/>
    <w:rsid w:val="001C1813"/>
    <w:rsid w:val="001C5A04"/>
    <w:rsid w:val="001D5240"/>
    <w:rsid w:val="001D6E77"/>
    <w:rsid w:val="001E12AF"/>
    <w:rsid w:val="001E1D33"/>
    <w:rsid w:val="001E5A37"/>
    <w:rsid w:val="001E7E54"/>
    <w:rsid w:val="002029D4"/>
    <w:rsid w:val="0020376F"/>
    <w:rsid w:val="00204C50"/>
    <w:rsid w:val="002100F2"/>
    <w:rsid w:val="002132CF"/>
    <w:rsid w:val="00217E77"/>
    <w:rsid w:val="00225A32"/>
    <w:rsid w:val="00230D38"/>
    <w:rsid w:val="0027041C"/>
    <w:rsid w:val="00270D06"/>
    <w:rsid w:val="0027194F"/>
    <w:rsid w:val="0027247E"/>
    <w:rsid w:val="00272878"/>
    <w:rsid w:val="00273553"/>
    <w:rsid w:val="00273716"/>
    <w:rsid w:val="002804F7"/>
    <w:rsid w:val="00280EDB"/>
    <w:rsid w:val="00285ABD"/>
    <w:rsid w:val="002949E3"/>
    <w:rsid w:val="002A199F"/>
    <w:rsid w:val="002A34C0"/>
    <w:rsid w:val="002A78EE"/>
    <w:rsid w:val="002B49F8"/>
    <w:rsid w:val="002B7CD1"/>
    <w:rsid w:val="002D3D59"/>
    <w:rsid w:val="002D53C2"/>
    <w:rsid w:val="002E1A1B"/>
    <w:rsid w:val="002E2A77"/>
    <w:rsid w:val="003062FC"/>
    <w:rsid w:val="00307D7D"/>
    <w:rsid w:val="00311973"/>
    <w:rsid w:val="00317095"/>
    <w:rsid w:val="003212D0"/>
    <w:rsid w:val="00334A83"/>
    <w:rsid w:val="00335C30"/>
    <w:rsid w:val="00342EBE"/>
    <w:rsid w:val="003439FA"/>
    <w:rsid w:val="00345A08"/>
    <w:rsid w:val="00351A2A"/>
    <w:rsid w:val="00361B87"/>
    <w:rsid w:val="00367FDA"/>
    <w:rsid w:val="00375A0A"/>
    <w:rsid w:val="00391B5B"/>
    <w:rsid w:val="00392A7E"/>
    <w:rsid w:val="003941BD"/>
    <w:rsid w:val="0039784B"/>
    <w:rsid w:val="003A00E3"/>
    <w:rsid w:val="003A37DA"/>
    <w:rsid w:val="003A687B"/>
    <w:rsid w:val="003B65AF"/>
    <w:rsid w:val="003C233B"/>
    <w:rsid w:val="003C4B59"/>
    <w:rsid w:val="003C704C"/>
    <w:rsid w:val="003C7AC7"/>
    <w:rsid w:val="003D0470"/>
    <w:rsid w:val="003D5156"/>
    <w:rsid w:val="003E5CBB"/>
    <w:rsid w:val="003F3379"/>
    <w:rsid w:val="003F5101"/>
    <w:rsid w:val="003F7B15"/>
    <w:rsid w:val="00420838"/>
    <w:rsid w:val="00421217"/>
    <w:rsid w:val="00421522"/>
    <w:rsid w:val="004247E0"/>
    <w:rsid w:val="00424C87"/>
    <w:rsid w:val="00424F80"/>
    <w:rsid w:val="0043280A"/>
    <w:rsid w:val="00433262"/>
    <w:rsid w:val="00433479"/>
    <w:rsid w:val="004356F2"/>
    <w:rsid w:val="004358C2"/>
    <w:rsid w:val="00435C5D"/>
    <w:rsid w:val="004368F9"/>
    <w:rsid w:val="004514B4"/>
    <w:rsid w:val="00460D92"/>
    <w:rsid w:val="004648EF"/>
    <w:rsid w:val="004651A3"/>
    <w:rsid w:val="00475A07"/>
    <w:rsid w:val="00475AE9"/>
    <w:rsid w:val="0048655D"/>
    <w:rsid w:val="004911FE"/>
    <w:rsid w:val="00492EAA"/>
    <w:rsid w:val="004A4303"/>
    <w:rsid w:val="004A5B62"/>
    <w:rsid w:val="004C25A5"/>
    <w:rsid w:val="004C3145"/>
    <w:rsid w:val="004D6451"/>
    <w:rsid w:val="004E213D"/>
    <w:rsid w:val="004E4067"/>
    <w:rsid w:val="004F11CB"/>
    <w:rsid w:val="004F3DBD"/>
    <w:rsid w:val="004F676A"/>
    <w:rsid w:val="004F7A19"/>
    <w:rsid w:val="005001A1"/>
    <w:rsid w:val="00505ECC"/>
    <w:rsid w:val="00507159"/>
    <w:rsid w:val="00510B94"/>
    <w:rsid w:val="005229BB"/>
    <w:rsid w:val="00534EE8"/>
    <w:rsid w:val="00536BBC"/>
    <w:rsid w:val="00545470"/>
    <w:rsid w:val="005545F9"/>
    <w:rsid w:val="00557A38"/>
    <w:rsid w:val="00560FB3"/>
    <w:rsid w:val="0057203A"/>
    <w:rsid w:val="005745BD"/>
    <w:rsid w:val="005A0B9C"/>
    <w:rsid w:val="005A33E7"/>
    <w:rsid w:val="005A5C0C"/>
    <w:rsid w:val="005B37F0"/>
    <w:rsid w:val="005C1B84"/>
    <w:rsid w:val="005C5127"/>
    <w:rsid w:val="005F4ADF"/>
    <w:rsid w:val="005F6A2B"/>
    <w:rsid w:val="00600EB4"/>
    <w:rsid w:val="006025EC"/>
    <w:rsid w:val="00603FF4"/>
    <w:rsid w:val="00607A16"/>
    <w:rsid w:val="00610C2C"/>
    <w:rsid w:val="00624B5A"/>
    <w:rsid w:val="006259C5"/>
    <w:rsid w:val="00645F62"/>
    <w:rsid w:val="00646803"/>
    <w:rsid w:val="0064782B"/>
    <w:rsid w:val="00650670"/>
    <w:rsid w:val="006558FB"/>
    <w:rsid w:val="00656AFD"/>
    <w:rsid w:val="00665906"/>
    <w:rsid w:val="006665B8"/>
    <w:rsid w:val="00670909"/>
    <w:rsid w:val="006758E3"/>
    <w:rsid w:val="0068748F"/>
    <w:rsid w:val="00687ABA"/>
    <w:rsid w:val="00687D87"/>
    <w:rsid w:val="00690002"/>
    <w:rsid w:val="00697EC1"/>
    <w:rsid w:val="006A3270"/>
    <w:rsid w:val="006B0269"/>
    <w:rsid w:val="006B2B7A"/>
    <w:rsid w:val="006B3655"/>
    <w:rsid w:val="006E03B0"/>
    <w:rsid w:val="006E35C0"/>
    <w:rsid w:val="006E4065"/>
    <w:rsid w:val="006E5AE4"/>
    <w:rsid w:val="006F2D3F"/>
    <w:rsid w:val="006F6A9D"/>
    <w:rsid w:val="00700629"/>
    <w:rsid w:val="00707E1E"/>
    <w:rsid w:val="007117CC"/>
    <w:rsid w:val="00715A74"/>
    <w:rsid w:val="007308AA"/>
    <w:rsid w:val="00731F1B"/>
    <w:rsid w:val="00732973"/>
    <w:rsid w:val="007406BC"/>
    <w:rsid w:val="007518B6"/>
    <w:rsid w:val="00751984"/>
    <w:rsid w:val="00760027"/>
    <w:rsid w:val="00760378"/>
    <w:rsid w:val="0076180D"/>
    <w:rsid w:val="00766E8A"/>
    <w:rsid w:val="00772C1A"/>
    <w:rsid w:val="007730D2"/>
    <w:rsid w:val="00775578"/>
    <w:rsid w:val="00775CEF"/>
    <w:rsid w:val="007760B4"/>
    <w:rsid w:val="00776190"/>
    <w:rsid w:val="00780B16"/>
    <w:rsid w:val="0079090F"/>
    <w:rsid w:val="00790F9D"/>
    <w:rsid w:val="00791622"/>
    <w:rsid w:val="00791BF5"/>
    <w:rsid w:val="007926E8"/>
    <w:rsid w:val="00793C5A"/>
    <w:rsid w:val="007A1772"/>
    <w:rsid w:val="007A1D23"/>
    <w:rsid w:val="007B0A9E"/>
    <w:rsid w:val="007B13EC"/>
    <w:rsid w:val="007C3C8C"/>
    <w:rsid w:val="007C7FC2"/>
    <w:rsid w:val="007D7718"/>
    <w:rsid w:val="007E07B9"/>
    <w:rsid w:val="007E0943"/>
    <w:rsid w:val="007E5409"/>
    <w:rsid w:val="007F2F05"/>
    <w:rsid w:val="007F52E1"/>
    <w:rsid w:val="008014EB"/>
    <w:rsid w:val="008015D2"/>
    <w:rsid w:val="00804DB0"/>
    <w:rsid w:val="0080666E"/>
    <w:rsid w:val="00836BAC"/>
    <w:rsid w:val="00843AC6"/>
    <w:rsid w:val="008516F4"/>
    <w:rsid w:val="008570CB"/>
    <w:rsid w:val="0086427B"/>
    <w:rsid w:val="00884357"/>
    <w:rsid w:val="00890AE8"/>
    <w:rsid w:val="008A4B92"/>
    <w:rsid w:val="008B623A"/>
    <w:rsid w:val="008C3B97"/>
    <w:rsid w:val="008C4869"/>
    <w:rsid w:val="008C50A2"/>
    <w:rsid w:val="008D07E2"/>
    <w:rsid w:val="008D1902"/>
    <w:rsid w:val="008D2180"/>
    <w:rsid w:val="008D7A1B"/>
    <w:rsid w:val="008D7E09"/>
    <w:rsid w:val="008E10F6"/>
    <w:rsid w:val="008E262A"/>
    <w:rsid w:val="008E36DB"/>
    <w:rsid w:val="00904A2C"/>
    <w:rsid w:val="00916D7B"/>
    <w:rsid w:val="00920BCB"/>
    <w:rsid w:val="009217DF"/>
    <w:rsid w:val="009260B6"/>
    <w:rsid w:val="00926E40"/>
    <w:rsid w:val="00937B00"/>
    <w:rsid w:val="00941133"/>
    <w:rsid w:val="009478B6"/>
    <w:rsid w:val="00955E51"/>
    <w:rsid w:val="0095626C"/>
    <w:rsid w:val="00960B73"/>
    <w:rsid w:val="00965119"/>
    <w:rsid w:val="00970146"/>
    <w:rsid w:val="009807DE"/>
    <w:rsid w:val="00992030"/>
    <w:rsid w:val="00995026"/>
    <w:rsid w:val="009A1E08"/>
    <w:rsid w:val="009A29E6"/>
    <w:rsid w:val="009A331B"/>
    <w:rsid w:val="009A4FC7"/>
    <w:rsid w:val="009A5633"/>
    <w:rsid w:val="009A5E9B"/>
    <w:rsid w:val="009B439A"/>
    <w:rsid w:val="009B46B7"/>
    <w:rsid w:val="009C578C"/>
    <w:rsid w:val="009C6C1C"/>
    <w:rsid w:val="009D2FA7"/>
    <w:rsid w:val="009D57CE"/>
    <w:rsid w:val="009E1AC7"/>
    <w:rsid w:val="009E3C35"/>
    <w:rsid w:val="009E47A7"/>
    <w:rsid w:val="009E4EA1"/>
    <w:rsid w:val="009E5F56"/>
    <w:rsid w:val="009E656D"/>
    <w:rsid w:val="009E6763"/>
    <w:rsid w:val="009E6C8F"/>
    <w:rsid w:val="009E6C94"/>
    <w:rsid w:val="009F0442"/>
    <w:rsid w:val="009F1A91"/>
    <w:rsid w:val="009F2D37"/>
    <w:rsid w:val="00A05294"/>
    <w:rsid w:val="00A062AB"/>
    <w:rsid w:val="00A229F4"/>
    <w:rsid w:val="00A322C4"/>
    <w:rsid w:val="00A37331"/>
    <w:rsid w:val="00A57194"/>
    <w:rsid w:val="00A704A4"/>
    <w:rsid w:val="00A70C2E"/>
    <w:rsid w:val="00A76C07"/>
    <w:rsid w:val="00A87E2A"/>
    <w:rsid w:val="00A95FD2"/>
    <w:rsid w:val="00AA04D7"/>
    <w:rsid w:val="00AA1468"/>
    <w:rsid w:val="00AB2060"/>
    <w:rsid w:val="00AB65E3"/>
    <w:rsid w:val="00AD1CC0"/>
    <w:rsid w:val="00AD37B3"/>
    <w:rsid w:val="00AF1533"/>
    <w:rsid w:val="00AF761B"/>
    <w:rsid w:val="00B0020C"/>
    <w:rsid w:val="00B05101"/>
    <w:rsid w:val="00B05269"/>
    <w:rsid w:val="00B11AFA"/>
    <w:rsid w:val="00B14353"/>
    <w:rsid w:val="00B25E14"/>
    <w:rsid w:val="00B35825"/>
    <w:rsid w:val="00B359FA"/>
    <w:rsid w:val="00B41700"/>
    <w:rsid w:val="00B42360"/>
    <w:rsid w:val="00B45E95"/>
    <w:rsid w:val="00B475D7"/>
    <w:rsid w:val="00B527C2"/>
    <w:rsid w:val="00B85886"/>
    <w:rsid w:val="00B871D3"/>
    <w:rsid w:val="00B875E7"/>
    <w:rsid w:val="00B9393D"/>
    <w:rsid w:val="00BA0401"/>
    <w:rsid w:val="00BA5C89"/>
    <w:rsid w:val="00BC2619"/>
    <w:rsid w:val="00BC38BB"/>
    <w:rsid w:val="00BC571A"/>
    <w:rsid w:val="00BC5DA5"/>
    <w:rsid w:val="00BD5861"/>
    <w:rsid w:val="00BD6846"/>
    <w:rsid w:val="00BE16F3"/>
    <w:rsid w:val="00BE42BD"/>
    <w:rsid w:val="00BE5058"/>
    <w:rsid w:val="00BE587D"/>
    <w:rsid w:val="00BE6839"/>
    <w:rsid w:val="00BF3DA7"/>
    <w:rsid w:val="00C112CA"/>
    <w:rsid w:val="00C12473"/>
    <w:rsid w:val="00C12E19"/>
    <w:rsid w:val="00C26401"/>
    <w:rsid w:val="00C279EA"/>
    <w:rsid w:val="00C32183"/>
    <w:rsid w:val="00C347FE"/>
    <w:rsid w:val="00C36942"/>
    <w:rsid w:val="00C407E4"/>
    <w:rsid w:val="00C43BE9"/>
    <w:rsid w:val="00C471D8"/>
    <w:rsid w:val="00C478D1"/>
    <w:rsid w:val="00C50948"/>
    <w:rsid w:val="00C5341B"/>
    <w:rsid w:val="00C60CEB"/>
    <w:rsid w:val="00C638DD"/>
    <w:rsid w:val="00C73BA7"/>
    <w:rsid w:val="00C77257"/>
    <w:rsid w:val="00C85E85"/>
    <w:rsid w:val="00C92DB5"/>
    <w:rsid w:val="00C92FB7"/>
    <w:rsid w:val="00C93323"/>
    <w:rsid w:val="00CA12CD"/>
    <w:rsid w:val="00CC2C14"/>
    <w:rsid w:val="00CE18CC"/>
    <w:rsid w:val="00CF2C66"/>
    <w:rsid w:val="00CF5CEE"/>
    <w:rsid w:val="00D10404"/>
    <w:rsid w:val="00D11AA2"/>
    <w:rsid w:val="00D22CB4"/>
    <w:rsid w:val="00D23E9F"/>
    <w:rsid w:val="00D25F32"/>
    <w:rsid w:val="00D323AC"/>
    <w:rsid w:val="00D3771B"/>
    <w:rsid w:val="00D41E17"/>
    <w:rsid w:val="00D5551D"/>
    <w:rsid w:val="00D57633"/>
    <w:rsid w:val="00D66FC2"/>
    <w:rsid w:val="00D72732"/>
    <w:rsid w:val="00D754A5"/>
    <w:rsid w:val="00D75C20"/>
    <w:rsid w:val="00D80C27"/>
    <w:rsid w:val="00D82107"/>
    <w:rsid w:val="00D83708"/>
    <w:rsid w:val="00D83B99"/>
    <w:rsid w:val="00D84254"/>
    <w:rsid w:val="00D872C9"/>
    <w:rsid w:val="00DA2F50"/>
    <w:rsid w:val="00DA47C0"/>
    <w:rsid w:val="00DA6CC4"/>
    <w:rsid w:val="00DB1D7D"/>
    <w:rsid w:val="00DB544F"/>
    <w:rsid w:val="00DB733F"/>
    <w:rsid w:val="00DB7445"/>
    <w:rsid w:val="00DB7C01"/>
    <w:rsid w:val="00DC0E5B"/>
    <w:rsid w:val="00DC2839"/>
    <w:rsid w:val="00DC5FFD"/>
    <w:rsid w:val="00DC7BCD"/>
    <w:rsid w:val="00DD224F"/>
    <w:rsid w:val="00DD2660"/>
    <w:rsid w:val="00DE31E4"/>
    <w:rsid w:val="00DE3645"/>
    <w:rsid w:val="00DF1A6A"/>
    <w:rsid w:val="00E00800"/>
    <w:rsid w:val="00E05F6A"/>
    <w:rsid w:val="00E06602"/>
    <w:rsid w:val="00E069C4"/>
    <w:rsid w:val="00E36A25"/>
    <w:rsid w:val="00E512F5"/>
    <w:rsid w:val="00E57931"/>
    <w:rsid w:val="00E62507"/>
    <w:rsid w:val="00E65E2D"/>
    <w:rsid w:val="00E666E2"/>
    <w:rsid w:val="00E71E42"/>
    <w:rsid w:val="00E841B0"/>
    <w:rsid w:val="00E9546D"/>
    <w:rsid w:val="00E97C4D"/>
    <w:rsid w:val="00EA4F5F"/>
    <w:rsid w:val="00EA6AC8"/>
    <w:rsid w:val="00EA75D2"/>
    <w:rsid w:val="00EC7162"/>
    <w:rsid w:val="00ED3884"/>
    <w:rsid w:val="00ED7C91"/>
    <w:rsid w:val="00EE3A49"/>
    <w:rsid w:val="00EE5536"/>
    <w:rsid w:val="00EE5567"/>
    <w:rsid w:val="00EF0AB2"/>
    <w:rsid w:val="00EF374C"/>
    <w:rsid w:val="00EF3D83"/>
    <w:rsid w:val="00F01DC5"/>
    <w:rsid w:val="00F022F1"/>
    <w:rsid w:val="00F03D54"/>
    <w:rsid w:val="00F059C1"/>
    <w:rsid w:val="00F06E53"/>
    <w:rsid w:val="00F07F7E"/>
    <w:rsid w:val="00F148A4"/>
    <w:rsid w:val="00F22626"/>
    <w:rsid w:val="00F2578A"/>
    <w:rsid w:val="00F4036A"/>
    <w:rsid w:val="00F4684A"/>
    <w:rsid w:val="00F5019A"/>
    <w:rsid w:val="00F52598"/>
    <w:rsid w:val="00F57BD2"/>
    <w:rsid w:val="00F64E11"/>
    <w:rsid w:val="00F67C6C"/>
    <w:rsid w:val="00F756BA"/>
    <w:rsid w:val="00F8256D"/>
    <w:rsid w:val="00F8277D"/>
    <w:rsid w:val="00F8309C"/>
    <w:rsid w:val="00F856C2"/>
    <w:rsid w:val="00F85B2D"/>
    <w:rsid w:val="00F952F9"/>
    <w:rsid w:val="00F966F0"/>
    <w:rsid w:val="00F96718"/>
    <w:rsid w:val="00FB0D37"/>
    <w:rsid w:val="00FC197E"/>
    <w:rsid w:val="00FC33C8"/>
    <w:rsid w:val="00FC6D68"/>
    <w:rsid w:val="00FC7B7A"/>
    <w:rsid w:val="00FD198B"/>
    <w:rsid w:val="00FD5CC9"/>
    <w:rsid w:val="00FD6AD6"/>
    <w:rsid w:val="00FE7A84"/>
    <w:rsid w:val="00FF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37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A9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ind w:right="-90"/>
      <w:outlineLvl w:val="2"/>
    </w:pPr>
    <w:rPr>
      <w:b/>
      <w:sz w:val="32"/>
    </w:rPr>
  </w:style>
  <w:style w:type="paragraph" w:styleId="Heading4">
    <w:name w:val="heading 4"/>
    <w:basedOn w:val="Normal"/>
    <w:next w:val="Normal"/>
    <w:qFormat/>
    <w:pPr>
      <w:keepNext/>
      <w:outlineLvl w:val="3"/>
    </w:pPr>
    <w:rPr>
      <w:b/>
      <w:sz w:val="30"/>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3"/>
    </w:rPr>
  </w:style>
  <w:style w:type="paragraph" w:styleId="Heading7">
    <w:name w:val="heading 7"/>
    <w:basedOn w:val="Normal"/>
    <w:next w:val="Normal"/>
    <w:qFormat/>
    <w:pPr>
      <w:keepNext/>
      <w:jc w:val="center"/>
      <w:outlineLvl w:val="6"/>
    </w:pPr>
    <w:rPr>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link w:val="BodyText2Char"/>
    <w:pPr>
      <w:spacing w:line="220" w:lineRule="exact"/>
      <w:jc w:val="center"/>
    </w:pPr>
    <w:rPr>
      <w:rFonts w:ascii="Arial" w:hAnsi="Arial"/>
      <w:sz w:val="20"/>
    </w:rPr>
  </w:style>
  <w:style w:type="paragraph" w:styleId="BodyText">
    <w:name w:val="Body Text"/>
    <w:basedOn w:val="Normal"/>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Times" w:hAnsi="Times"/>
      <w:sz w:val="20"/>
    </w:rPr>
  </w:style>
  <w:style w:type="paragraph" w:styleId="PlainText">
    <w:name w:val="Plain Text"/>
    <w:basedOn w:val="Normal"/>
    <w:rPr>
      <w:rFonts w:ascii="Courier" w:hAnsi="Courier"/>
    </w:rPr>
  </w:style>
  <w:style w:type="character" w:styleId="Strong">
    <w:name w:val="Strong"/>
    <w:basedOn w:val="DefaultParagraphFont"/>
    <w:qFormat/>
    <w:rPr>
      <w:b/>
    </w:rPr>
  </w:style>
  <w:style w:type="character" w:styleId="PageNumber">
    <w:name w:val="page number"/>
    <w:basedOn w:val="DefaultParagraphFont"/>
  </w:style>
  <w:style w:type="paragraph" w:styleId="BalloonText">
    <w:name w:val="Balloon Text"/>
    <w:basedOn w:val="Normal"/>
    <w:semiHidden/>
    <w:rsid w:val="00E71E42"/>
    <w:rPr>
      <w:rFonts w:ascii="Tahoma" w:hAnsi="Tahoma" w:cs="Tahoma"/>
      <w:sz w:val="16"/>
      <w:szCs w:val="16"/>
    </w:rPr>
  </w:style>
  <w:style w:type="table" w:styleId="TableGrid">
    <w:name w:val="Table Grid"/>
    <w:basedOn w:val="TableNormal"/>
    <w:rsid w:val="00DC0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7761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kelley-baumgartel-b92a24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eybeanph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2024-02-07T16:09:00Z</dcterms:created>
  <dcterms:modified xsi:type="dcterms:W3CDTF">2024-02-12T10:22:00Z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accv3hy-v1</vt:lpwstr>
  </property>
</Properties>
</file>