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2A4AC" w14:textId="77777777" w:rsidR="0058712F" w:rsidRPr="001B7DAA" w:rsidRDefault="0058712F">
      <w:pPr>
        <w:jc w:val="center"/>
        <w:rPr>
          <w:b/>
          <w:sz w:val="36"/>
          <w:szCs w:val="36"/>
        </w:rPr>
      </w:pPr>
      <w:r w:rsidRPr="001B7DAA">
        <w:rPr>
          <w:b/>
          <w:sz w:val="36"/>
          <w:szCs w:val="36"/>
        </w:rPr>
        <w:t>L</w:t>
      </w:r>
      <w:r w:rsidR="000D7C4C" w:rsidRPr="001B7DAA">
        <w:rPr>
          <w:b/>
          <w:sz w:val="36"/>
          <w:szCs w:val="36"/>
        </w:rPr>
        <w:t>aura Rusnak,</w:t>
      </w:r>
      <w:r w:rsidR="00DB4E8D" w:rsidRPr="001B7DAA">
        <w:rPr>
          <w:b/>
          <w:sz w:val="36"/>
          <w:szCs w:val="36"/>
        </w:rPr>
        <w:t xml:space="preserve"> MPH, </w:t>
      </w:r>
      <w:r w:rsidR="004624C8" w:rsidRPr="001B7DAA">
        <w:rPr>
          <w:b/>
          <w:sz w:val="36"/>
          <w:szCs w:val="36"/>
        </w:rPr>
        <w:t xml:space="preserve">CPH, </w:t>
      </w:r>
      <w:r w:rsidR="00DB4E8D" w:rsidRPr="001B7DAA">
        <w:rPr>
          <w:b/>
          <w:sz w:val="36"/>
          <w:szCs w:val="36"/>
        </w:rPr>
        <w:t>CHES</w:t>
      </w:r>
    </w:p>
    <w:p w14:paraId="38340DA9" w14:textId="77777777" w:rsidR="002021A3" w:rsidRDefault="004624C8" w:rsidP="00972EE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021A3">
        <w:rPr>
          <w:sz w:val="24"/>
          <w:szCs w:val="24"/>
        </w:rPr>
        <w:t>CURRICULUM VITAE</w:t>
      </w:r>
    </w:p>
    <w:p w14:paraId="3FFCE88F" w14:textId="77777777" w:rsidR="001B7DAA" w:rsidRDefault="00972EE9" w:rsidP="00972EE9">
      <w:pPr>
        <w:jc w:val="center"/>
        <w:rPr>
          <w:sz w:val="24"/>
          <w:szCs w:val="24"/>
        </w:rPr>
      </w:pPr>
      <w:r>
        <w:rPr>
          <w:sz w:val="24"/>
          <w:szCs w:val="24"/>
        </w:rPr>
        <w:t>University of South Florida</w:t>
      </w:r>
    </w:p>
    <w:p w14:paraId="64727975" w14:textId="77777777" w:rsidR="00972EE9" w:rsidRDefault="00972EE9" w:rsidP="00972EE9">
      <w:pPr>
        <w:jc w:val="center"/>
        <w:rPr>
          <w:sz w:val="24"/>
          <w:szCs w:val="24"/>
        </w:rPr>
      </w:pPr>
      <w:r>
        <w:rPr>
          <w:sz w:val="24"/>
          <w:szCs w:val="24"/>
        </w:rPr>
        <w:t>College of Public Health</w:t>
      </w:r>
    </w:p>
    <w:p w14:paraId="16AA7099" w14:textId="77777777" w:rsidR="00972EE9" w:rsidRDefault="00972EE9" w:rsidP="00972EE9">
      <w:pPr>
        <w:jc w:val="center"/>
        <w:rPr>
          <w:sz w:val="24"/>
          <w:szCs w:val="24"/>
        </w:rPr>
      </w:pPr>
      <w:r>
        <w:rPr>
          <w:sz w:val="24"/>
          <w:szCs w:val="24"/>
        </w:rPr>
        <w:t>(813) 974-9598</w:t>
      </w:r>
    </w:p>
    <w:p w14:paraId="23AE510F" w14:textId="77777777" w:rsidR="00972EE9" w:rsidRDefault="00684A2C" w:rsidP="00972EE9">
      <w:pPr>
        <w:jc w:val="center"/>
        <w:rPr>
          <w:rFonts w:ascii="Calisto MT" w:hAnsi="Calisto MT"/>
          <w:sz w:val="24"/>
          <w:szCs w:val="24"/>
        </w:rPr>
      </w:pPr>
      <w:hyperlink r:id="rId10" w:history="1">
        <w:r w:rsidRPr="005D18F2">
          <w:rPr>
            <w:rStyle w:val="Hyperlink"/>
            <w:sz w:val="24"/>
            <w:szCs w:val="24"/>
          </w:rPr>
          <w:t>Lrusnak@usf.edu</w:t>
        </w:r>
      </w:hyperlink>
    </w:p>
    <w:p w14:paraId="71687E1E" w14:textId="77777777" w:rsidR="0058712F" w:rsidRDefault="00972EE9" w:rsidP="00972EE9">
      <w:pPr>
        <w:jc w:val="center"/>
        <w:rPr>
          <w:sz w:val="22"/>
        </w:rPr>
      </w:pPr>
      <w:r>
        <w:rPr>
          <w:sz w:val="22"/>
        </w:rPr>
        <w:t>______</w:t>
      </w:r>
      <w:r w:rsidR="0058712F">
        <w:rPr>
          <w:sz w:val="22"/>
        </w:rPr>
        <w:t>____________________________________________________________________________________</w:t>
      </w:r>
    </w:p>
    <w:p w14:paraId="50BB44A7" w14:textId="77777777" w:rsidR="0058712F" w:rsidRDefault="0058712F">
      <w:pPr>
        <w:rPr>
          <w:rFonts w:ascii="Calisto MT" w:hAnsi="Calisto MT"/>
          <w:b/>
          <w:sz w:val="22"/>
          <w:szCs w:val="22"/>
        </w:rPr>
      </w:pPr>
    </w:p>
    <w:p w14:paraId="3B4588F8" w14:textId="77777777" w:rsidR="0058712F" w:rsidRDefault="0058712F" w:rsidP="00F00C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EDUCATION</w:t>
      </w:r>
    </w:p>
    <w:p w14:paraId="75A464D0" w14:textId="77777777" w:rsidR="00F47650" w:rsidRDefault="00F47650">
      <w:pPr>
        <w:rPr>
          <w:b/>
          <w:bCs/>
          <w:sz w:val="24"/>
          <w:szCs w:val="24"/>
        </w:rPr>
      </w:pPr>
    </w:p>
    <w:p w14:paraId="3EBC6DC8" w14:textId="77777777" w:rsidR="0058712F" w:rsidRDefault="0058712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Master of Public Health</w:t>
      </w:r>
      <w:r w:rsidR="006A0F40">
        <w:rPr>
          <w:sz w:val="24"/>
          <w:szCs w:val="24"/>
        </w:rPr>
        <w:tab/>
      </w:r>
      <w:r w:rsidR="006A0F40">
        <w:rPr>
          <w:sz w:val="24"/>
          <w:szCs w:val="24"/>
        </w:rPr>
        <w:tab/>
      </w:r>
      <w:r w:rsidR="006A0F4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6A0F40">
        <w:rPr>
          <w:sz w:val="24"/>
          <w:szCs w:val="24"/>
        </w:rPr>
        <w:t>2002</w:t>
      </w:r>
    </w:p>
    <w:p w14:paraId="5DCC72FD" w14:textId="77777777" w:rsidR="0058712F" w:rsidRDefault="006A0F40">
      <w:pPr>
        <w:rPr>
          <w:sz w:val="24"/>
          <w:szCs w:val="24"/>
        </w:rPr>
      </w:pPr>
      <w:r>
        <w:rPr>
          <w:sz w:val="24"/>
          <w:szCs w:val="24"/>
        </w:rPr>
        <w:t>University of Florida, Gainesville, FL</w:t>
      </w:r>
      <w:r w:rsidR="0058712F">
        <w:rPr>
          <w:sz w:val="24"/>
          <w:szCs w:val="24"/>
        </w:rPr>
        <w:tab/>
      </w:r>
      <w:r w:rsidR="0058712F">
        <w:rPr>
          <w:sz w:val="24"/>
          <w:szCs w:val="24"/>
        </w:rPr>
        <w:tab/>
      </w:r>
      <w:r w:rsidR="0058712F">
        <w:rPr>
          <w:sz w:val="24"/>
          <w:szCs w:val="24"/>
        </w:rPr>
        <w:tab/>
      </w:r>
      <w:r w:rsidR="0058712F">
        <w:rPr>
          <w:sz w:val="24"/>
          <w:szCs w:val="24"/>
        </w:rPr>
        <w:tab/>
      </w:r>
      <w:r w:rsidR="0058712F">
        <w:rPr>
          <w:sz w:val="24"/>
          <w:szCs w:val="24"/>
        </w:rPr>
        <w:tab/>
      </w:r>
      <w:r w:rsidR="0058712F">
        <w:rPr>
          <w:sz w:val="24"/>
          <w:szCs w:val="24"/>
        </w:rPr>
        <w:tab/>
      </w:r>
    </w:p>
    <w:p w14:paraId="07642BE1" w14:textId="77777777" w:rsidR="008A5EF4" w:rsidRDefault="00416CD0">
      <w:pPr>
        <w:rPr>
          <w:sz w:val="24"/>
          <w:szCs w:val="24"/>
        </w:rPr>
      </w:pPr>
      <w:r>
        <w:rPr>
          <w:sz w:val="24"/>
          <w:szCs w:val="24"/>
        </w:rPr>
        <w:t>Concentration: Community h</w:t>
      </w:r>
      <w:r w:rsidR="008A5EF4">
        <w:rPr>
          <w:sz w:val="24"/>
          <w:szCs w:val="24"/>
        </w:rPr>
        <w:t>ealth</w:t>
      </w:r>
    </w:p>
    <w:p w14:paraId="28F413A8" w14:textId="77777777" w:rsidR="0058712F" w:rsidRDefault="0058712F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6A2E15C" w14:textId="77777777" w:rsidR="0058712F" w:rsidRDefault="0058712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Bachelor of Science</w:t>
      </w:r>
      <w:r w:rsidR="006A0F40">
        <w:rPr>
          <w:b/>
          <w:bCs/>
          <w:sz w:val="24"/>
          <w:szCs w:val="24"/>
        </w:rPr>
        <w:t xml:space="preserve"> in Psychology</w:t>
      </w:r>
      <w:r w:rsidR="00E85EA0">
        <w:rPr>
          <w:sz w:val="24"/>
          <w:szCs w:val="24"/>
        </w:rPr>
        <w:tab/>
      </w:r>
      <w:r w:rsidR="00E85EA0">
        <w:rPr>
          <w:sz w:val="24"/>
          <w:szCs w:val="24"/>
        </w:rPr>
        <w:tab/>
      </w:r>
      <w:r w:rsidR="00E85EA0">
        <w:rPr>
          <w:sz w:val="24"/>
          <w:szCs w:val="24"/>
        </w:rPr>
        <w:tab/>
      </w:r>
      <w:r w:rsidR="00E85EA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6A0F40">
        <w:rPr>
          <w:sz w:val="24"/>
          <w:szCs w:val="24"/>
        </w:rPr>
        <w:t>2000</w:t>
      </w:r>
    </w:p>
    <w:p w14:paraId="21AC4B48" w14:textId="77777777" w:rsidR="00F47650" w:rsidRDefault="00F47650">
      <w:pPr>
        <w:rPr>
          <w:sz w:val="24"/>
          <w:szCs w:val="24"/>
        </w:rPr>
      </w:pPr>
      <w:r>
        <w:rPr>
          <w:sz w:val="24"/>
          <w:szCs w:val="24"/>
        </w:rPr>
        <w:t>Cum Laude</w:t>
      </w:r>
      <w:r>
        <w:rPr>
          <w:sz w:val="24"/>
          <w:szCs w:val="24"/>
        </w:rPr>
        <w:tab/>
      </w:r>
    </w:p>
    <w:p w14:paraId="69D0E038" w14:textId="77777777" w:rsidR="0058712F" w:rsidRDefault="006A0F40">
      <w:pPr>
        <w:rPr>
          <w:sz w:val="24"/>
          <w:szCs w:val="24"/>
        </w:rPr>
      </w:pPr>
      <w:r>
        <w:rPr>
          <w:sz w:val="24"/>
          <w:szCs w:val="24"/>
        </w:rPr>
        <w:t>University of Florida, Gainesville, FL</w:t>
      </w:r>
      <w:r w:rsidR="0058712F">
        <w:rPr>
          <w:sz w:val="24"/>
          <w:szCs w:val="24"/>
        </w:rPr>
        <w:tab/>
      </w:r>
      <w:r w:rsidR="0058712F">
        <w:rPr>
          <w:sz w:val="24"/>
          <w:szCs w:val="24"/>
        </w:rPr>
        <w:tab/>
      </w:r>
      <w:r w:rsidR="0058712F">
        <w:rPr>
          <w:sz w:val="24"/>
          <w:szCs w:val="24"/>
        </w:rPr>
        <w:tab/>
      </w:r>
      <w:r w:rsidR="0058712F">
        <w:rPr>
          <w:sz w:val="24"/>
          <w:szCs w:val="24"/>
        </w:rPr>
        <w:tab/>
      </w:r>
    </w:p>
    <w:p w14:paraId="0D36C719" w14:textId="77777777" w:rsidR="00053B25" w:rsidRDefault="00053B25" w:rsidP="00E85EA0">
      <w:pPr>
        <w:rPr>
          <w:sz w:val="24"/>
          <w:szCs w:val="24"/>
        </w:rPr>
      </w:pPr>
      <w:r>
        <w:rPr>
          <w:sz w:val="24"/>
          <w:szCs w:val="24"/>
        </w:rPr>
        <w:t>Concentration: Social psychology</w:t>
      </w:r>
    </w:p>
    <w:p w14:paraId="0980BC23" w14:textId="77777777" w:rsidR="00224FAA" w:rsidRDefault="00224FAA" w:rsidP="000459A4">
      <w:pPr>
        <w:jc w:val="center"/>
        <w:rPr>
          <w:sz w:val="24"/>
          <w:szCs w:val="24"/>
        </w:rPr>
      </w:pPr>
    </w:p>
    <w:p w14:paraId="2ABE4B14" w14:textId="77777777" w:rsidR="00053B25" w:rsidRDefault="00053B25" w:rsidP="00053B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TEACHING</w:t>
      </w:r>
      <w:r w:rsidR="00B559FE">
        <w:rPr>
          <w:b/>
          <w:sz w:val="24"/>
          <w:szCs w:val="24"/>
        </w:rPr>
        <w:t xml:space="preserve"> EXPERIENCE</w:t>
      </w:r>
    </w:p>
    <w:p w14:paraId="6153193A" w14:textId="77777777" w:rsidR="00F47650" w:rsidRDefault="00F47650" w:rsidP="00053B25">
      <w:pPr>
        <w:ind w:right="-720"/>
        <w:rPr>
          <w:b/>
          <w:sz w:val="24"/>
          <w:szCs w:val="24"/>
        </w:rPr>
      </w:pPr>
    </w:p>
    <w:p w14:paraId="4BFBB38A" w14:textId="77777777" w:rsidR="00053B25" w:rsidRDefault="00F47650" w:rsidP="00053B25">
      <w:pPr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>College of Public Health, University of South Florida</w:t>
      </w:r>
    </w:p>
    <w:p w14:paraId="12239D70" w14:textId="6D658935" w:rsidR="00F47650" w:rsidRDefault="00F47650" w:rsidP="00053B25">
      <w:pPr>
        <w:ind w:right="-720"/>
        <w:rPr>
          <w:sz w:val="24"/>
          <w:szCs w:val="24"/>
        </w:rPr>
      </w:pPr>
      <w:r>
        <w:rPr>
          <w:sz w:val="24"/>
          <w:szCs w:val="24"/>
        </w:rPr>
        <w:t>PHC 4117, Workforce and Leadership Development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2015-20</w:t>
      </w:r>
      <w:r w:rsidR="00A60AE7">
        <w:rPr>
          <w:sz w:val="24"/>
          <w:szCs w:val="24"/>
        </w:rPr>
        <w:t>2</w:t>
      </w:r>
      <w:r w:rsidR="00DC679D">
        <w:rPr>
          <w:sz w:val="24"/>
          <w:szCs w:val="24"/>
        </w:rPr>
        <w:t>6</w:t>
      </w:r>
    </w:p>
    <w:p w14:paraId="7B5B7F2A" w14:textId="77777777" w:rsidR="004E2D4E" w:rsidRDefault="004E2D4E" w:rsidP="00053B25">
      <w:pPr>
        <w:ind w:right="-720"/>
        <w:rPr>
          <w:sz w:val="24"/>
          <w:szCs w:val="24"/>
        </w:rPr>
      </w:pPr>
      <w:r>
        <w:rPr>
          <w:sz w:val="24"/>
          <w:szCs w:val="24"/>
        </w:rPr>
        <w:t>PHC 4942, Public Health in Japan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2016-2017</w:t>
      </w:r>
    </w:p>
    <w:p w14:paraId="002A7848" w14:textId="1C661F6E" w:rsidR="00053B25" w:rsidRDefault="001B7DAA" w:rsidP="00053B25">
      <w:pPr>
        <w:ind w:right="-720"/>
        <w:rPr>
          <w:sz w:val="24"/>
          <w:szCs w:val="24"/>
        </w:rPr>
      </w:pPr>
      <w:r>
        <w:rPr>
          <w:sz w:val="24"/>
          <w:szCs w:val="24"/>
        </w:rPr>
        <w:t>PHC 4720, Foundation</w:t>
      </w:r>
      <w:r w:rsidR="00053B25">
        <w:rPr>
          <w:sz w:val="24"/>
          <w:szCs w:val="24"/>
        </w:rPr>
        <w:t xml:space="preserve"> of Professional Wri</w:t>
      </w:r>
      <w:r w:rsidR="004624C8">
        <w:rPr>
          <w:sz w:val="24"/>
          <w:szCs w:val="24"/>
        </w:rPr>
        <w:t>ting in Public Health</w:t>
      </w:r>
      <w:r w:rsidR="004624C8">
        <w:rPr>
          <w:sz w:val="24"/>
          <w:szCs w:val="24"/>
        </w:rPr>
        <w:tab/>
      </w:r>
      <w:r w:rsidR="004624C8"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4624C8">
        <w:rPr>
          <w:sz w:val="24"/>
          <w:szCs w:val="24"/>
        </w:rPr>
        <w:t>2012-20</w:t>
      </w:r>
      <w:r w:rsidR="00A60AE7">
        <w:rPr>
          <w:sz w:val="24"/>
          <w:szCs w:val="24"/>
        </w:rPr>
        <w:t>2</w:t>
      </w:r>
      <w:r w:rsidR="00503EA2">
        <w:rPr>
          <w:sz w:val="24"/>
          <w:szCs w:val="24"/>
        </w:rPr>
        <w:t>4</w:t>
      </w:r>
    </w:p>
    <w:p w14:paraId="785505BE" w14:textId="77777777" w:rsidR="00053B25" w:rsidRDefault="00053B25" w:rsidP="00053B25">
      <w:pPr>
        <w:ind w:right="-720"/>
        <w:rPr>
          <w:sz w:val="24"/>
          <w:szCs w:val="24"/>
        </w:rPr>
      </w:pPr>
      <w:r>
        <w:rPr>
          <w:sz w:val="24"/>
          <w:szCs w:val="24"/>
        </w:rPr>
        <w:t>PHC 4942, Seminar: Healthy Campus-Impleme</w:t>
      </w:r>
      <w:r w:rsidR="004624C8">
        <w:rPr>
          <w:sz w:val="24"/>
          <w:szCs w:val="24"/>
        </w:rPr>
        <w:t>nting Health Promotion</w:t>
      </w:r>
      <w:r w:rsidR="004624C8"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1B7DAA">
        <w:rPr>
          <w:sz w:val="24"/>
          <w:szCs w:val="24"/>
        </w:rPr>
        <w:t>2013</w:t>
      </w:r>
      <w:r w:rsidR="004624C8">
        <w:rPr>
          <w:sz w:val="24"/>
          <w:szCs w:val="24"/>
        </w:rPr>
        <w:t>-2015</w:t>
      </w:r>
    </w:p>
    <w:p w14:paraId="70CA54F0" w14:textId="77777777" w:rsidR="00053B25" w:rsidRDefault="00053B25" w:rsidP="00053B25">
      <w:pPr>
        <w:ind w:right="-720"/>
        <w:rPr>
          <w:sz w:val="24"/>
          <w:szCs w:val="24"/>
        </w:rPr>
      </w:pPr>
      <w:r>
        <w:rPr>
          <w:sz w:val="24"/>
          <w:szCs w:val="24"/>
        </w:rPr>
        <w:t>PHC 4942, Seminar: Wo</w:t>
      </w:r>
      <w:r w:rsidR="004624C8">
        <w:rPr>
          <w:sz w:val="24"/>
          <w:szCs w:val="24"/>
        </w:rPr>
        <w:t>rkforce Development</w:t>
      </w:r>
      <w:r w:rsidR="004624C8">
        <w:rPr>
          <w:sz w:val="24"/>
          <w:szCs w:val="24"/>
        </w:rPr>
        <w:tab/>
      </w:r>
      <w:r w:rsidR="004624C8">
        <w:rPr>
          <w:sz w:val="24"/>
          <w:szCs w:val="24"/>
        </w:rPr>
        <w:tab/>
      </w:r>
      <w:r w:rsidR="004624C8">
        <w:rPr>
          <w:sz w:val="24"/>
          <w:szCs w:val="24"/>
        </w:rPr>
        <w:tab/>
      </w:r>
      <w:r w:rsidR="004624C8"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F47650">
        <w:rPr>
          <w:sz w:val="24"/>
          <w:szCs w:val="24"/>
        </w:rPr>
        <w:t>2010-2015</w:t>
      </w:r>
    </w:p>
    <w:p w14:paraId="1D2980A3" w14:textId="200430C1" w:rsidR="00053B25" w:rsidRDefault="00053B25" w:rsidP="00053B25">
      <w:pPr>
        <w:ind w:right="-720"/>
        <w:rPr>
          <w:sz w:val="24"/>
          <w:szCs w:val="24"/>
        </w:rPr>
      </w:pPr>
      <w:r>
        <w:rPr>
          <w:sz w:val="24"/>
          <w:szCs w:val="24"/>
        </w:rPr>
        <w:t>HSC 2017, Careers</w:t>
      </w:r>
      <w:r w:rsidR="004624C8">
        <w:rPr>
          <w:sz w:val="24"/>
          <w:szCs w:val="24"/>
        </w:rPr>
        <w:t xml:space="preserve"> in Public Health</w:t>
      </w:r>
      <w:r w:rsidR="004624C8">
        <w:rPr>
          <w:sz w:val="24"/>
          <w:szCs w:val="24"/>
        </w:rPr>
        <w:tab/>
      </w:r>
      <w:r w:rsidR="004624C8">
        <w:rPr>
          <w:sz w:val="24"/>
          <w:szCs w:val="24"/>
        </w:rPr>
        <w:tab/>
      </w:r>
      <w:r w:rsidR="004624C8">
        <w:rPr>
          <w:sz w:val="24"/>
          <w:szCs w:val="24"/>
        </w:rPr>
        <w:tab/>
      </w:r>
      <w:r w:rsidR="004624C8">
        <w:rPr>
          <w:sz w:val="24"/>
          <w:szCs w:val="24"/>
        </w:rPr>
        <w:tab/>
      </w:r>
      <w:r w:rsidR="004624C8">
        <w:rPr>
          <w:sz w:val="24"/>
          <w:szCs w:val="24"/>
        </w:rPr>
        <w:tab/>
      </w:r>
      <w:r w:rsidR="004624C8"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4624C8">
        <w:rPr>
          <w:sz w:val="24"/>
          <w:szCs w:val="24"/>
        </w:rPr>
        <w:t>2010-20</w:t>
      </w:r>
      <w:r w:rsidR="00A60AE7">
        <w:rPr>
          <w:sz w:val="24"/>
          <w:szCs w:val="24"/>
        </w:rPr>
        <w:t>2</w:t>
      </w:r>
      <w:r w:rsidR="00DC679D">
        <w:rPr>
          <w:sz w:val="24"/>
          <w:szCs w:val="24"/>
        </w:rPr>
        <w:t>6</w:t>
      </w:r>
    </w:p>
    <w:p w14:paraId="5C38B405" w14:textId="77777777" w:rsidR="00053B25" w:rsidRDefault="00053B25" w:rsidP="00053B25">
      <w:pPr>
        <w:ind w:right="-720"/>
        <w:rPr>
          <w:sz w:val="24"/>
          <w:szCs w:val="24"/>
        </w:rPr>
      </w:pPr>
      <w:r>
        <w:rPr>
          <w:sz w:val="24"/>
          <w:szCs w:val="24"/>
        </w:rPr>
        <w:t>HSC 4933, Seminar: International Health Care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>
        <w:rPr>
          <w:sz w:val="24"/>
          <w:szCs w:val="24"/>
        </w:rPr>
        <w:t>2011</w:t>
      </w:r>
    </w:p>
    <w:p w14:paraId="065F169C" w14:textId="77777777" w:rsidR="00053B25" w:rsidRDefault="00053B25" w:rsidP="00053B25">
      <w:pPr>
        <w:ind w:right="-720"/>
        <w:rPr>
          <w:sz w:val="24"/>
          <w:szCs w:val="24"/>
        </w:rPr>
      </w:pPr>
      <w:r>
        <w:rPr>
          <w:sz w:val="24"/>
          <w:szCs w:val="24"/>
        </w:rPr>
        <w:t>HSC 4933, Seminar: Population Diversity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>
        <w:rPr>
          <w:sz w:val="24"/>
          <w:szCs w:val="24"/>
        </w:rPr>
        <w:t>2011</w:t>
      </w:r>
    </w:p>
    <w:p w14:paraId="08F31CA4" w14:textId="313FA969" w:rsidR="00053B25" w:rsidRDefault="00053B25" w:rsidP="00053B25">
      <w:pPr>
        <w:ind w:right="-720"/>
        <w:rPr>
          <w:sz w:val="24"/>
          <w:szCs w:val="24"/>
        </w:rPr>
      </w:pPr>
      <w:r>
        <w:rPr>
          <w:sz w:val="24"/>
          <w:szCs w:val="24"/>
        </w:rPr>
        <w:t>HSC 4631, Critical Issue</w:t>
      </w:r>
      <w:r w:rsidR="004624C8">
        <w:rPr>
          <w:sz w:val="24"/>
          <w:szCs w:val="24"/>
        </w:rPr>
        <w:t>s in Public Health</w:t>
      </w:r>
      <w:r w:rsidR="004624C8">
        <w:rPr>
          <w:sz w:val="24"/>
          <w:szCs w:val="24"/>
        </w:rPr>
        <w:tab/>
      </w:r>
      <w:r w:rsidR="004624C8">
        <w:rPr>
          <w:sz w:val="24"/>
          <w:szCs w:val="24"/>
        </w:rPr>
        <w:tab/>
      </w:r>
      <w:r w:rsidR="004624C8">
        <w:rPr>
          <w:sz w:val="24"/>
          <w:szCs w:val="24"/>
        </w:rPr>
        <w:tab/>
      </w:r>
      <w:r w:rsidR="004624C8">
        <w:rPr>
          <w:sz w:val="24"/>
          <w:szCs w:val="24"/>
        </w:rPr>
        <w:tab/>
      </w:r>
      <w:r w:rsidR="004624C8"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4624C8">
        <w:rPr>
          <w:sz w:val="24"/>
          <w:szCs w:val="24"/>
        </w:rPr>
        <w:t>2009-20</w:t>
      </w:r>
      <w:r w:rsidR="00A60AE7">
        <w:rPr>
          <w:sz w:val="24"/>
          <w:szCs w:val="24"/>
        </w:rPr>
        <w:t>2</w:t>
      </w:r>
      <w:r w:rsidR="00DC679D">
        <w:rPr>
          <w:sz w:val="24"/>
          <w:szCs w:val="24"/>
        </w:rPr>
        <w:t>6</w:t>
      </w:r>
    </w:p>
    <w:p w14:paraId="719E7B5E" w14:textId="2D622C06" w:rsidR="004E2D4E" w:rsidRDefault="004E2D4E" w:rsidP="004E2D4E">
      <w:pPr>
        <w:ind w:right="-720"/>
        <w:rPr>
          <w:sz w:val="24"/>
          <w:szCs w:val="24"/>
        </w:rPr>
      </w:pPr>
      <w:r>
        <w:rPr>
          <w:sz w:val="24"/>
          <w:szCs w:val="24"/>
        </w:rPr>
        <w:t>PHC 4101, Overview of Public Health Programs &amp; Policies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2016-20</w:t>
      </w:r>
      <w:r w:rsidR="00A60AE7">
        <w:rPr>
          <w:sz w:val="24"/>
          <w:szCs w:val="24"/>
        </w:rPr>
        <w:t>2</w:t>
      </w:r>
      <w:r w:rsidR="00270349">
        <w:rPr>
          <w:sz w:val="24"/>
          <w:szCs w:val="24"/>
        </w:rPr>
        <w:t>3</w:t>
      </w:r>
    </w:p>
    <w:p w14:paraId="67EFC367" w14:textId="77777777" w:rsidR="00053B25" w:rsidRDefault="00053B25" w:rsidP="00053B25">
      <w:pPr>
        <w:ind w:right="-720"/>
        <w:rPr>
          <w:sz w:val="24"/>
          <w:szCs w:val="24"/>
        </w:rPr>
      </w:pPr>
      <w:r>
        <w:rPr>
          <w:sz w:val="24"/>
          <w:szCs w:val="24"/>
        </w:rPr>
        <w:t>PHC 4101, Introductio</w:t>
      </w:r>
      <w:r w:rsidR="004624C8">
        <w:rPr>
          <w:sz w:val="24"/>
          <w:szCs w:val="24"/>
        </w:rPr>
        <w:t>n to Public Health</w:t>
      </w:r>
      <w:r w:rsidR="004624C8">
        <w:rPr>
          <w:sz w:val="24"/>
          <w:szCs w:val="24"/>
        </w:rPr>
        <w:tab/>
      </w:r>
      <w:r w:rsidR="004624C8">
        <w:rPr>
          <w:sz w:val="24"/>
          <w:szCs w:val="24"/>
        </w:rPr>
        <w:tab/>
      </w:r>
      <w:r w:rsidR="004624C8">
        <w:rPr>
          <w:sz w:val="24"/>
          <w:szCs w:val="24"/>
        </w:rPr>
        <w:tab/>
      </w:r>
      <w:r w:rsidR="004624C8">
        <w:rPr>
          <w:sz w:val="24"/>
          <w:szCs w:val="24"/>
        </w:rPr>
        <w:tab/>
      </w:r>
      <w:r w:rsidR="004624C8"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4E2D4E">
        <w:rPr>
          <w:sz w:val="24"/>
          <w:szCs w:val="24"/>
        </w:rPr>
        <w:t>2007-2015</w:t>
      </w:r>
    </w:p>
    <w:p w14:paraId="742822CD" w14:textId="6FEA1B77" w:rsidR="00053B25" w:rsidRDefault="00053B25" w:rsidP="00053B25">
      <w:pPr>
        <w:ind w:right="-720"/>
        <w:rPr>
          <w:sz w:val="24"/>
          <w:szCs w:val="24"/>
        </w:rPr>
      </w:pPr>
      <w:r>
        <w:rPr>
          <w:sz w:val="24"/>
          <w:szCs w:val="24"/>
        </w:rPr>
        <w:t>HSC 2100, Contemporary Health Science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503EA2">
        <w:rPr>
          <w:sz w:val="24"/>
          <w:szCs w:val="24"/>
        </w:rPr>
        <w:t>2023-202</w:t>
      </w:r>
      <w:r w:rsidR="00DC679D">
        <w:rPr>
          <w:sz w:val="24"/>
          <w:szCs w:val="24"/>
        </w:rPr>
        <w:t>6</w:t>
      </w:r>
    </w:p>
    <w:p w14:paraId="3785D4BE" w14:textId="2811EC33" w:rsidR="00503EA2" w:rsidRDefault="00503EA2" w:rsidP="00053B25">
      <w:pPr>
        <w:ind w:right="-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2007-2012</w:t>
      </w:r>
    </w:p>
    <w:p w14:paraId="42CC1140" w14:textId="77777777" w:rsidR="00053B25" w:rsidRDefault="00053B25" w:rsidP="00053B25">
      <w:pPr>
        <w:ind w:right="-720"/>
        <w:rPr>
          <w:sz w:val="24"/>
          <w:szCs w:val="24"/>
        </w:rPr>
      </w:pPr>
      <w:r>
        <w:rPr>
          <w:sz w:val="24"/>
          <w:szCs w:val="24"/>
        </w:rPr>
        <w:t>HSC 2133, Sex, Health, and Decision-Making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>
        <w:rPr>
          <w:sz w:val="24"/>
          <w:szCs w:val="24"/>
        </w:rPr>
        <w:t>2006-2007</w:t>
      </w:r>
    </w:p>
    <w:p w14:paraId="29BEAAFA" w14:textId="77777777" w:rsidR="00F47650" w:rsidRDefault="00F47650" w:rsidP="00053B25">
      <w:pPr>
        <w:ind w:right="-720"/>
        <w:rPr>
          <w:sz w:val="24"/>
          <w:szCs w:val="24"/>
        </w:rPr>
      </w:pPr>
    </w:p>
    <w:p w14:paraId="12B213C9" w14:textId="77777777" w:rsidR="00F47650" w:rsidRDefault="00F47650" w:rsidP="00F47650">
      <w:pPr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>College of Education, University of South Florida</w:t>
      </w:r>
    </w:p>
    <w:p w14:paraId="54ADCD20" w14:textId="77777777" w:rsidR="00053B25" w:rsidRDefault="00053B25" w:rsidP="00053B25">
      <w:pPr>
        <w:ind w:right="-720"/>
        <w:rPr>
          <w:sz w:val="24"/>
          <w:szCs w:val="24"/>
        </w:rPr>
      </w:pPr>
      <w:r>
        <w:rPr>
          <w:sz w:val="24"/>
          <w:szCs w:val="24"/>
        </w:rPr>
        <w:t>EDG 4909, College Health Promotion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>
        <w:rPr>
          <w:sz w:val="24"/>
          <w:szCs w:val="24"/>
        </w:rPr>
        <w:t>2006-2007</w:t>
      </w:r>
    </w:p>
    <w:p w14:paraId="2AA32CED" w14:textId="77777777" w:rsidR="00053B25" w:rsidRDefault="00053B25" w:rsidP="00053B25">
      <w:pPr>
        <w:ind w:right="-720"/>
        <w:rPr>
          <w:sz w:val="24"/>
          <w:szCs w:val="24"/>
        </w:rPr>
      </w:pPr>
      <w:r>
        <w:rPr>
          <w:sz w:val="24"/>
          <w:szCs w:val="24"/>
        </w:rPr>
        <w:t>HLP 2081, Personal Wellness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>
        <w:rPr>
          <w:sz w:val="24"/>
          <w:szCs w:val="24"/>
        </w:rPr>
        <w:t>2003-2006</w:t>
      </w:r>
    </w:p>
    <w:p w14:paraId="50FF53F1" w14:textId="77777777" w:rsidR="00F47650" w:rsidRDefault="00F47650" w:rsidP="00053B25">
      <w:pPr>
        <w:ind w:right="-720"/>
        <w:rPr>
          <w:sz w:val="24"/>
          <w:szCs w:val="24"/>
        </w:rPr>
      </w:pPr>
    </w:p>
    <w:p w14:paraId="6E442834" w14:textId="77777777" w:rsidR="00F47650" w:rsidRDefault="00F47650" w:rsidP="00F47650">
      <w:pPr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>Department of Undergraduate Studies, University of South Florida</w:t>
      </w:r>
    </w:p>
    <w:p w14:paraId="47C7430F" w14:textId="77777777" w:rsidR="00053B25" w:rsidRDefault="00053B25" w:rsidP="00053B25">
      <w:pPr>
        <w:ind w:right="-720"/>
        <w:rPr>
          <w:sz w:val="24"/>
          <w:szCs w:val="24"/>
        </w:rPr>
      </w:pPr>
      <w:r>
        <w:rPr>
          <w:sz w:val="24"/>
          <w:szCs w:val="24"/>
        </w:rPr>
        <w:t>SLS 1101, The University Experience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>
        <w:rPr>
          <w:sz w:val="24"/>
          <w:szCs w:val="24"/>
        </w:rPr>
        <w:t>2003-2006</w:t>
      </w:r>
    </w:p>
    <w:p w14:paraId="42646D24" w14:textId="77777777" w:rsidR="00972EE9" w:rsidRDefault="00972EE9" w:rsidP="00053B25">
      <w:pPr>
        <w:ind w:right="-720"/>
        <w:rPr>
          <w:b/>
          <w:sz w:val="24"/>
          <w:szCs w:val="24"/>
        </w:rPr>
      </w:pPr>
    </w:p>
    <w:p w14:paraId="21BBDDFD" w14:textId="77777777" w:rsidR="00053B25" w:rsidRDefault="00F47650" w:rsidP="00053B25">
      <w:pPr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College of Health and Human Performance, </w:t>
      </w:r>
      <w:r w:rsidR="00053B25">
        <w:rPr>
          <w:b/>
          <w:sz w:val="24"/>
          <w:szCs w:val="24"/>
        </w:rPr>
        <w:t>University of Florida</w:t>
      </w:r>
    </w:p>
    <w:p w14:paraId="3F3FF991" w14:textId="77777777" w:rsidR="00053B25" w:rsidRDefault="00053B25" w:rsidP="00053B25">
      <w:pPr>
        <w:ind w:right="-720"/>
        <w:rPr>
          <w:sz w:val="24"/>
          <w:szCs w:val="24"/>
        </w:rPr>
      </w:pPr>
      <w:r>
        <w:rPr>
          <w:sz w:val="24"/>
          <w:szCs w:val="24"/>
        </w:rPr>
        <w:t>HSC 2100, Personal and Family Health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 w:rsidR="00972EE9">
        <w:rPr>
          <w:sz w:val="24"/>
          <w:szCs w:val="24"/>
        </w:rPr>
        <w:tab/>
      </w:r>
      <w:r>
        <w:rPr>
          <w:sz w:val="24"/>
          <w:szCs w:val="24"/>
        </w:rPr>
        <w:t>2000-2002</w:t>
      </w:r>
    </w:p>
    <w:p w14:paraId="14561488" w14:textId="77777777" w:rsidR="00053B25" w:rsidRDefault="00053B25" w:rsidP="00053B25">
      <w:pPr>
        <w:ind w:right="-72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55E6B9D" w14:textId="77777777" w:rsidR="001B7DAA" w:rsidRDefault="001B7DAA" w:rsidP="000459A4">
      <w:pPr>
        <w:jc w:val="center"/>
        <w:rPr>
          <w:b/>
          <w:caps/>
          <w:sz w:val="24"/>
          <w:szCs w:val="24"/>
        </w:rPr>
      </w:pPr>
    </w:p>
    <w:p w14:paraId="5FE898FC" w14:textId="77777777" w:rsidR="000459A4" w:rsidRDefault="000459A4" w:rsidP="000459A4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lastRenderedPageBreak/>
        <w:t>PROFESSIONAL Experience</w:t>
      </w:r>
    </w:p>
    <w:p w14:paraId="7941DAB4" w14:textId="77777777" w:rsidR="00B559FE" w:rsidRDefault="00B559FE" w:rsidP="000459A4">
      <w:pPr>
        <w:jc w:val="center"/>
        <w:rPr>
          <w:b/>
          <w:caps/>
          <w:sz w:val="24"/>
          <w:szCs w:val="24"/>
        </w:rPr>
      </w:pPr>
    </w:p>
    <w:p w14:paraId="214273E9" w14:textId="02A96E49" w:rsidR="00627191" w:rsidRDefault="00627191" w:rsidP="006B7271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Director of Undergraduate Studies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>2024</w:t>
      </w:r>
      <w:r w:rsidRPr="00C27D17">
        <w:rPr>
          <w:rFonts w:ascii="Times New Roman" w:hAnsi="Times New Roman"/>
          <w:b w:val="0"/>
          <w:sz w:val="24"/>
          <w:szCs w:val="24"/>
        </w:rPr>
        <w:t>-present</w:t>
      </w:r>
    </w:p>
    <w:p w14:paraId="11F1DCE1" w14:textId="77777777" w:rsidR="000459A4" w:rsidRDefault="000459A4" w:rsidP="000459A4">
      <w:pPr>
        <w:rPr>
          <w:sz w:val="24"/>
          <w:szCs w:val="24"/>
        </w:rPr>
      </w:pPr>
      <w:r>
        <w:rPr>
          <w:sz w:val="24"/>
          <w:szCs w:val="24"/>
        </w:rPr>
        <w:t>University of South Florida, College of Public Health, Tampa, FL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3EC1909" w14:textId="77777777" w:rsidR="005B6018" w:rsidRDefault="005B6018" w:rsidP="005B6018">
      <w:pPr>
        <w:pStyle w:val="ListParagraph"/>
        <w:numPr>
          <w:ilvl w:val="0"/>
          <w:numId w:val="53"/>
        </w:numPr>
        <w:contextualSpacing/>
      </w:pPr>
      <w:r>
        <w:t>Complete</w:t>
      </w:r>
      <w:r w:rsidRPr="00D643C7">
        <w:t xml:space="preserve"> Assessment Reports and Assessment Plans for SACSCOC accreditation of both BSHS and BSPH programs</w:t>
      </w:r>
    </w:p>
    <w:p w14:paraId="338931EE" w14:textId="77777777" w:rsidR="005B6018" w:rsidRDefault="005B6018" w:rsidP="005B6018">
      <w:pPr>
        <w:pStyle w:val="ListParagraph"/>
        <w:numPr>
          <w:ilvl w:val="0"/>
          <w:numId w:val="53"/>
        </w:numPr>
        <w:contextualSpacing/>
      </w:pPr>
      <w:r w:rsidRPr="00546DE7">
        <w:t xml:space="preserve">Work with undergraduate team to write parts of CEPH accreditation documents to ensure COPH undergraduate programs </w:t>
      </w:r>
      <w:proofErr w:type="gramStart"/>
      <w:r w:rsidRPr="00546DE7">
        <w:t>are in compliance with</w:t>
      </w:r>
      <w:proofErr w:type="gramEnd"/>
      <w:r w:rsidRPr="00546DE7">
        <w:t xml:space="preserve"> national accreditation standards</w:t>
      </w:r>
    </w:p>
    <w:p w14:paraId="4421FDD5" w14:textId="487B6664" w:rsidR="004224CC" w:rsidRDefault="004224CC" w:rsidP="004224CC">
      <w:pPr>
        <w:pStyle w:val="ListParagraph"/>
        <w:numPr>
          <w:ilvl w:val="0"/>
          <w:numId w:val="53"/>
        </w:numPr>
        <w:contextualSpacing/>
      </w:pPr>
      <w:r w:rsidRPr="00D6076C">
        <w:t>Serve as the first point of contact for all undergraduate student complaints, grievances, and academic integrity concerns</w:t>
      </w:r>
      <w:r w:rsidR="00BF7272">
        <w:t xml:space="preserve"> within the College of Public Health</w:t>
      </w:r>
    </w:p>
    <w:p w14:paraId="67139B2F" w14:textId="77777777" w:rsidR="004224CC" w:rsidRDefault="004224CC" w:rsidP="004224CC">
      <w:pPr>
        <w:pStyle w:val="ListParagraph"/>
        <w:numPr>
          <w:ilvl w:val="0"/>
          <w:numId w:val="53"/>
        </w:numPr>
        <w:contextualSpacing/>
      </w:pPr>
      <w:r>
        <w:t>Assist faculty in navigating the academic integrity violation process according to USF regulation</w:t>
      </w:r>
    </w:p>
    <w:p w14:paraId="3113C036" w14:textId="5DC19CA0" w:rsidR="004224CC" w:rsidRPr="003E1A16" w:rsidRDefault="004224CC" w:rsidP="004224CC">
      <w:pPr>
        <w:pStyle w:val="ListParagraph"/>
        <w:numPr>
          <w:ilvl w:val="0"/>
          <w:numId w:val="53"/>
        </w:numPr>
        <w:contextualSpacing/>
      </w:pPr>
      <w:r w:rsidRPr="00546DE7">
        <w:t>Work closely with COPH administrative team to navigate, track, resolve, and report undergraduate student issues, complaints, and academic integrity concerns/violations</w:t>
      </w:r>
    </w:p>
    <w:p w14:paraId="41EB42A3" w14:textId="36F53554" w:rsidR="004224CC" w:rsidRPr="00D6076C" w:rsidRDefault="004224CC" w:rsidP="004224CC">
      <w:pPr>
        <w:pStyle w:val="ListParagraph"/>
        <w:numPr>
          <w:ilvl w:val="0"/>
          <w:numId w:val="53"/>
        </w:numPr>
        <w:contextualSpacing/>
        <w:rPr>
          <w:bCs/>
        </w:rPr>
      </w:pPr>
      <w:r w:rsidRPr="00D6076C">
        <w:rPr>
          <w:bCs/>
        </w:rPr>
        <w:t>Plan</w:t>
      </w:r>
      <w:r>
        <w:rPr>
          <w:bCs/>
        </w:rPr>
        <w:t>,</w:t>
      </w:r>
      <w:r w:rsidRPr="00D6076C">
        <w:rPr>
          <w:bCs/>
        </w:rPr>
        <w:t xml:space="preserve"> coordinate</w:t>
      </w:r>
      <w:r>
        <w:rPr>
          <w:bCs/>
        </w:rPr>
        <w:t xml:space="preserve">, and facilitate </w:t>
      </w:r>
      <w:r w:rsidRPr="00D6076C">
        <w:rPr>
          <w:bCs/>
        </w:rPr>
        <w:t xml:space="preserve">Undergraduate Teaching Circles </w:t>
      </w:r>
      <w:r>
        <w:rPr>
          <w:bCs/>
        </w:rPr>
        <w:t xml:space="preserve">throughout the year </w:t>
      </w:r>
      <w:r w:rsidRPr="00D6076C">
        <w:rPr>
          <w:bCs/>
        </w:rPr>
        <w:t xml:space="preserve">to promote teaching excellence and enhance quality within COPH undergraduate courses </w:t>
      </w:r>
    </w:p>
    <w:p w14:paraId="6E403237" w14:textId="0ED3940D" w:rsidR="004224CC" w:rsidRPr="00A14F27" w:rsidRDefault="004224CC" w:rsidP="004F0B0A">
      <w:pPr>
        <w:pStyle w:val="ListParagraph"/>
        <w:numPr>
          <w:ilvl w:val="0"/>
          <w:numId w:val="50"/>
        </w:numPr>
        <w:contextualSpacing/>
      </w:pPr>
      <w:r w:rsidRPr="00D643C7">
        <w:t>Manage Course Supervision system to enhance quality control measures within all COPH undergraduate courses</w:t>
      </w:r>
      <w:r>
        <w:t>, which has been used to better manage hundreds of undergraduate students taking COPH courses, better engage course supervisors with IORs, and avoid potential problems as semesters progress</w:t>
      </w:r>
    </w:p>
    <w:p w14:paraId="5A55CDBE" w14:textId="7ADF05A4" w:rsidR="004224CC" w:rsidRDefault="004224CC" w:rsidP="004224CC">
      <w:pPr>
        <w:pStyle w:val="ListParagraph"/>
        <w:numPr>
          <w:ilvl w:val="0"/>
          <w:numId w:val="54"/>
        </w:numPr>
        <w:contextualSpacing/>
      </w:pPr>
      <w:r w:rsidRPr="00D643C7">
        <w:t xml:space="preserve">Develop, coordinate, implement and evaluate Career Panels </w:t>
      </w:r>
      <w:r w:rsidR="005B6018">
        <w:t xml:space="preserve">and Graduate School Information Sessions </w:t>
      </w:r>
      <w:r w:rsidRPr="00D643C7">
        <w:t>for COPH undergraduate students</w:t>
      </w:r>
    </w:p>
    <w:p w14:paraId="7DB68E9C" w14:textId="3C612610" w:rsidR="004224CC" w:rsidRDefault="00BF7272" w:rsidP="004224CC">
      <w:pPr>
        <w:pStyle w:val="ListParagraph"/>
        <w:numPr>
          <w:ilvl w:val="0"/>
          <w:numId w:val="54"/>
        </w:numPr>
        <w:contextualSpacing/>
      </w:pPr>
      <w:r>
        <w:t xml:space="preserve">Lead the Health Sciences Health Scholars program, including the planning and coordination of </w:t>
      </w:r>
      <w:r w:rsidR="004224CC" w:rsidRPr="00546DE7">
        <w:t>meetings, guest speakers, volunteer opportunities, and career site visits</w:t>
      </w:r>
      <w:r w:rsidR="004224CC">
        <w:t xml:space="preserve"> </w:t>
      </w:r>
    </w:p>
    <w:p w14:paraId="0C1F8B7A" w14:textId="52F0DF62" w:rsidR="004224CC" w:rsidRDefault="004224CC" w:rsidP="004224CC">
      <w:pPr>
        <w:pStyle w:val="ListParagraph"/>
        <w:numPr>
          <w:ilvl w:val="0"/>
          <w:numId w:val="54"/>
        </w:numPr>
        <w:contextualSpacing/>
      </w:pPr>
      <w:r w:rsidRPr="004224CC">
        <w:t>Submit proposals to recertify courses as a part of USF’s General Education Curriculum</w:t>
      </w:r>
    </w:p>
    <w:p w14:paraId="2A0C572E" w14:textId="254DE2CD" w:rsidR="004224CC" w:rsidRDefault="00BF7272" w:rsidP="004224CC">
      <w:pPr>
        <w:pStyle w:val="ListParagraph"/>
        <w:numPr>
          <w:ilvl w:val="0"/>
          <w:numId w:val="54"/>
        </w:numPr>
        <w:contextualSpacing/>
      </w:pPr>
      <w:r>
        <w:t>M</w:t>
      </w:r>
      <w:r w:rsidR="004224CC">
        <w:t xml:space="preserve">anage </w:t>
      </w:r>
      <w:r w:rsidR="006A66DC">
        <w:t xml:space="preserve">the COPH Undergraduate Studies </w:t>
      </w:r>
      <w:r w:rsidR="004224CC">
        <w:t xml:space="preserve">LinkedIn page </w:t>
      </w:r>
      <w:r w:rsidR="006A66DC">
        <w:t xml:space="preserve">to share career-focused opportunities with </w:t>
      </w:r>
      <w:r w:rsidR="004224CC">
        <w:t>COPH undergraduate students</w:t>
      </w:r>
      <w:r w:rsidR="006A66DC">
        <w:t xml:space="preserve"> and </w:t>
      </w:r>
      <w:r w:rsidR="004224CC">
        <w:t>alumni</w:t>
      </w:r>
    </w:p>
    <w:p w14:paraId="729450B7" w14:textId="77777777" w:rsidR="00053B25" w:rsidRDefault="00053B25" w:rsidP="000459A4">
      <w:pPr>
        <w:pStyle w:val="Heading1"/>
        <w:rPr>
          <w:rFonts w:ascii="Times New Roman" w:hAnsi="Times New Roman"/>
          <w:sz w:val="24"/>
          <w:szCs w:val="24"/>
        </w:rPr>
      </w:pPr>
    </w:p>
    <w:p w14:paraId="5F8F6248" w14:textId="77777777" w:rsidR="00DC679D" w:rsidRDefault="00DC679D" w:rsidP="00DC679D">
      <w:pPr>
        <w:pStyle w:val="Heading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Instructor level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>2018</w:t>
      </w:r>
      <w:r w:rsidRPr="00C27D17">
        <w:rPr>
          <w:rFonts w:ascii="Times New Roman" w:hAnsi="Times New Roman"/>
          <w:b w:val="0"/>
          <w:sz w:val="24"/>
          <w:szCs w:val="24"/>
        </w:rPr>
        <w:t>-present</w:t>
      </w:r>
    </w:p>
    <w:p w14:paraId="1ABA52FA" w14:textId="77777777" w:rsidR="00DC679D" w:rsidRDefault="00DC679D" w:rsidP="00DC679D">
      <w:pPr>
        <w:pStyle w:val="Heading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Instructor level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>2012</w:t>
      </w:r>
      <w:r w:rsidRPr="00C27D17">
        <w:rPr>
          <w:rFonts w:ascii="Times New Roman" w:hAnsi="Times New Roman"/>
          <w:b w:val="0"/>
          <w:sz w:val="24"/>
          <w:szCs w:val="24"/>
        </w:rPr>
        <w:t>-</w:t>
      </w:r>
      <w:r>
        <w:rPr>
          <w:rFonts w:ascii="Times New Roman" w:hAnsi="Times New Roman"/>
          <w:b w:val="0"/>
          <w:sz w:val="24"/>
          <w:szCs w:val="24"/>
        </w:rPr>
        <w:t>2017</w:t>
      </w:r>
    </w:p>
    <w:p w14:paraId="790E0D18" w14:textId="77777777" w:rsidR="00DC679D" w:rsidRDefault="00DC679D" w:rsidP="00DC679D">
      <w:pPr>
        <w:pStyle w:val="Heading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Instructor level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27D17">
        <w:rPr>
          <w:rFonts w:ascii="Times New Roman" w:hAnsi="Times New Roman"/>
          <w:b w:val="0"/>
          <w:sz w:val="24"/>
          <w:szCs w:val="24"/>
        </w:rPr>
        <w:t>2007-</w:t>
      </w:r>
      <w:r>
        <w:rPr>
          <w:rFonts w:ascii="Times New Roman" w:hAnsi="Times New Roman"/>
          <w:b w:val="0"/>
          <w:sz w:val="24"/>
          <w:szCs w:val="24"/>
        </w:rPr>
        <w:t>2012</w:t>
      </w:r>
    </w:p>
    <w:p w14:paraId="2B194E7A" w14:textId="77777777" w:rsidR="00DC679D" w:rsidRDefault="00DC679D" w:rsidP="00DC679D">
      <w:pPr>
        <w:rPr>
          <w:sz w:val="24"/>
          <w:szCs w:val="24"/>
        </w:rPr>
      </w:pPr>
      <w:r>
        <w:rPr>
          <w:sz w:val="24"/>
          <w:szCs w:val="24"/>
        </w:rPr>
        <w:t>University of South Florida, College of Public Health, Tampa, FL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4E4626F" w14:textId="2781E7B0" w:rsidR="00DC679D" w:rsidRDefault="004224CC" w:rsidP="00DC679D">
      <w:pPr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Initiate and coordinate the development of new curriculum for undergraduate courses</w:t>
      </w:r>
    </w:p>
    <w:p w14:paraId="48A0F412" w14:textId="77777777" w:rsidR="00DC679D" w:rsidRDefault="00DC679D" w:rsidP="00DC679D">
      <w:pPr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Supervise the instruction of online and classroom-based college courses</w:t>
      </w:r>
    </w:p>
    <w:p w14:paraId="61C035C5" w14:textId="77777777" w:rsidR="00DC679D" w:rsidRDefault="00DC679D" w:rsidP="00DC679D">
      <w:pPr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 xml:space="preserve">Design, develop and improve curriculum, including engaging activities and assignments </w:t>
      </w:r>
    </w:p>
    <w:p w14:paraId="25DBC19A" w14:textId="77777777" w:rsidR="00DC679D" w:rsidRDefault="00DC679D" w:rsidP="00DC679D">
      <w:pPr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Teach a variety of online and classroom-based undergraduate courses</w:t>
      </w:r>
    </w:p>
    <w:p w14:paraId="7A9EEE29" w14:textId="77777777" w:rsidR="00DC679D" w:rsidRDefault="00DC679D" w:rsidP="00DC679D">
      <w:pPr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 xml:space="preserve">Serve on campus, college and departmental </w:t>
      </w:r>
      <w:r w:rsidRPr="00C27D17">
        <w:rPr>
          <w:sz w:val="24"/>
          <w:szCs w:val="24"/>
        </w:rPr>
        <w:t>committees</w:t>
      </w:r>
    </w:p>
    <w:p w14:paraId="34360F29" w14:textId="0349DD11" w:rsidR="006A66DC" w:rsidRPr="00A24D7F" w:rsidRDefault="006A66DC" w:rsidP="006A66DC">
      <w:pPr>
        <w:pStyle w:val="NoSpacing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A24D7F">
        <w:rPr>
          <w:rFonts w:ascii="Times New Roman" w:hAnsi="Times New Roman" w:cs="Times New Roman"/>
          <w:sz w:val="24"/>
          <w:szCs w:val="24"/>
        </w:rPr>
        <w:t>Help student</w:t>
      </w:r>
      <w:r w:rsidR="005B6018">
        <w:rPr>
          <w:rFonts w:ascii="Times New Roman" w:hAnsi="Times New Roman" w:cs="Times New Roman"/>
          <w:sz w:val="24"/>
          <w:szCs w:val="24"/>
        </w:rPr>
        <w:t>s</w:t>
      </w:r>
      <w:r w:rsidRPr="00A24D7F">
        <w:rPr>
          <w:rFonts w:ascii="Times New Roman" w:hAnsi="Times New Roman" w:cs="Times New Roman"/>
          <w:sz w:val="24"/>
          <w:szCs w:val="24"/>
        </w:rPr>
        <w:t xml:space="preserve"> develop strong graduate school application materials, such as professional CVs and competitive graduate school personal statements</w:t>
      </w:r>
    </w:p>
    <w:p w14:paraId="33877C77" w14:textId="77777777" w:rsidR="005B6018" w:rsidRDefault="006A66DC" w:rsidP="00D67CEA">
      <w:pPr>
        <w:pStyle w:val="NoSpacing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A24D7F">
        <w:rPr>
          <w:rFonts w:ascii="Times New Roman" w:hAnsi="Times New Roman" w:cs="Times New Roman"/>
          <w:sz w:val="24"/>
          <w:szCs w:val="24"/>
        </w:rPr>
        <w:t>Provide students with advice and feedback regarding their career and graduate school goal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30C6CD53" w14:textId="4F70A626" w:rsidR="006A66DC" w:rsidRDefault="005B6018" w:rsidP="00D67CEA">
      <w:pPr>
        <w:pStyle w:val="NoSpacing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67CEA">
        <w:rPr>
          <w:rFonts w:ascii="Times New Roman" w:hAnsi="Times New Roman" w:cs="Times New Roman"/>
          <w:sz w:val="24"/>
          <w:szCs w:val="24"/>
        </w:rPr>
        <w:t>rite letters of recommendation for students applying to a variety of health-focused graduate school programs</w:t>
      </w:r>
    </w:p>
    <w:p w14:paraId="057DC53B" w14:textId="292C7A79" w:rsidR="00D67CEA" w:rsidRPr="00D67CEA" w:rsidRDefault="00D67CEA" w:rsidP="00D67CEA">
      <w:pPr>
        <w:pStyle w:val="ListParagraph"/>
        <w:widowControl w:val="0"/>
        <w:numPr>
          <w:ilvl w:val="0"/>
          <w:numId w:val="43"/>
        </w:numPr>
        <w:ind w:right="992"/>
        <w:contextualSpacing/>
        <w:rPr>
          <w:rFonts w:eastAsia="Times New Roman"/>
        </w:rPr>
      </w:pPr>
      <w:r w:rsidRPr="00E361DC">
        <w:t xml:space="preserve">Develop conference and manuscript submissions related to pedagogy </w:t>
      </w:r>
    </w:p>
    <w:p w14:paraId="3C3F78B7" w14:textId="77777777" w:rsidR="00D67CEA" w:rsidRPr="00D67CEA" w:rsidRDefault="00D67CEA" w:rsidP="00D67CEA">
      <w:pPr>
        <w:pStyle w:val="ListParagraph"/>
        <w:widowControl w:val="0"/>
        <w:ind w:right="992"/>
        <w:contextualSpacing/>
        <w:rPr>
          <w:rFonts w:eastAsia="Times New Roman"/>
        </w:rPr>
      </w:pPr>
    </w:p>
    <w:p w14:paraId="3EE9757D" w14:textId="3AB84F39" w:rsidR="000459A4" w:rsidRPr="00C27D17" w:rsidRDefault="000459A4" w:rsidP="000459A4">
      <w:pPr>
        <w:pStyle w:val="Heading1"/>
        <w:rPr>
          <w:rFonts w:ascii="Times New Roman" w:hAnsi="Times New Roman"/>
          <w:sz w:val="24"/>
          <w:szCs w:val="24"/>
        </w:rPr>
      </w:pPr>
      <w:r w:rsidRPr="00C27D17">
        <w:rPr>
          <w:rFonts w:ascii="Times New Roman" w:hAnsi="Times New Roman"/>
          <w:sz w:val="24"/>
          <w:szCs w:val="24"/>
        </w:rPr>
        <w:t>Senior Health Educator</w:t>
      </w:r>
      <w:r w:rsidRPr="00C27D17">
        <w:rPr>
          <w:rFonts w:ascii="Times New Roman" w:hAnsi="Times New Roman"/>
          <w:sz w:val="24"/>
          <w:szCs w:val="24"/>
        </w:rPr>
        <w:tab/>
      </w:r>
      <w:r w:rsidRPr="00C27D17">
        <w:rPr>
          <w:rFonts w:ascii="Times New Roman" w:hAnsi="Times New Roman"/>
          <w:sz w:val="24"/>
          <w:szCs w:val="24"/>
        </w:rPr>
        <w:tab/>
      </w:r>
      <w:r w:rsidRPr="00C27D17">
        <w:rPr>
          <w:rFonts w:ascii="Times New Roman" w:hAnsi="Times New Roman"/>
          <w:sz w:val="24"/>
          <w:szCs w:val="24"/>
        </w:rPr>
        <w:tab/>
      </w:r>
      <w:r w:rsidRPr="00C27D17">
        <w:rPr>
          <w:rFonts w:ascii="Times New Roman" w:hAnsi="Times New Roman"/>
          <w:sz w:val="24"/>
          <w:szCs w:val="24"/>
        </w:rPr>
        <w:tab/>
      </w:r>
      <w:r w:rsidRPr="00C27D17">
        <w:rPr>
          <w:rFonts w:ascii="Times New Roman" w:hAnsi="Times New Roman"/>
          <w:sz w:val="24"/>
          <w:szCs w:val="24"/>
        </w:rPr>
        <w:tab/>
      </w:r>
      <w:r w:rsidRPr="00C27D17">
        <w:rPr>
          <w:rFonts w:ascii="Times New Roman" w:hAnsi="Times New Roman"/>
          <w:sz w:val="24"/>
          <w:szCs w:val="24"/>
        </w:rPr>
        <w:tab/>
      </w:r>
      <w:r w:rsidRPr="00C27D17">
        <w:rPr>
          <w:rFonts w:ascii="Times New Roman" w:hAnsi="Times New Roman"/>
          <w:sz w:val="24"/>
          <w:szCs w:val="24"/>
        </w:rPr>
        <w:tab/>
      </w:r>
      <w:r w:rsidR="00972EE9">
        <w:rPr>
          <w:rFonts w:ascii="Times New Roman" w:hAnsi="Times New Roman"/>
          <w:sz w:val="24"/>
          <w:szCs w:val="24"/>
        </w:rPr>
        <w:tab/>
      </w:r>
      <w:r w:rsidR="00972EE9">
        <w:rPr>
          <w:rFonts w:ascii="Times New Roman" w:hAnsi="Times New Roman"/>
          <w:sz w:val="24"/>
          <w:szCs w:val="24"/>
        </w:rPr>
        <w:tab/>
      </w:r>
      <w:r w:rsidRPr="00C27D17">
        <w:rPr>
          <w:rFonts w:ascii="Times New Roman" w:hAnsi="Times New Roman"/>
          <w:b w:val="0"/>
          <w:sz w:val="24"/>
          <w:szCs w:val="24"/>
        </w:rPr>
        <w:t>2002-2007</w:t>
      </w:r>
    </w:p>
    <w:p w14:paraId="1D4D23BD" w14:textId="77777777" w:rsidR="000459A4" w:rsidRPr="00C27D17" w:rsidRDefault="000459A4" w:rsidP="000459A4">
      <w:pPr>
        <w:ind w:right="-720"/>
        <w:rPr>
          <w:i/>
          <w:sz w:val="24"/>
          <w:szCs w:val="24"/>
        </w:rPr>
      </w:pPr>
      <w:r>
        <w:rPr>
          <w:iCs/>
          <w:sz w:val="24"/>
          <w:szCs w:val="24"/>
        </w:rPr>
        <w:t>University of South Florida, Student Health Services, Tampa, FL</w:t>
      </w:r>
      <w:r w:rsidRPr="00C27D17">
        <w:rPr>
          <w:iCs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14:paraId="3360CFA5" w14:textId="77777777" w:rsidR="00556B1E" w:rsidRPr="00053B25" w:rsidRDefault="00556B1E" w:rsidP="00053B25">
      <w:pPr>
        <w:numPr>
          <w:ilvl w:val="0"/>
          <w:numId w:val="28"/>
        </w:numPr>
        <w:tabs>
          <w:tab w:val="clear" w:pos="2520"/>
          <w:tab w:val="num" w:pos="720"/>
        </w:tabs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Supervised and trained peer education staff</w:t>
      </w:r>
    </w:p>
    <w:p w14:paraId="240AB972" w14:textId="77777777" w:rsidR="000459A4" w:rsidRDefault="000459A4" w:rsidP="0036118E">
      <w:pPr>
        <w:numPr>
          <w:ilvl w:val="0"/>
          <w:numId w:val="28"/>
        </w:numPr>
        <w:tabs>
          <w:tab w:val="clear" w:pos="2520"/>
          <w:tab w:val="num" w:pos="720"/>
        </w:tabs>
        <w:ind w:left="720" w:right="-720"/>
        <w:rPr>
          <w:bCs/>
          <w:sz w:val="24"/>
          <w:szCs w:val="24"/>
        </w:rPr>
      </w:pPr>
      <w:r w:rsidRPr="000459A4">
        <w:rPr>
          <w:bCs/>
          <w:sz w:val="24"/>
          <w:szCs w:val="24"/>
        </w:rPr>
        <w:lastRenderedPageBreak/>
        <w:t>Develop</w:t>
      </w:r>
      <w:r w:rsidR="00556B1E">
        <w:rPr>
          <w:bCs/>
          <w:sz w:val="24"/>
          <w:szCs w:val="24"/>
        </w:rPr>
        <w:t>ed</w:t>
      </w:r>
      <w:r w:rsidRPr="000459A4">
        <w:rPr>
          <w:bCs/>
          <w:sz w:val="24"/>
          <w:szCs w:val="24"/>
        </w:rPr>
        <w:t>, coordinate</w:t>
      </w:r>
      <w:r w:rsidR="00556B1E">
        <w:rPr>
          <w:bCs/>
          <w:sz w:val="24"/>
          <w:szCs w:val="24"/>
        </w:rPr>
        <w:t>d</w:t>
      </w:r>
      <w:r w:rsidRPr="000459A4">
        <w:rPr>
          <w:bCs/>
          <w:sz w:val="24"/>
          <w:szCs w:val="24"/>
        </w:rPr>
        <w:t>, implement</w:t>
      </w:r>
      <w:r w:rsidR="00556B1E">
        <w:rPr>
          <w:bCs/>
          <w:sz w:val="24"/>
          <w:szCs w:val="24"/>
        </w:rPr>
        <w:t>ed</w:t>
      </w:r>
      <w:r w:rsidR="000D7C4C">
        <w:rPr>
          <w:bCs/>
          <w:sz w:val="24"/>
          <w:szCs w:val="24"/>
        </w:rPr>
        <w:t>,</w:t>
      </w:r>
      <w:r w:rsidRPr="000459A4">
        <w:rPr>
          <w:bCs/>
          <w:sz w:val="24"/>
          <w:szCs w:val="24"/>
        </w:rPr>
        <w:t xml:space="preserve"> and evaluate</w:t>
      </w:r>
      <w:r w:rsidR="00556B1E">
        <w:rPr>
          <w:bCs/>
          <w:sz w:val="24"/>
          <w:szCs w:val="24"/>
        </w:rPr>
        <w:t>d</w:t>
      </w:r>
      <w:r w:rsidRPr="000459A4">
        <w:rPr>
          <w:bCs/>
          <w:sz w:val="24"/>
          <w:szCs w:val="24"/>
        </w:rPr>
        <w:t xml:space="preserve"> health education programs </w:t>
      </w:r>
    </w:p>
    <w:p w14:paraId="4A790F59" w14:textId="77777777" w:rsidR="00556B1E" w:rsidRPr="000459A4" w:rsidRDefault="00556B1E" w:rsidP="00556B1E">
      <w:pPr>
        <w:numPr>
          <w:ilvl w:val="0"/>
          <w:numId w:val="28"/>
        </w:numPr>
        <w:tabs>
          <w:tab w:val="clear" w:pos="2520"/>
          <w:tab w:val="num" w:pos="720"/>
        </w:tabs>
        <w:ind w:left="720"/>
        <w:rPr>
          <w:bCs/>
          <w:sz w:val="24"/>
          <w:szCs w:val="24"/>
        </w:rPr>
      </w:pPr>
      <w:r w:rsidRPr="000459A4">
        <w:rPr>
          <w:sz w:val="24"/>
          <w:szCs w:val="24"/>
        </w:rPr>
        <w:t>Develop</w:t>
      </w:r>
      <w:r>
        <w:rPr>
          <w:sz w:val="24"/>
          <w:szCs w:val="24"/>
        </w:rPr>
        <w:t>ed</w:t>
      </w:r>
      <w:r w:rsidRPr="000459A4">
        <w:rPr>
          <w:sz w:val="24"/>
          <w:szCs w:val="24"/>
        </w:rPr>
        <w:t xml:space="preserve"> and deliver</w:t>
      </w:r>
      <w:r>
        <w:rPr>
          <w:sz w:val="24"/>
          <w:szCs w:val="24"/>
        </w:rPr>
        <w:t>ed</w:t>
      </w:r>
      <w:r w:rsidRPr="000459A4">
        <w:rPr>
          <w:sz w:val="24"/>
          <w:szCs w:val="24"/>
        </w:rPr>
        <w:t xml:space="preserve"> presentations </w:t>
      </w:r>
      <w:r>
        <w:rPr>
          <w:sz w:val="24"/>
          <w:szCs w:val="24"/>
        </w:rPr>
        <w:t>to a variety of audiences</w:t>
      </w:r>
    </w:p>
    <w:p w14:paraId="214EA75F" w14:textId="77777777" w:rsidR="000459A4" w:rsidRPr="000459A4" w:rsidRDefault="000459A4" w:rsidP="0036118E">
      <w:pPr>
        <w:numPr>
          <w:ilvl w:val="0"/>
          <w:numId w:val="28"/>
        </w:numPr>
        <w:tabs>
          <w:tab w:val="clear" w:pos="2520"/>
          <w:tab w:val="num" w:pos="720"/>
        </w:tabs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Conduct</w:t>
      </w:r>
      <w:r w:rsidR="00556B1E">
        <w:rPr>
          <w:bCs/>
          <w:sz w:val="24"/>
          <w:szCs w:val="24"/>
        </w:rPr>
        <w:t>ed</w:t>
      </w:r>
      <w:r>
        <w:rPr>
          <w:bCs/>
          <w:sz w:val="24"/>
          <w:szCs w:val="24"/>
        </w:rPr>
        <w:t xml:space="preserve"> HIV and STI testing and counseling</w:t>
      </w:r>
    </w:p>
    <w:p w14:paraId="6177996A" w14:textId="77777777" w:rsidR="004E2D4E" w:rsidRDefault="004E2D4E" w:rsidP="000459A4">
      <w:pPr>
        <w:pStyle w:val="Heading1"/>
        <w:rPr>
          <w:rFonts w:ascii="Times New Roman" w:hAnsi="Times New Roman"/>
          <w:sz w:val="24"/>
          <w:szCs w:val="24"/>
        </w:rPr>
      </w:pPr>
    </w:p>
    <w:p w14:paraId="4445504C" w14:textId="77777777" w:rsidR="000459A4" w:rsidRDefault="000459A4" w:rsidP="000459A4">
      <w:pPr>
        <w:pStyle w:val="Heading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Adjunct Instructor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22656D1" w14:textId="77777777" w:rsidR="0036118E" w:rsidRPr="00556B1E" w:rsidRDefault="000459A4" w:rsidP="00556B1E">
      <w:pPr>
        <w:pStyle w:val="ListParagraph"/>
        <w:numPr>
          <w:ilvl w:val="0"/>
          <w:numId w:val="46"/>
        </w:numPr>
      </w:pPr>
      <w:r w:rsidRPr="00556B1E">
        <w:t xml:space="preserve">University of South Florida, </w:t>
      </w:r>
      <w:r w:rsidR="0036118E" w:rsidRPr="00556B1E">
        <w:t>College of Public Health</w:t>
      </w:r>
      <w:r w:rsidRPr="00556B1E">
        <w:tab/>
      </w:r>
      <w:r w:rsidR="00556B1E">
        <w:tab/>
      </w:r>
      <w:r w:rsidR="004E2D4E">
        <w:tab/>
      </w:r>
      <w:r w:rsidR="004E2D4E">
        <w:tab/>
      </w:r>
      <w:r w:rsidR="0036118E" w:rsidRPr="00556B1E">
        <w:t>2006-2007</w:t>
      </w:r>
    </w:p>
    <w:p w14:paraId="03DD564A" w14:textId="77777777" w:rsidR="0036118E" w:rsidRPr="00556B1E" w:rsidRDefault="0036118E" w:rsidP="00556B1E">
      <w:pPr>
        <w:pStyle w:val="ListParagraph"/>
        <w:numPr>
          <w:ilvl w:val="0"/>
          <w:numId w:val="46"/>
        </w:numPr>
      </w:pPr>
      <w:r w:rsidRPr="00556B1E">
        <w:t>University of South Florida, College of Education</w:t>
      </w:r>
      <w:r w:rsidRPr="00556B1E">
        <w:tab/>
      </w:r>
      <w:r w:rsidRPr="00556B1E">
        <w:tab/>
      </w:r>
      <w:r w:rsidRPr="00556B1E">
        <w:tab/>
      </w:r>
      <w:r w:rsidR="004E2D4E">
        <w:tab/>
      </w:r>
      <w:r w:rsidR="004E2D4E">
        <w:tab/>
      </w:r>
      <w:r w:rsidRPr="00556B1E">
        <w:t>2003-2007</w:t>
      </w:r>
    </w:p>
    <w:p w14:paraId="5D43F780" w14:textId="77777777" w:rsidR="0036118E" w:rsidRPr="00556B1E" w:rsidRDefault="0036118E" w:rsidP="00556B1E">
      <w:pPr>
        <w:pStyle w:val="ListParagraph"/>
        <w:numPr>
          <w:ilvl w:val="0"/>
          <w:numId w:val="46"/>
        </w:numPr>
      </w:pPr>
      <w:r w:rsidRPr="00556B1E">
        <w:t>University of South Florida, Office of Undergraduate Studies</w:t>
      </w:r>
      <w:r w:rsidRPr="00556B1E">
        <w:tab/>
      </w:r>
      <w:r w:rsidR="004E2D4E">
        <w:tab/>
      </w:r>
      <w:r w:rsidR="004E2D4E">
        <w:tab/>
      </w:r>
      <w:r w:rsidRPr="00556B1E">
        <w:t>2003-2006</w:t>
      </w:r>
    </w:p>
    <w:p w14:paraId="137AC032" w14:textId="77777777" w:rsidR="000459A4" w:rsidRDefault="000459A4" w:rsidP="004E2D4E">
      <w:pPr>
        <w:rPr>
          <w:b/>
          <w:sz w:val="24"/>
          <w:szCs w:val="24"/>
        </w:rPr>
      </w:pPr>
    </w:p>
    <w:p w14:paraId="672BF7B5" w14:textId="77777777" w:rsidR="00047999" w:rsidRDefault="00047999" w:rsidP="00556B1E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PUBLICATIONS</w:t>
      </w:r>
    </w:p>
    <w:p w14:paraId="1CCAC7C7" w14:textId="77777777" w:rsidR="004E2D4E" w:rsidRDefault="004E2D4E" w:rsidP="00556B1E">
      <w:pPr>
        <w:jc w:val="center"/>
        <w:rPr>
          <w:b/>
          <w:caps/>
          <w:sz w:val="24"/>
          <w:szCs w:val="24"/>
        </w:rPr>
      </w:pPr>
    </w:p>
    <w:p w14:paraId="3E0B3C62" w14:textId="72857E34" w:rsidR="00974A9D" w:rsidRDefault="00974A9D" w:rsidP="00047999">
      <w:pPr>
        <w:rPr>
          <w:bCs/>
          <w:sz w:val="24"/>
          <w:szCs w:val="24"/>
        </w:rPr>
      </w:pPr>
      <w:r w:rsidRPr="00974A9D">
        <w:rPr>
          <w:bCs/>
          <w:sz w:val="24"/>
          <w:szCs w:val="24"/>
        </w:rPr>
        <w:t>Wiese, M., Oberne, A.,</w:t>
      </w:r>
      <w:r>
        <w:rPr>
          <w:b/>
          <w:sz w:val="24"/>
          <w:szCs w:val="24"/>
        </w:rPr>
        <w:t xml:space="preserve"> Rusnak, L., </w:t>
      </w:r>
      <w:r w:rsidRPr="00974A9D">
        <w:rPr>
          <w:bCs/>
          <w:sz w:val="24"/>
          <w:szCs w:val="24"/>
        </w:rPr>
        <w:t>Rodriguez, P., &amp; Makut, M. (2022).</w:t>
      </w:r>
      <w:r>
        <w:rPr>
          <w:bCs/>
          <w:sz w:val="24"/>
          <w:szCs w:val="24"/>
        </w:rPr>
        <w:t xml:space="preserve"> Programmatic impacts of utilizing various staffing options for COVID-19 contact tracers: Recommendations and lessons learned. </w:t>
      </w:r>
      <w:r w:rsidRPr="00550B04">
        <w:rPr>
          <w:bCs/>
          <w:i/>
          <w:iCs/>
          <w:sz w:val="24"/>
          <w:szCs w:val="24"/>
        </w:rPr>
        <w:t>Florida Public Health Review, 19</w:t>
      </w:r>
      <w:r>
        <w:rPr>
          <w:bCs/>
          <w:sz w:val="24"/>
          <w:szCs w:val="24"/>
        </w:rPr>
        <w:t xml:space="preserve">(9). </w:t>
      </w:r>
      <w:hyperlink r:id="rId11" w:history="1">
        <w:r w:rsidRPr="00E17C19">
          <w:rPr>
            <w:rStyle w:val="Hyperlink"/>
            <w:bCs/>
            <w:sz w:val="24"/>
            <w:szCs w:val="24"/>
          </w:rPr>
          <w:t>https://digitalcommons.unf.edu/fphr/vol19/iss1/9/</w:t>
        </w:r>
      </w:hyperlink>
    </w:p>
    <w:p w14:paraId="1475575D" w14:textId="77777777" w:rsidR="00974A9D" w:rsidRDefault="00974A9D" w:rsidP="00047999">
      <w:pPr>
        <w:rPr>
          <w:b/>
          <w:sz w:val="24"/>
          <w:szCs w:val="24"/>
        </w:rPr>
      </w:pPr>
    </w:p>
    <w:p w14:paraId="2A5EDBC9" w14:textId="276CD007" w:rsidR="00591796" w:rsidRPr="00591796" w:rsidRDefault="00591796" w:rsidP="00047999">
      <w:pPr>
        <w:rPr>
          <w:sz w:val="24"/>
          <w:szCs w:val="24"/>
        </w:rPr>
      </w:pPr>
      <w:r w:rsidRPr="00FB63D8">
        <w:rPr>
          <w:b/>
          <w:sz w:val="24"/>
          <w:szCs w:val="24"/>
        </w:rPr>
        <w:t>Rusnak, L</w:t>
      </w:r>
      <w:r w:rsidRPr="006B0326">
        <w:rPr>
          <w:sz w:val="24"/>
          <w:szCs w:val="24"/>
        </w:rPr>
        <w:t xml:space="preserve">., </w:t>
      </w:r>
      <w:r>
        <w:rPr>
          <w:sz w:val="24"/>
          <w:szCs w:val="24"/>
        </w:rPr>
        <w:t>Peek, J. T., Orriola, D. &amp;</w:t>
      </w:r>
      <w:r w:rsidRPr="006B0326">
        <w:rPr>
          <w:sz w:val="24"/>
          <w:szCs w:val="24"/>
        </w:rPr>
        <w:t xml:space="preserve"> </w:t>
      </w:r>
      <w:r>
        <w:rPr>
          <w:sz w:val="24"/>
          <w:szCs w:val="24"/>
        </w:rPr>
        <w:t>Makut, M. B. (201</w:t>
      </w:r>
      <w:r w:rsidRPr="006B0326">
        <w:rPr>
          <w:sz w:val="24"/>
          <w:szCs w:val="24"/>
        </w:rPr>
        <w:t xml:space="preserve">9). </w:t>
      </w:r>
      <w:r>
        <w:rPr>
          <w:sz w:val="24"/>
          <w:szCs w:val="24"/>
        </w:rPr>
        <w:t>Integrating diverse study abroad opportunities into public health curricula: Three distinct strategies to address common barriers</w:t>
      </w:r>
      <w:r w:rsidRPr="006B0326">
        <w:rPr>
          <w:sz w:val="24"/>
          <w:szCs w:val="24"/>
        </w:rPr>
        <w:t xml:space="preserve">. </w:t>
      </w:r>
      <w:r>
        <w:rPr>
          <w:i/>
          <w:iCs/>
          <w:sz w:val="24"/>
          <w:szCs w:val="24"/>
        </w:rPr>
        <w:t>Frontiers in Public Health, 7</w:t>
      </w:r>
      <w:r w:rsidRPr="00591796">
        <w:rPr>
          <w:sz w:val="24"/>
          <w:szCs w:val="24"/>
        </w:rPr>
        <w:t xml:space="preserve">(29). </w:t>
      </w:r>
      <w:hyperlink r:id="rId12" w:history="1">
        <w:r w:rsidRPr="00591796">
          <w:rPr>
            <w:rStyle w:val="Hyperlink"/>
            <w:color w:val="D54449"/>
            <w:sz w:val="24"/>
            <w:szCs w:val="24"/>
            <w:shd w:val="clear" w:color="auto" w:fill="FFFFFF"/>
          </w:rPr>
          <w:t>https://doi.org/10.3389/fpubh.2019.00029</w:t>
        </w:r>
      </w:hyperlink>
      <w:r w:rsidRPr="00591796">
        <w:rPr>
          <w:sz w:val="24"/>
          <w:szCs w:val="24"/>
        </w:rPr>
        <w:t xml:space="preserve">  </w:t>
      </w:r>
    </w:p>
    <w:p w14:paraId="1422743B" w14:textId="77777777" w:rsidR="00591796" w:rsidRDefault="00591796" w:rsidP="00047999">
      <w:pPr>
        <w:rPr>
          <w:sz w:val="24"/>
          <w:szCs w:val="24"/>
        </w:rPr>
      </w:pPr>
    </w:p>
    <w:p w14:paraId="08D1B67B" w14:textId="3B5277D3" w:rsidR="00047999" w:rsidRPr="006B0326" w:rsidRDefault="00047999" w:rsidP="00047999">
      <w:pPr>
        <w:rPr>
          <w:sz w:val="24"/>
          <w:szCs w:val="24"/>
        </w:rPr>
      </w:pPr>
      <w:r w:rsidRPr="006B0326">
        <w:rPr>
          <w:sz w:val="24"/>
          <w:szCs w:val="24"/>
        </w:rPr>
        <w:t xml:space="preserve">Perrin, K., </w:t>
      </w:r>
      <w:r w:rsidRPr="00FB63D8">
        <w:rPr>
          <w:b/>
          <w:sz w:val="24"/>
          <w:szCs w:val="24"/>
        </w:rPr>
        <w:t>Rusnak, L</w:t>
      </w:r>
      <w:r w:rsidRPr="006B0326">
        <w:rPr>
          <w:sz w:val="24"/>
          <w:szCs w:val="24"/>
        </w:rPr>
        <w:t xml:space="preserve">., Zha, S., Lewis, D., &amp; Srinivasan, S. (2009). Using blended learning to ensure consistency and quality in multiple course sections. </w:t>
      </w:r>
      <w:r w:rsidRPr="006B0326">
        <w:rPr>
          <w:i/>
          <w:iCs/>
          <w:sz w:val="24"/>
          <w:szCs w:val="24"/>
        </w:rPr>
        <w:t>Journal of the Research Center for Educational Technology, 5</w:t>
      </w:r>
      <w:r w:rsidR="00CA6BE3">
        <w:rPr>
          <w:sz w:val="24"/>
          <w:szCs w:val="24"/>
        </w:rPr>
        <w:t>(1) 42-4</w:t>
      </w:r>
      <w:r w:rsidRPr="006B0326">
        <w:rPr>
          <w:sz w:val="24"/>
          <w:szCs w:val="24"/>
        </w:rPr>
        <w:t>8</w:t>
      </w:r>
      <w:r w:rsidR="00E45319">
        <w:rPr>
          <w:sz w:val="24"/>
          <w:szCs w:val="24"/>
        </w:rPr>
        <w:t>.</w:t>
      </w:r>
      <w:r w:rsidR="000758DD">
        <w:rPr>
          <w:sz w:val="24"/>
          <w:szCs w:val="24"/>
        </w:rPr>
        <w:t xml:space="preserve">  Retrieved from </w:t>
      </w:r>
      <w:hyperlink r:id="rId13" w:history="1">
        <w:r w:rsidR="000758DD" w:rsidRPr="00FD6BAF">
          <w:rPr>
            <w:rStyle w:val="Hyperlink"/>
            <w:sz w:val="24"/>
            <w:szCs w:val="24"/>
          </w:rPr>
          <w:t>http://www.rcetj.org/index.php/rcetj</w:t>
        </w:r>
      </w:hyperlink>
      <w:r w:rsidR="000758DD">
        <w:rPr>
          <w:sz w:val="24"/>
          <w:szCs w:val="24"/>
        </w:rPr>
        <w:t xml:space="preserve">.  </w:t>
      </w:r>
    </w:p>
    <w:p w14:paraId="70524540" w14:textId="77777777" w:rsidR="00047999" w:rsidRDefault="00047999">
      <w:pPr>
        <w:jc w:val="center"/>
        <w:rPr>
          <w:b/>
          <w:caps/>
          <w:sz w:val="24"/>
          <w:szCs w:val="24"/>
        </w:rPr>
      </w:pPr>
    </w:p>
    <w:p w14:paraId="1F37ADC6" w14:textId="77777777" w:rsidR="00E45319" w:rsidRPr="00222785" w:rsidRDefault="00E45319">
      <w:pPr>
        <w:jc w:val="center"/>
        <w:rPr>
          <w:b/>
          <w:caps/>
          <w:sz w:val="24"/>
          <w:szCs w:val="24"/>
        </w:rPr>
      </w:pPr>
      <w:r w:rsidRPr="00222785">
        <w:rPr>
          <w:b/>
          <w:caps/>
          <w:sz w:val="24"/>
          <w:szCs w:val="24"/>
        </w:rPr>
        <w:t>Presentations</w:t>
      </w:r>
    </w:p>
    <w:p w14:paraId="361252C8" w14:textId="77777777" w:rsidR="00A23F94" w:rsidRPr="00222785" w:rsidRDefault="00A23F94" w:rsidP="00FA58DE">
      <w:pPr>
        <w:pStyle w:val="ListParagraph"/>
        <w:ind w:left="0"/>
        <w:rPr>
          <w:b/>
        </w:rPr>
      </w:pPr>
    </w:p>
    <w:p w14:paraId="4E214CA9" w14:textId="03E34AA7" w:rsidR="00627191" w:rsidRDefault="00627191" w:rsidP="00627191">
      <w:pPr>
        <w:rPr>
          <w:rFonts w:eastAsiaTheme="minorHAnsi"/>
          <w:b/>
          <w:bCs/>
          <w:sz w:val="24"/>
          <w:szCs w:val="24"/>
        </w:rPr>
      </w:pPr>
      <w:r w:rsidRPr="00627191">
        <w:rPr>
          <w:bCs/>
          <w:sz w:val="24"/>
          <w:szCs w:val="24"/>
        </w:rPr>
        <w:t>Chism, K., Shadduck, T., &amp;</w:t>
      </w:r>
      <w:r>
        <w:rPr>
          <w:b/>
          <w:sz w:val="24"/>
          <w:szCs w:val="24"/>
        </w:rPr>
        <w:t xml:space="preserve"> </w:t>
      </w:r>
      <w:r w:rsidRPr="00D8694B">
        <w:rPr>
          <w:b/>
          <w:sz w:val="24"/>
          <w:szCs w:val="24"/>
        </w:rPr>
        <w:t>Rusnak</w:t>
      </w:r>
      <w:r w:rsidRPr="002856DB">
        <w:rPr>
          <w:b/>
          <w:sz w:val="24"/>
          <w:szCs w:val="24"/>
        </w:rPr>
        <w:t>, L</w:t>
      </w:r>
      <w:r>
        <w:rPr>
          <w:sz w:val="24"/>
          <w:szCs w:val="24"/>
        </w:rPr>
        <w:t xml:space="preserve">. (2025, June). </w:t>
      </w:r>
      <w:r>
        <w:rPr>
          <w:i/>
          <w:sz w:val="24"/>
          <w:szCs w:val="24"/>
        </w:rPr>
        <w:t>Teaching for thriving: Promoting mental well-being and resilience in students</w:t>
      </w:r>
      <w:r>
        <w:rPr>
          <w:sz w:val="24"/>
          <w:szCs w:val="24"/>
        </w:rPr>
        <w:t xml:space="preserve">. Poster presented at the Teaching Professor Conference, Washington, DC. </w:t>
      </w:r>
    </w:p>
    <w:p w14:paraId="44642EA6" w14:textId="77777777" w:rsidR="00627191" w:rsidRDefault="00627191" w:rsidP="00265B07">
      <w:pPr>
        <w:pStyle w:val="ListParagraph"/>
        <w:ind w:left="0"/>
        <w:rPr>
          <w:bCs/>
        </w:rPr>
      </w:pPr>
    </w:p>
    <w:p w14:paraId="3432E740" w14:textId="6E86CC9A" w:rsidR="00265B07" w:rsidRDefault="00265B07" w:rsidP="00265B07">
      <w:pPr>
        <w:pStyle w:val="ListParagraph"/>
        <w:ind w:left="0"/>
      </w:pPr>
      <w:r w:rsidRPr="00222785">
        <w:rPr>
          <w:bCs/>
        </w:rPr>
        <w:t xml:space="preserve">Mehra, S., </w:t>
      </w:r>
      <w:r w:rsidRPr="00222785">
        <w:rPr>
          <w:b/>
        </w:rPr>
        <w:t>Rusnak, L</w:t>
      </w:r>
      <w:r w:rsidRPr="00222785">
        <w:rPr>
          <w:bCs/>
        </w:rPr>
        <w:t>., Bonnema, S., &amp; Belteau, J.</w:t>
      </w:r>
      <w:r w:rsidRPr="00222785">
        <w:rPr>
          <w:b/>
        </w:rPr>
        <w:t xml:space="preserve"> </w:t>
      </w:r>
      <w:r w:rsidRPr="00222785">
        <w:t xml:space="preserve">(2024, October 25). </w:t>
      </w:r>
      <w:r>
        <w:rPr>
          <w:i/>
        </w:rPr>
        <w:t xml:space="preserve">Brave New World: Exploring undergraduate USF student preferences for AI in classrooms. </w:t>
      </w:r>
      <w:r>
        <w:t xml:space="preserve">Poster presented at the USF Artificial Intelligence + X Symposium. Tampa, Florida.  </w:t>
      </w:r>
    </w:p>
    <w:p w14:paraId="32885BB4" w14:textId="77777777" w:rsidR="00265B07" w:rsidRPr="00265B07" w:rsidRDefault="00265B07" w:rsidP="00B5132E">
      <w:pPr>
        <w:pStyle w:val="ListParagraph"/>
        <w:ind w:left="0"/>
        <w:rPr>
          <w:b/>
        </w:rPr>
      </w:pPr>
    </w:p>
    <w:p w14:paraId="378FC2E3" w14:textId="77EF3EC0" w:rsidR="00B5132E" w:rsidRDefault="00B5132E" w:rsidP="00B5132E">
      <w:pPr>
        <w:pStyle w:val="ListParagraph"/>
        <w:ind w:left="0"/>
      </w:pPr>
      <w:r w:rsidRPr="00265B07">
        <w:rPr>
          <w:b/>
          <w:lang w:val="fr-FR"/>
        </w:rPr>
        <w:t>Rusnak, L</w:t>
      </w:r>
      <w:r w:rsidRPr="003A6385">
        <w:rPr>
          <w:bCs/>
          <w:lang w:val="fr-FR"/>
        </w:rPr>
        <w:t>., Bonnema, S., Belteau, J.</w:t>
      </w:r>
      <w:r w:rsidRPr="003A6385">
        <w:rPr>
          <w:b/>
          <w:lang w:val="fr-FR"/>
        </w:rPr>
        <w:t xml:space="preserve"> </w:t>
      </w:r>
      <w:r w:rsidRPr="003A6385">
        <w:rPr>
          <w:bCs/>
          <w:lang w:val="fr-FR"/>
        </w:rPr>
        <w:t>&amp; Mehra, S.</w:t>
      </w:r>
      <w:r w:rsidRPr="003A6385">
        <w:rPr>
          <w:b/>
          <w:lang w:val="fr-FR"/>
        </w:rPr>
        <w:t xml:space="preserve"> </w:t>
      </w:r>
      <w:r w:rsidRPr="003A6385">
        <w:rPr>
          <w:lang w:val="fr-FR"/>
        </w:rPr>
        <w:t xml:space="preserve">(2024, October 23). </w:t>
      </w:r>
      <w:r>
        <w:rPr>
          <w:i/>
        </w:rPr>
        <w:t xml:space="preserve">Is AI Write or Wrong: Student perspectives on using AI to complete writing assignments.  </w:t>
      </w:r>
      <w:r>
        <w:t xml:space="preserve">Poster presented at the EDUCAUSE Annual Conference.  San Antonio, Texas. </w:t>
      </w:r>
    </w:p>
    <w:p w14:paraId="324C6371" w14:textId="77777777" w:rsidR="00B5132E" w:rsidRDefault="00B5132E" w:rsidP="00BB67B8">
      <w:pPr>
        <w:pStyle w:val="ListParagraph"/>
        <w:ind w:left="0"/>
        <w:rPr>
          <w:b/>
        </w:rPr>
      </w:pPr>
    </w:p>
    <w:p w14:paraId="6853EA40" w14:textId="6F5BDD79" w:rsidR="00BB67B8" w:rsidRDefault="00BB67B8" w:rsidP="00BB67B8">
      <w:pPr>
        <w:pStyle w:val="ListParagraph"/>
        <w:ind w:left="0"/>
      </w:pPr>
      <w:r>
        <w:rPr>
          <w:b/>
        </w:rPr>
        <w:t xml:space="preserve">Rusnak, L. </w:t>
      </w:r>
      <w:r w:rsidRPr="000132E0">
        <w:rPr>
          <w:bCs/>
        </w:rPr>
        <w:t xml:space="preserve">&amp; </w:t>
      </w:r>
      <w:r>
        <w:rPr>
          <w:bCs/>
        </w:rPr>
        <w:t>Oberne</w:t>
      </w:r>
      <w:r w:rsidRPr="000132E0">
        <w:rPr>
          <w:bCs/>
        </w:rPr>
        <w:t xml:space="preserve">, </w:t>
      </w:r>
      <w:r>
        <w:rPr>
          <w:bCs/>
        </w:rPr>
        <w:t>A</w:t>
      </w:r>
      <w:r w:rsidRPr="000132E0">
        <w:rPr>
          <w:bCs/>
        </w:rPr>
        <w:t>.</w:t>
      </w:r>
      <w:r>
        <w:rPr>
          <w:b/>
        </w:rPr>
        <w:t xml:space="preserve"> </w:t>
      </w:r>
      <w:r w:rsidRPr="00D31411">
        <w:t>(</w:t>
      </w:r>
      <w:r>
        <w:t>2023, October 11</w:t>
      </w:r>
      <w:r w:rsidRPr="00D31411">
        <w:t>).</w:t>
      </w:r>
      <w:r>
        <w:t xml:space="preserve"> </w:t>
      </w:r>
      <w:r>
        <w:rPr>
          <w:i/>
        </w:rPr>
        <w:t>Describing a changing landscape</w:t>
      </w:r>
      <w:r w:rsidRPr="0087772C">
        <w:rPr>
          <w:i/>
        </w:rPr>
        <w:t xml:space="preserve">: </w:t>
      </w:r>
      <w:r>
        <w:rPr>
          <w:i/>
        </w:rPr>
        <w:t xml:space="preserve">Student perspectives on hybrid learning.  </w:t>
      </w:r>
      <w:r>
        <w:t xml:space="preserve">Poster presented at the EDUCAUSE Annual Conference.  Chicago, Illinois. </w:t>
      </w:r>
    </w:p>
    <w:p w14:paraId="1DDDFD87" w14:textId="77777777" w:rsidR="00BB67B8" w:rsidRDefault="00BB67B8" w:rsidP="000132E0">
      <w:pPr>
        <w:pStyle w:val="ListParagraph"/>
        <w:ind w:left="0"/>
        <w:rPr>
          <w:b/>
        </w:rPr>
      </w:pPr>
    </w:p>
    <w:p w14:paraId="40F74EE9" w14:textId="2795189D" w:rsidR="000132E0" w:rsidRPr="00BB67B8" w:rsidRDefault="000132E0" w:rsidP="000132E0">
      <w:pPr>
        <w:pStyle w:val="ListParagraph"/>
        <w:ind w:left="0"/>
        <w:rPr>
          <w:lang w:val="es-ES"/>
        </w:rPr>
      </w:pPr>
      <w:r>
        <w:rPr>
          <w:b/>
        </w:rPr>
        <w:t xml:space="preserve">Rusnak, L. </w:t>
      </w:r>
      <w:r w:rsidRPr="000132E0">
        <w:rPr>
          <w:bCs/>
        </w:rPr>
        <w:t>&amp; Shadduck, T.</w:t>
      </w:r>
      <w:r>
        <w:rPr>
          <w:b/>
        </w:rPr>
        <w:t xml:space="preserve"> </w:t>
      </w:r>
      <w:r w:rsidRPr="00D31411">
        <w:t>(</w:t>
      </w:r>
      <w:r>
        <w:t>2023, April 11</w:t>
      </w:r>
      <w:r w:rsidRPr="00D31411">
        <w:t>).</w:t>
      </w:r>
      <w:r>
        <w:t xml:space="preserve"> </w:t>
      </w:r>
      <w:r w:rsidRPr="0087772C">
        <w:rPr>
          <w:i/>
        </w:rPr>
        <w:t>Resume Readiness: Now Required</w:t>
      </w:r>
      <w:r>
        <w:rPr>
          <w:i/>
        </w:rPr>
        <w:t xml:space="preserve">.  </w:t>
      </w:r>
      <w:r>
        <w:t xml:space="preserve">Presented at the University of South Florida Center for Innovative Teaching and Learning (CITL) Celebration of Teaching event. </w:t>
      </w:r>
      <w:r w:rsidRPr="00BB67B8">
        <w:rPr>
          <w:lang w:val="es-ES"/>
        </w:rPr>
        <w:t>Tampa, FL.</w:t>
      </w:r>
    </w:p>
    <w:p w14:paraId="5A820229" w14:textId="77777777" w:rsidR="000132E0" w:rsidRPr="00BB67B8" w:rsidRDefault="000132E0" w:rsidP="00610E05">
      <w:pPr>
        <w:pStyle w:val="ListParagraph"/>
        <w:ind w:left="0"/>
        <w:rPr>
          <w:color w:val="000000"/>
          <w:shd w:val="clear" w:color="auto" w:fill="FFFFFF"/>
          <w:lang w:val="es-ES"/>
        </w:rPr>
      </w:pPr>
    </w:p>
    <w:p w14:paraId="5A900908" w14:textId="6A9B1503" w:rsidR="006530CF" w:rsidRDefault="006530CF" w:rsidP="00610E05">
      <w:pPr>
        <w:pStyle w:val="ListParagraph"/>
        <w:ind w:left="0"/>
        <w:rPr>
          <w:b/>
        </w:rPr>
      </w:pPr>
      <w:r w:rsidRPr="00BB67B8">
        <w:rPr>
          <w:color w:val="000000"/>
          <w:shd w:val="clear" w:color="auto" w:fill="FFFFFF"/>
          <w:lang w:val="es-ES"/>
        </w:rPr>
        <w:t xml:space="preserve">Wiese, M. T., </w:t>
      </w:r>
      <w:r w:rsidRPr="00BB67B8">
        <w:rPr>
          <w:b/>
          <w:bCs/>
          <w:color w:val="000000"/>
          <w:shd w:val="clear" w:color="auto" w:fill="FFFFFF"/>
          <w:lang w:val="es-ES"/>
        </w:rPr>
        <w:t>Rusnak, L</w:t>
      </w:r>
      <w:r w:rsidRPr="00BB67B8">
        <w:rPr>
          <w:color w:val="000000"/>
          <w:shd w:val="clear" w:color="auto" w:fill="FFFFFF"/>
          <w:lang w:val="es-ES"/>
        </w:rPr>
        <w:t xml:space="preserve">., Oberne, A., Rodriguez, P. &amp; Makut, M. B. (2021, </w:t>
      </w:r>
      <w:proofErr w:type="spellStart"/>
      <w:r w:rsidRPr="00BB67B8">
        <w:rPr>
          <w:color w:val="000000"/>
          <w:shd w:val="clear" w:color="auto" w:fill="FFFFFF"/>
          <w:lang w:val="es-ES"/>
        </w:rPr>
        <w:t>July</w:t>
      </w:r>
      <w:proofErr w:type="spellEnd"/>
      <w:r w:rsidRPr="00BB67B8">
        <w:rPr>
          <w:color w:val="000000"/>
          <w:shd w:val="clear" w:color="auto" w:fill="FFFFFF"/>
          <w:lang w:val="es-ES"/>
        </w:rPr>
        <w:t xml:space="preserve"> 13). </w:t>
      </w:r>
      <w:r>
        <w:rPr>
          <w:i/>
          <w:iCs/>
          <w:color w:val="000000"/>
          <w:shd w:val="clear" w:color="auto" w:fill="FFFFFF"/>
        </w:rPr>
        <w:t>Hindsight is 2020: Lessons learned for health departments hiring epidemic response contact tracers. </w:t>
      </w:r>
      <w:r>
        <w:rPr>
          <w:color w:val="000000"/>
          <w:shd w:val="clear" w:color="auto" w:fill="FFFFFF"/>
        </w:rPr>
        <w:t>Presented at the Florida Public Health Association Virtual Educational Conference. Virtual presentation. </w:t>
      </w:r>
      <w:hyperlink r:id="rId14" w:history="1">
        <w:r>
          <w:rPr>
            <w:rStyle w:val="Hyperlink"/>
            <w:bdr w:val="none" w:sz="0" w:space="0" w:color="auto" w:frame="1"/>
          </w:rPr>
          <w:t>https://www.youtube.com/watch?v=GJjIVH1G5Sg</w:t>
        </w:r>
      </w:hyperlink>
    </w:p>
    <w:p w14:paraId="2DB97EB5" w14:textId="77777777" w:rsidR="006530CF" w:rsidRDefault="006530CF" w:rsidP="00610E05">
      <w:pPr>
        <w:pStyle w:val="ListParagraph"/>
        <w:ind w:left="0"/>
        <w:rPr>
          <w:b/>
        </w:rPr>
      </w:pPr>
    </w:p>
    <w:p w14:paraId="73E36927" w14:textId="62B7515E" w:rsidR="00610E05" w:rsidRDefault="00610E05" w:rsidP="00610E05">
      <w:pPr>
        <w:pStyle w:val="ListParagraph"/>
        <w:ind w:left="0"/>
      </w:pPr>
      <w:r>
        <w:rPr>
          <w:b/>
        </w:rPr>
        <w:t xml:space="preserve">Rusnak, L. </w:t>
      </w:r>
      <w:r w:rsidRPr="00D31411">
        <w:t>(</w:t>
      </w:r>
      <w:r>
        <w:t>2021, January 29</w:t>
      </w:r>
      <w:r w:rsidRPr="00D31411">
        <w:t>).</w:t>
      </w:r>
      <w:r>
        <w:t xml:space="preserve"> </w:t>
      </w:r>
      <w:r>
        <w:rPr>
          <w:i/>
        </w:rPr>
        <w:t xml:space="preserve">Silver linings playbook: Seizing the opportunity to integrate virtual panels into coursework.  </w:t>
      </w:r>
      <w:r>
        <w:t xml:space="preserve">Presented at the Sunshine State Teaching and Learning Conference Virtual Annual Meeting. </w:t>
      </w:r>
    </w:p>
    <w:p w14:paraId="229CA025" w14:textId="77777777" w:rsidR="00270349" w:rsidRDefault="00270349" w:rsidP="00E57FE9">
      <w:pPr>
        <w:pStyle w:val="ListParagraph"/>
        <w:ind w:left="0"/>
        <w:rPr>
          <w:b/>
        </w:rPr>
      </w:pPr>
    </w:p>
    <w:p w14:paraId="77FE91ED" w14:textId="294A4DEF" w:rsidR="00E57FE9" w:rsidRDefault="00E57FE9" w:rsidP="00E57FE9">
      <w:pPr>
        <w:pStyle w:val="ListParagraph"/>
        <w:ind w:left="0"/>
      </w:pPr>
      <w:r>
        <w:rPr>
          <w:b/>
        </w:rPr>
        <w:t xml:space="preserve">Rusnak, L., </w:t>
      </w:r>
      <w:r w:rsidRPr="00D31411">
        <w:t>Peek, J. T., Orriola, D.</w:t>
      </w:r>
      <w:r>
        <w:t xml:space="preserve"> &amp; Makut, M. B. </w:t>
      </w:r>
      <w:r w:rsidRPr="00D31411">
        <w:t>(</w:t>
      </w:r>
      <w:r>
        <w:t>2020</w:t>
      </w:r>
      <w:r w:rsidR="001B0F6B">
        <w:t>, April 24</w:t>
      </w:r>
      <w:r w:rsidRPr="00D31411">
        <w:t>).</w:t>
      </w:r>
      <w:r>
        <w:t xml:space="preserve"> </w:t>
      </w:r>
      <w:r>
        <w:rPr>
          <w:i/>
        </w:rPr>
        <w:t xml:space="preserve">Integrating diverse study abroad opportunities into public health curricula: Three distinct strategies to address common barriers.  </w:t>
      </w:r>
      <w:r>
        <w:t xml:space="preserve">Presented at the Association of Schools &amp; Programs of Public Health (ASPPH) Virtual Annual Meeting. </w:t>
      </w:r>
      <w:r w:rsidR="00787F7E">
        <w:t xml:space="preserve">Virtual presentation. </w:t>
      </w:r>
      <w:hyperlink r:id="rId15" w:history="1">
        <w:r w:rsidR="00787F7E">
          <w:rPr>
            <w:rStyle w:val="Hyperlink"/>
          </w:rPr>
          <w:t>https://www.youtube.com/watch?v=xcb7RLErCOQ&amp;feature=youtu.be</w:t>
        </w:r>
      </w:hyperlink>
      <w:r w:rsidR="00787F7E">
        <w:t xml:space="preserve"> </w:t>
      </w:r>
    </w:p>
    <w:p w14:paraId="7C31380A" w14:textId="77777777" w:rsidR="00E57FE9" w:rsidRDefault="00E57FE9" w:rsidP="00A23F94">
      <w:pPr>
        <w:rPr>
          <w:sz w:val="24"/>
          <w:szCs w:val="24"/>
        </w:rPr>
      </w:pPr>
    </w:p>
    <w:p w14:paraId="073FDD15" w14:textId="77777777" w:rsidR="001B0F6B" w:rsidRDefault="001B0F6B" w:rsidP="001B0F6B">
      <w:pPr>
        <w:pStyle w:val="ListParagraph"/>
        <w:ind w:left="0"/>
      </w:pPr>
      <w:r>
        <w:t xml:space="preserve">Oberne, A., &amp; </w:t>
      </w:r>
      <w:r w:rsidRPr="00F853D8">
        <w:rPr>
          <w:b/>
          <w:bCs/>
        </w:rPr>
        <w:t>Rusnak, L.</w:t>
      </w:r>
      <w:r>
        <w:t xml:space="preserve"> (2020, March 18-20). </w:t>
      </w:r>
      <w:r w:rsidRPr="00F853D8">
        <w:rPr>
          <w:i/>
          <w:iCs/>
        </w:rPr>
        <w:t>Preparing instructional staff for success: Assuring consistency in course delivery across a BSPH curriculum</w:t>
      </w:r>
      <w:r>
        <w:t xml:space="preserve">. Poster to be presented at the Association of Schools &amp; Programs of Public Health (ASPPH) Annual Meeting. </w:t>
      </w:r>
      <w:r w:rsidR="00787F7E">
        <w:t xml:space="preserve">Arlington, VA. </w:t>
      </w:r>
      <w:r>
        <w:t xml:space="preserve">(Conference canceled) </w:t>
      </w:r>
    </w:p>
    <w:p w14:paraId="38113570" w14:textId="77777777" w:rsidR="001B0F6B" w:rsidRDefault="001B0F6B" w:rsidP="00A23F94">
      <w:pPr>
        <w:rPr>
          <w:sz w:val="24"/>
          <w:szCs w:val="24"/>
        </w:rPr>
      </w:pPr>
    </w:p>
    <w:p w14:paraId="073BD61E" w14:textId="77777777" w:rsidR="00A23F94" w:rsidRPr="00A23F94" w:rsidRDefault="00A23F94" w:rsidP="00A23F94">
      <w:pPr>
        <w:rPr>
          <w:sz w:val="24"/>
          <w:szCs w:val="24"/>
        </w:rPr>
      </w:pPr>
      <w:r w:rsidRPr="00A23F94">
        <w:rPr>
          <w:sz w:val="24"/>
          <w:szCs w:val="24"/>
        </w:rPr>
        <w:t xml:space="preserve">Orriola, D., </w:t>
      </w:r>
      <w:r w:rsidRPr="00A23F94">
        <w:rPr>
          <w:b/>
          <w:sz w:val="24"/>
          <w:szCs w:val="24"/>
        </w:rPr>
        <w:t>Rusnak, L</w:t>
      </w:r>
      <w:r w:rsidRPr="00A23F94">
        <w:rPr>
          <w:sz w:val="24"/>
          <w:szCs w:val="24"/>
        </w:rPr>
        <w:t xml:space="preserve">., Peek, J. T. (2017). </w:t>
      </w:r>
      <w:r w:rsidRPr="00A23F94">
        <w:rPr>
          <w:i/>
          <w:iCs/>
          <w:color w:val="000000"/>
          <w:sz w:val="24"/>
          <w:szCs w:val="24"/>
          <w:shd w:val="clear" w:color="auto" w:fill="FFFFFF"/>
        </w:rPr>
        <w:t xml:space="preserve">Moving </w:t>
      </w:r>
      <w:r w:rsidR="00551C17">
        <w:rPr>
          <w:i/>
          <w:iCs/>
          <w:color w:val="000000"/>
          <w:sz w:val="24"/>
          <w:szCs w:val="24"/>
          <w:shd w:val="clear" w:color="auto" w:fill="FFFFFF"/>
        </w:rPr>
        <w:t>t</w:t>
      </w:r>
      <w:r w:rsidRPr="00A23F94">
        <w:rPr>
          <w:i/>
          <w:iCs/>
          <w:color w:val="000000"/>
          <w:sz w:val="24"/>
          <w:szCs w:val="24"/>
          <w:shd w:val="clear" w:color="auto" w:fill="FFFFFF"/>
        </w:rPr>
        <w:t xml:space="preserve">oward </w:t>
      </w:r>
      <w:r w:rsidR="00551C17">
        <w:rPr>
          <w:i/>
          <w:iCs/>
          <w:color w:val="000000"/>
          <w:sz w:val="24"/>
          <w:szCs w:val="24"/>
          <w:shd w:val="clear" w:color="auto" w:fill="FFFFFF"/>
        </w:rPr>
        <w:t>e</w:t>
      </w:r>
      <w:r w:rsidRPr="00A23F94">
        <w:rPr>
          <w:i/>
          <w:iCs/>
          <w:color w:val="000000"/>
          <w:sz w:val="24"/>
          <w:szCs w:val="24"/>
          <w:shd w:val="clear" w:color="auto" w:fill="FFFFFF"/>
        </w:rPr>
        <w:t xml:space="preserve">quity in the </w:t>
      </w:r>
      <w:r w:rsidR="00551C17">
        <w:rPr>
          <w:i/>
          <w:iCs/>
          <w:color w:val="000000"/>
          <w:sz w:val="24"/>
          <w:szCs w:val="24"/>
          <w:shd w:val="clear" w:color="auto" w:fill="FFFFFF"/>
        </w:rPr>
        <w:t>g</w:t>
      </w:r>
      <w:r w:rsidRPr="00A23F94">
        <w:rPr>
          <w:i/>
          <w:iCs/>
          <w:color w:val="000000"/>
          <w:sz w:val="24"/>
          <w:szCs w:val="24"/>
          <w:shd w:val="clear" w:color="auto" w:fill="FFFFFF"/>
        </w:rPr>
        <w:t xml:space="preserve">lobal </w:t>
      </w:r>
      <w:r w:rsidR="00551C17">
        <w:rPr>
          <w:i/>
          <w:iCs/>
          <w:color w:val="000000"/>
          <w:sz w:val="24"/>
          <w:szCs w:val="24"/>
          <w:shd w:val="clear" w:color="auto" w:fill="FFFFFF"/>
        </w:rPr>
        <w:t>c</w:t>
      </w:r>
      <w:r w:rsidRPr="00A23F94">
        <w:rPr>
          <w:i/>
          <w:iCs/>
          <w:color w:val="000000"/>
          <w:sz w:val="24"/>
          <w:szCs w:val="24"/>
          <w:shd w:val="clear" w:color="auto" w:fill="FFFFFF"/>
        </w:rPr>
        <w:t xml:space="preserve">lassroom: Opportunities for </w:t>
      </w:r>
      <w:r w:rsidR="00551C17">
        <w:rPr>
          <w:i/>
          <w:iCs/>
          <w:color w:val="000000"/>
          <w:sz w:val="24"/>
          <w:szCs w:val="24"/>
          <w:shd w:val="clear" w:color="auto" w:fill="FFFFFF"/>
        </w:rPr>
        <w:t>d</w:t>
      </w:r>
      <w:r w:rsidRPr="00A23F94">
        <w:rPr>
          <w:i/>
          <w:iCs/>
          <w:color w:val="000000"/>
          <w:sz w:val="24"/>
          <w:szCs w:val="24"/>
          <w:shd w:val="clear" w:color="auto" w:fill="FFFFFF"/>
        </w:rPr>
        <w:t xml:space="preserve">iversity in </w:t>
      </w:r>
      <w:r w:rsidR="00551C17">
        <w:rPr>
          <w:i/>
          <w:iCs/>
          <w:color w:val="000000"/>
          <w:sz w:val="24"/>
          <w:szCs w:val="24"/>
          <w:shd w:val="clear" w:color="auto" w:fill="FFFFFF"/>
        </w:rPr>
        <w:t>s</w:t>
      </w:r>
      <w:r w:rsidRPr="00A23F94">
        <w:rPr>
          <w:i/>
          <w:iCs/>
          <w:color w:val="000000"/>
          <w:sz w:val="24"/>
          <w:szCs w:val="24"/>
          <w:shd w:val="clear" w:color="auto" w:fill="FFFFFF"/>
        </w:rPr>
        <w:t xml:space="preserve">tudy </w:t>
      </w:r>
      <w:r w:rsidR="00551C17">
        <w:rPr>
          <w:i/>
          <w:iCs/>
          <w:color w:val="000000"/>
          <w:sz w:val="24"/>
          <w:szCs w:val="24"/>
          <w:shd w:val="clear" w:color="auto" w:fill="FFFFFF"/>
        </w:rPr>
        <w:t>a</w:t>
      </w:r>
      <w:r w:rsidRPr="00A23F94">
        <w:rPr>
          <w:i/>
          <w:iCs/>
          <w:color w:val="000000"/>
          <w:sz w:val="24"/>
          <w:szCs w:val="24"/>
          <w:shd w:val="clear" w:color="auto" w:fill="FFFFFF"/>
        </w:rPr>
        <w:t xml:space="preserve">broad </w:t>
      </w:r>
      <w:r w:rsidR="00551C17">
        <w:rPr>
          <w:i/>
          <w:iCs/>
          <w:color w:val="000000"/>
          <w:sz w:val="24"/>
          <w:szCs w:val="24"/>
          <w:shd w:val="clear" w:color="auto" w:fill="FFFFFF"/>
        </w:rPr>
        <w:t>p</w:t>
      </w:r>
      <w:r w:rsidRPr="00A23F94">
        <w:rPr>
          <w:i/>
          <w:iCs/>
          <w:color w:val="000000"/>
          <w:sz w:val="24"/>
          <w:szCs w:val="24"/>
          <w:shd w:val="clear" w:color="auto" w:fill="FFFFFF"/>
        </w:rPr>
        <w:t>rogramming</w:t>
      </w:r>
      <w:r w:rsidRPr="00A23F94">
        <w:rPr>
          <w:sz w:val="24"/>
          <w:szCs w:val="24"/>
        </w:rPr>
        <w:t xml:space="preserve">. Panelist at Global </w:t>
      </w:r>
      <w:proofErr w:type="spellStart"/>
      <w:r w:rsidRPr="00A23F94">
        <w:rPr>
          <w:sz w:val="24"/>
          <w:szCs w:val="24"/>
        </w:rPr>
        <w:t>MindED</w:t>
      </w:r>
      <w:proofErr w:type="spellEnd"/>
      <w:r w:rsidRPr="00A23F94">
        <w:rPr>
          <w:sz w:val="24"/>
          <w:szCs w:val="24"/>
        </w:rPr>
        <w:t xml:space="preserve">.  Denver, CO. </w:t>
      </w:r>
    </w:p>
    <w:p w14:paraId="1D91FADE" w14:textId="77777777" w:rsidR="00A23F94" w:rsidRPr="00A23F94" w:rsidRDefault="00A23F94" w:rsidP="00FA58DE">
      <w:pPr>
        <w:pStyle w:val="ListParagraph"/>
        <w:ind w:left="0"/>
        <w:rPr>
          <w:b/>
        </w:rPr>
      </w:pPr>
    </w:p>
    <w:p w14:paraId="0451D272" w14:textId="77777777" w:rsidR="00A23F94" w:rsidRPr="00BB67B8" w:rsidRDefault="00A23F94" w:rsidP="00A23F94">
      <w:pPr>
        <w:pStyle w:val="ListParagraph"/>
        <w:ind w:left="0"/>
        <w:rPr>
          <w:lang w:val="es-ES"/>
        </w:rPr>
      </w:pPr>
      <w:r>
        <w:t xml:space="preserve">Peek, J. T., Orriola, D., </w:t>
      </w:r>
      <w:r w:rsidRPr="00A23F94">
        <w:rPr>
          <w:b/>
        </w:rPr>
        <w:t>Rusnak, L</w:t>
      </w:r>
      <w:r>
        <w:t xml:space="preserve">. (2017). </w:t>
      </w:r>
      <w:r>
        <w:rPr>
          <w:i/>
          <w:iCs/>
        </w:rPr>
        <w:t>Posting with a purpose: Social media assignments in study abroad.</w:t>
      </w:r>
      <w:r>
        <w:t xml:space="preserve"> Poster presented at NAFSA: Association of International Educators Annual Conference. </w:t>
      </w:r>
      <w:r w:rsidRPr="00BB67B8">
        <w:rPr>
          <w:lang w:val="es-ES"/>
        </w:rPr>
        <w:t xml:space="preserve">Los </w:t>
      </w:r>
      <w:proofErr w:type="spellStart"/>
      <w:r w:rsidRPr="00BB67B8">
        <w:rPr>
          <w:lang w:val="es-ES"/>
        </w:rPr>
        <w:t>Angeles</w:t>
      </w:r>
      <w:proofErr w:type="spellEnd"/>
      <w:r w:rsidRPr="00BB67B8">
        <w:rPr>
          <w:lang w:val="es-ES"/>
        </w:rPr>
        <w:t>, CA.</w:t>
      </w:r>
    </w:p>
    <w:p w14:paraId="520310F1" w14:textId="77777777" w:rsidR="00A23F94" w:rsidRPr="00BB67B8" w:rsidRDefault="00A23F94" w:rsidP="00FA58DE">
      <w:pPr>
        <w:pStyle w:val="ListParagraph"/>
        <w:ind w:left="0"/>
        <w:rPr>
          <w:b/>
          <w:lang w:val="es-ES"/>
        </w:rPr>
      </w:pPr>
    </w:p>
    <w:p w14:paraId="5AADC9DC" w14:textId="77777777" w:rsidR="00D31411" w:rsidRDefault="00D31411" w:rsidP="00FA58DE">
      <w:pPr>
        <w:pStyle w:val="ListParagraph"/>
        <w:ind w:left="0"/>
      </w:pPr>
      <w:r w:rsidRPr="00BB67B8">
        <w:rPr>
          <w:b/>
          <w:lang w:val="es-ES"/>
        </w:rPr>
        <w:t xml:space="preserve">Rusnak, L., </w:t>
      </w:r>
      <w:r w:rsidRPr="00BB67B8">
        <w:rPr>
          <w:lang w:val="es-ES"/>
        </w:rPr>
        <w:t xml:space="preserve">Peek, J. T., Orriola, D. &amp; Corvin, J. (2017). </w:t>
      </w:r>
      <w:r w:rsidRPr="00145DF8">
        <w:rPr>
          <w:i/>
        </w:rPr>
        <w:t>How to globalize your undergraduate public health curriculum through study abroad opportunities</w:t>
      </w:r>
      <w:r>
        <w:t>. Poster presented at the Association of Schools &amp; Programs of Public Health Undergraduate Public Health and Global Health Education Summit. Arlington, VA.</w:t>
      </w:r>
    </w:p>
    <w:p w14:paraId="5825F4BB" w14:textId="77777777" w:rsidR="00D31411" w:rsidRDefault="00D31411" w:rsidP="00D31411">
      <w:pPr>
        <w:pStyle w:val="ListParagraph"/>
        <w:tabs>
          <w:tab w:val="left" w:pos="2205"/>
        </w:tabs>
        <w:ind w:left="0"/>
      </w:pPr>
      <w:r>
        <w:tab/>
      </w:r>
    </w:p>
    <w:p w14:paraId="432A94C8" w14:textId="77777777" w:rsidR="00FA58DE" w:rsidRPr="00D8694B" w:rsidRDefault="00FA58DE" w:rsidP="00FA58DE">
      <w:pPr>
        <w:pStyle w:val="ListParagraph"/>
        <w:ind w:left="0"/>
      </w:pPr>
      <w:r w:rsidRPr="007426F1">
        <w:rPr>
          <w:b/>
        </w:rPr>
        <w:t>Rusnak, L.</w:t>
      </w:r>
      <w:r>
        <w:rPr>
          <w:b/>
        </w:rPr>
        <w:t xml:space="preserve"> </w:t>
      </w:r>
      <w:r w:rsidRPr="007426F1">
        <w:t xml:space="preserve">&amp; </w:t>
      </w:r>
      <w:r>
        <w:t>Makut, M. (2016</w:t>
      </w:r>
      <w:r w:rsidR="00D31411">
        <w:t>, March</w:t>
      </w:r>
      <w:r>
        <w:t>).</w:t>
      </w:r>
      <w:r w:rsidRPr="007426F1">
        <w:t xml:space="preserve"> </w:t>
      </w:r>
      <w:r w:rsidRPr="0087772C">
        <w:rPr>
          <w:i/>
        </w:rPr>
        <w:t>Job acquisition course: Moving students from “Now what?” to “Nailed it!”</w:t>
      </w:r>
      <w:r w:rsidR="00D31411">
        <w:rPr>
          <w:i/>
        </w:rPr>
        <w:t>.</w:t>
      </w:r>
      <w:r>
        <w:t xml:space="preserve"> Poster p</w:t>
      </w:r>
      <w:r w:rsidRPr="002A3050">
        <w:t>resented at the</w:t>
      </w:r>
      <w:r>
        <w:t xml:space="preserve"> Association of Schools &amp; Programs of Public Health </w:t>
      </w:r>
      <w:r w:rsidRPr="00D8694B">
        <w:t>Undergraduate Edu</w:t>
      </w:r>
      <w:r w:rsidR="00D31411">
        <w:t>cation for Public Health Summit.</w:t>
      </w:r>
      <w:r w:rsidRPr="00D8694B">
        <w:t xml:space="preserve"> Arlington, VA.   </w:t>
      </w:r>
    </w:p>
    <w:p w14:paraId="539A973E" w14:textId="77777777" w:rsidR="00FA58DE" w:rsidRPr="00D8694B" w:rsidRDefault="00FA58DE" w:rsidP="002856DB">
      <w:pPr>
        <w:rPr>
          <w:b/>
          <w:sz w:val="24"/>
          <w:szCs w:val="24"/>
        </w:rPr>
      </w:pPr>
    </w:p>
    <w:p w14:paraId="6CA91683" w14:textId="77777777" w:rsidR="00D8694B" w:rsidRPr="00D8694B" w:rsidRDefault="00D8694B" w:rsidP="00D8694B">
      <w:pPr>
        <w:rPr>
          <w:sz w:val="24"/>
          <w:szCs w:val="24"/>
        </w:rPr>
      </w:pPr>
      <w:r w:rsidRPr="00D8694B">
        <w:rPr>
          <w:sz w:val="24"/>
          <w:szCs w:val="24"/>
        </w:rPr>
        <w:t xml:space="preserve">Oberne, A., </w:t>
      </w:r>
      <w:r w:rsidRPr="00D8694B">
        <w:rPr>
          <w:b/>
          <w:sz w:val="24"/>
          <w:szCs w:val="24"/>
        </w:rPr>
        <w:t>Rusnak, L</w:t>
      </w:r>
      <w:r w:rsidRPr="00D8694B">
        <w:rPr>
          <w:sz w:val="24"/>
          <w:szCs w:val="24"/>
        </w:rPr>
        <w:t xml:space="preserve">., &amp; Orriola. D. (2016, March). </w:t>
      </w:r>
      <w:r w:rsidRPr="0087772C">
        <w:rPr>
          <w:i/>
          <w:iCs/>
          <w:sz w:val="24"/>
          <w:szCs w:val="24"/>
        </w:rPr>
        <w:t>Beyond guest speakers – Integrating public health professionals into course curricula</w:t>
      </w:r>
      <w:r w:rsidRPr="00D8694B">
        <w:rPr>
          <w:i/>
          <w:iCs/>
          <w:sz w:val="24"/>
          <w:szCs w:val="24"/>
        </w:rPr>
        <w:t>.</w:t>
      </w:r>
      <w:r w:rsidRPr="00D8694B">
        <w:rPr>
          <w:sz w:val="24"/>
          <w:szCs w:val="24"/>
        </w:rPr>
        <w:t xml:space="preserve"> </w:t>
      </w:r>
      <w:r w:rsidR="00D31411">
        <w:rPr>
          <w:sz w:val="24"/>
          <w:szCs w:val="24"/>
        </w:rPr>
        <w:t xml:space="preserve">Presented at the </w:t>
      </w:r>
      <w:r w:rsidRPr="00D8694B">
        <w:rPr>
          <w:sz w:val="24"/>
          <w:szCs w:val="24"/>
        </w:rPr>
        <w:t>Association for Prevention, Teaching, and Research. Albuquerque, NM.</w:t>
      </w:r>
    </w:p>
    <w:p w14:paraId="2DD19C7F" w14:textId="77777777" w:rsidR="00D8694B" w:rsidRPr="00D8694B" w:rsidRDefault="00D8694B" w:rsidP="002856DB">
      <w:pPr>
        <w:rPr>
          <w:b/>
          <w:sz w:val="24"/>
          <w:szCs w:val="24"/>
        </w:rPr>
      </w:pPr>
    </w:p>
    <w:p w14:paraId="5D6D862F" w14:textId="77777777" w:rsidR="002856DB" w:rsidRDefault="002856DB" w:rsidP="002856DB">
      <w:pPr>
        <w:rPr>
          <w:rFonts w:eastAsiaTheme="minorHAnsi"/>
          <w:b/>
          <w:bCs/>
          <w:sz w:val="24"/>
          <w:szCs w:val="24"/>
        </w:rPr>
      </w:pPr>
      <w:r w:rsidRPr="00D8694B">
        <w:rPr>
          <w:b/>
          <w:sz w:val="24"/>
          <w:szCs w:val="24"/>
        </w:rPr>
        <w:t>Rusnak</w:t>
      </w:r>
      <w:r w:rsidRPr="002856DB">
        <w:rPr>
          <w:b/>
          <w:sz w:val="24"/>
          <w:szCs w:val="24"/>
        </w:rPr>
        <w:t>, L</w:t>
      </w:r>
      <w:r>
        <w:rPr>
          <w:sz w:val="24"/>
          <w:szCs w:val="24"/>
        </w:rPr>
        <w:t xml:space="preserve">., Oberne, A. &amp; Orriola, D. (2015, May). </w:t>
      </w:r>
      <w:r w:rsidRPr="0087772C">
        <w:rPr>
          <w:i/>
          <w:sz w:val="24"/>
          <w:szCs w:val="24"/>
        </w:rPr>
        <w:t>Improving student outcomes through assignment feedback &amp; revisions</w:t>
      </w:r>
      <w:r>
        <w:rPr>
          <w:sz w:val="24"/>
          <w:szCs w:val="24"/>
        </w:rPr>
        <w:t xml:space="preserve">. Poster presented at the Teaching Professor Conference, Atlanta, GA. </w:t>
      </w:r>
    </w:p>
    <w:p w14:paraId="4DC18EF1" w14:textId="77777777" w:rsidR="002856DB" w:rsidRDefault="002856DB" w:rsidP="00A21A65">
      <w:pPr>
        <w:pStyle w:val="ListParagraph"/>
        <w:ind w:left="0"/>
        <w:rPr>
          <w:b/>
        </w:rPr>
      </w:pPr>
    </w:p>
    <w:p w14:paraId="15959389" w14:textId="77777777" w:rsidR="00890AD4" w:rsidRDefault="00890AD4" w:rsidP="00890AD4">
      <w:pPr>
        <w:pStyle w:val="ListParagraph"/>
        <w:ind w:left="0"/>
      </w:pPr>
      <w:r w:rsidRPr="00A21A65">
        <w:t>Oberne, A.</w:t>
      </w:r>
      <w:r w:rsidRPr="007426F1">
        <w:t xml:space="preserve"> </w:t>
      </w:r>
      <w:r w:rsidRPr="00A21A65">
        <w:t xml:space="preserve">Perrin, K., </w:t>
      </w:r>
      <w:r>
        <w:t xml:space="preserve">Orriola, D. &amp; </w:t>
      </w:r>
      <w:r w:rsidRPr="007426F1">
        <w:rPr>
          <w:b/>
        </w:rPr>
        <w:t>Rusnak, L.</w:t>
      </w:r>
      <w:r>
        <w:rPr>
          <w:b/>
        </w:rPr>
        <w:t xml:space="preserve"> </w:t>
      </w:r>
      <w:r>
        <w:t>(2014).</w:t>
      </w:r>
      <w:r w:rsidRPr="007426F1">
        <w:t xml:space="preserve"> </w:t>
      </w:r>
      <w:r>
        <w:rPr>
          <w:i/>
        </w:rPr>
        <w:t xml:space="preserve">Integrating research into traditional public health undergraduate courses. </w:t>
      </w:r>
      <w:r>
        <w:t>Poster p</w:t>
      </w:r>
      <w:r w:rsidRPr="002A3050">
        <w:t>resented at the</w:t>
      </w:r>
      <w:r>
        <w:t xml:space="preserve"> Florida Public Health Association, Orlando, FL</w:t>
      </w:r>
      <w:r w:rsidRPr="007426F1">
        <w:t xml:space="preserve">.  </w:t>
      </w:r>
    </w:p>
    <w:p w14:paraId="2649BC66" w14:textId="77777777" w:rsidR="00890AD4" w:rsidRPr="007426F1" w:rsidRDefault="00890AD4" w:rsidP="00890AD4">
      <w:pPr>
        <w:pStyle w:val="ListParagraph"/>
        <w:ind w:left="0"/>
      </w:pPr>
    </w:p>
    <w:p w14:paraId="75CD4F6C" w14:textId="77777777" w:rsidR="00890AD4" w:rsidRPr="007426F1" w:rsidRDefault="00890AD4" w:rsidP="00890AD4">
      <w:pPr>
        <w:pStyle w:val="ListParagraph"/>
        <w:ind w:left="0"/>
      </w:pPr>
      <w:r w:rsidRPr="00BB67B8">
        <w:rPr>
          <w:lang w:val="es-ES"/>
        </w:rPr>
        <w:t xml:space="preserve">Perrin, K., Orriola, D. </w:t>
      </w:r>
      <w:r w:rsidRPr="00BB67B8">
        <w:rPr>
          <w:b/>
          <w:lang w:val="es-ES"/>
        </w:rPr>
        <w:t xml:space="preserve">Rusnak, L., </w:t>
      </w:r>
      <w:r w:rsidRPr="00BB67B8">
        <w:rPr>
          <w:lang w:val="es-ES"/>
        </w:rPr>
        <w:t xml:space="preserve">Oberne, A. &amp; Salazar, R. (2014). </w:t>
      </w:r>
      <w:r>
        <w:rPr>
          <w:i/>
        </w:rPr>
        <w:t xml:space="preserve">Mix of instructors: Types and qualifications for undergraduate public health education.  </w:t>
      </w:r>
      <w:r>
        <w:t>Poster p</w:t>
      </w:r>
      <w:r w:rsidRPr="002A3050">
        <w:t>resented at the</w:t>
      </w:r>
      <w:r>
        <w:t xml:space="preserve"> Association of Schools &amp; Programs of Public Health Undergraduate Education for Public Health Summit, New Orleans, LA</w:t>
      </w:r>
      <w:r w:rsidRPr="007426F1">
        <w:t xml:space="preserve">.  </w:t>
      </w:r>
    </w:p>
    <w:p w14:paraId="606CCF2E" w14:textId="77777777" w:rsidR="00890AD4" w:rsidRDefault="00890AD4" w:rsidP="00A21A65">
      <w:pPr>
        <w:pStyle w:val="ListParagraph"/>
        <w:ind w:left="0"/>
        <w:rPr>
          <w:b/>
        </w:rPr>
      </w:pPr>
    </w:p>
    <w:p w14:paraId="4954F5BF" w14:textId="77777777" w:rsidR="00A21A65" w:rsidRPr="007426F1" w:rsidRDefault="00977B51" w:rsidP="00A21A65">
      <w:pPr>
        <w:pStyle w:val="ListParagraph"/>
        <w:ind w:left="0"/>
      </w:pPr>
      <w:r w:rsidRPr="00A21A65">
        <w:lastRenderedPageBreak/>
        <w:t xml:space="preserve">Perrin, K., </w:t>
      </w:r>
      <w:r>
        <w:t xml:space="preserve">Orriola, D. </w:t>
      </w:r>
      <w:r w:rsidRPr="00A21A65">
        <w:t>Oberne, A.</w:t>
      </w:r>
      <w:r>
        <w:t xml:space="preserve"> &amp;</w:t>
      </w:r>
      <w:r w:rsidRPr="007426F1">
        <w:t xml:space="preserve"> </w:t>
      </w:r>
      <w:r w:rsidR="00A21A65" w:rsidRPr="007426F1">
        <w:rPr>
          <w:b/>
        </w:rPr>
        <w:t>Rusnak, L.</w:t>
      </w:r>
      <w:r w:rsidR="00A21A65">
        <w:t xml:space="preserve"> (2013, November).</w:t>
      </w:r>
      <w:r w:rsidR="00A21A65" w:rsidRPr="007426F1">
        <w:t xml:space="preserve"> </w:t>
      </w:r>
      <w:r>
        <w:rPr>
          <w:i/>
        </w:rPr>
        <w:t xml:space="preserve">Building a better BSPH: A blueprint for boosting faculty buy-in.  </w:t>
      </w:r>
      <w:r w:rsidR="00A21A65" w:rsidRPr="002A3050">
        <w:t xml:space="preserve"> </w:t>
      </w:r>
      <w:r w:rsidR="00A21A65">
        <w:t>P</w:t>
      </w:r>
      <w:r w:rsidR="00A21A65" w:rsidRPr="002A3050">
        <w:t>resented at the</w:t>
      </w:r>
      <w:r w:rsidR="00A21A65">
        <w:t xml:space="preserve"> Association of Schools &amp; Programs of Public Health Undergraduate Education for Public Health Summit, Boston, MA</w:t>
      </w:r>
      <w:r w:rsidR="00A21A65" w:rsidRPr="007426F1">
        <w:t xml:space="preserve">.  </w:t>
      </w:r>
    </w:p>
    <w:p w14:paraId="5B6478A7" w14:textId="77777777" w:rsidR="00A21A65" w:rsidRDefault="00A21A65" w:rsidP="00260A3E">
      <w:pPr>
        <w:rPr>
          <w:sz w:val="24"/>
          <w:szCs w:val="24"/>
        </w:rPr>
      </w:pPr>
    </w:p>
    <w:p w14:paraId="38757775" w14:textId="77777777" w:rsidR="00977B51" w:rsidRPr="007426F1" w:rsidRDefault="00977B51" w:rsidP="00977B51">
      <w:pPr>
        <w:pStyle w:val="ListParagraph"/>
        <w:ind w:left="0"/>
      </w:pPr>
      <w:r w:rsidRPr="007426F1">
        <w:rPr>
          <w:b/>
        </w:rPr>
        <w:t>Rusnak, L.</w:t>
      </w:r>
      <w:r>
        <w:rPr>
          <w:b/>
        </w:rPr>
        <w:t xml:space="preserve">, </w:t>
      </w:r>
      <w:r w:rsidRPr="00A21A65">
        <w:t>Perrin, K., Oberne, A.</w:t>
      </w:r>
      <w:r w:rsidRPr="007426F1">
        <w:t xml:space="preserve"> &amp; </w:t>
      </w:r>
      <w:r>
        <w:t>Parker, J. (2013, November).</w:t>
      </w:r>
      <w:r w:rsidRPr="007426F1">
        <w:t xml:space="preserve"> </w:t>
      </w:r>
      <w:r>
        <w:rPr>
          <w:i/>
        </w:rPr>
        <w:t xml:space="preserve">Attending community coalitions: Connecting classroom content to experiential learning. </w:t>
      </w:r>
      <w:r w:rsidRPr="002A3050">
        <w:t xml:space="preserve"> </w:t>
      </w:r>
      <w:r>
        <w:t>P</w:t>
      </w:r>
      <w:r w:rsidRPr="002A3050">
        <w:t>resented at the</w:t>
      </w:r>
      <w:r>
        <w:t xml:space="preserve"> Association of Schools &amp; Programs of Public Health Undergraduate Education for Public Health Summit, Boston, MA</w:t>
      </w:r>
      <w:r w:rsidRPr="007426F1">
        <w:t xml:space="preserve">.  </w:t>
      </w:r>
    </w:p>
    <w:p w14:paraId="07D8E213" w14:textId="77777777" w:rsidR="00483B2B" w:rsidRDefault="00483B2B" w:rsidP="002A3050">
      <w:pPr>
        <w:pStyle w:val="ListParagraph"/>
        <w:ind w:left="0"/>
        <w:rPr>
          <w:b/>
        </w:rPr>
      </w:pPr>
    </w:p>
    <w:p w14:paraId="4F2C5A79" w14:textId="2646DEAA" w:rsidR="002A3050" w:rsidRPr="007426F1" w:rsidRDefault="002A3050" w:rsidP="002A3050">
      <w:pPr>
        <w:pStyle w:val="ListParagraph"/>
        <w:ind w:left="0"/>
      </w:pPr>
      <w:r w:rsidRPr="007426F1">
        <w:rPr>
          <w:b/>
        </w:rPr>
        <w:t>Rusnak, L.</w:t>
      </w:r>
      <w:r w:rsidRPr="007426F1">
        <w:t xml:space="preserve"> &amp; </w:t>
      </w:r>
      <w:r w:rsidR="00E61246">
        <w:t>Parker, J. (2013</w:t>
      </w:r>
      <w:r>
        <w:t xml:space="preserve">, </w:t>
      </w:r>
      <w:r w:rsidR="00E61246">
        <w:t>May</w:t>
      </w:r>
      <w:r>
        <w:t>).</w:t>
      </w:r>
      <w:r w:rsidRPr="007426F1">
        <w:t xml:space="preserve"> </w:t>
      </w:r>
      <w:r>
        <w:rPr>
          <w:i/>
        </w:rPr>
        <w:t xml:space="preserve">Healthy Campus </w:t>
      </w:r>
      <w:r w:rsidRPr="002A3050">
        <w:rPr>
          <w:i/>
        </w:rPr>
        <w:t xml:space="preserve">Course: </w:t>
      </w:r>
      <w:r w:rsidRPr="002A3050">
        <w:rPr>
          <w:rFonts w:eastAsia="Calibri"/>
          <w:i/>
        </w:rPr>
        <w:t>Using inter-disciplinary education to strengthen ties between faculty and student affairs professionals</w:t>
      </w:r>
      <w:r w:rsidRPr="002A3050">
        <w:rPr>
          <w:i/>
        </w:rPr>
        <w:t>.</w:t>
      </w:r>
      <w:r w:rsidRPr="002A3050">
        <w:t xml:space="preserve"> </w:t>
      </w:r>
      <w:r>
        <w:t>P</w:t>
      </w:r>
      <w:r w:rsidRPr="002A3050">
        <w:t>resented at the</w:t>
      </w:r>
      <w:r>
        <w:t xml:space="preserve"> American College Health Association annual meeting, </w:t>
      </w:r>
      <w:r w:rsidR="00E61246">
        <w:t>Boston, MA</w:t>
      </w:r>
      <w:r w:rsidRPr="007426F1">
        <w:t xml:space="preserve">.  </w:t>
      </w:r>
    </w:p>
    <w:p w14:paraId="7397C34C" w14:textId="77777777" w:rsidR="002A3050" w:rsidRDefault="002A3050" w:rsidP="00C63C26">
      <w:pPr>
        <w:pStyle w:val="ListParagraph"/>
        <w:ind w:left="0"/>
      </w:pPr>
    </w:p>
    <w:p w14:paraId="202C37AB" w14:textId="77777777" w:rsidR="00977B51" w:rsidRPr="00977B51" w:rsidRDefault="00977B51" w:rsidP="00977B51">
      <w:pPr>
        <w:rPr>
          <w:sz w:val="24"/>
          <w:szCs w:val="24"/>
        </w:rPr>
      </w:pPr>
      <w:r w:rsidRPr="00977B51">
        <w:rPr>
          <w:sz w:val="24"/>
          <w:szCs w:val="24"/>
        </w:rPr>
        <w:t xml:space="preserve">Oberne, A., Orriola, D., Perrin, K. &amp; </w:t>
      </w:r>
      <w:r w:rsidRPr="00977B51">
        <w:rPr>
          <w:b/>
          <w:sz w:val="24"/>
          <w:szCs w:val="24"/>
        </w:rPr>
        <w:t xml:space="preserve">Rusnak, L. </w:t>
      </w:r>
      <w:r w:rsidRPr="00977B51">
        <w:rPr>
          <w:sz w:val="24"/>
          <w:szCs w:val="24"/>
        </w:rPr>
        <w:t xml:space="preserve">(2013, March). </w:t>
      </w:r>
      <w:r w:rsidRPr="00977B51">
        <w:rPr>
          <w:i/>
          <w:iCs/>
          <w:sz w:val="24"/>
          <w:szCs w:val="24"/>
        </w:rPr>
        <w:t xml:space="preserve">The last year: Creating culminating experiences for students.  </w:t>
      </w:r>
      <w:r w:rsidRPr="00977B51">
        <w:rPr>
          <w:sz w:val="24"/>
          <w:szCs w:val="24"/>
        </w:rPr>
        <w:t xml:space="preserve"> Presented at the Association for Prevention Teaching and Research Conference, Washington, DC.  </w:t>
      </w:r>
    </w:p>
    <w:p w14:paraId="5B6054BD" w14:textId="77777777" w:rsidR="00977B51" w:rsidRDefault="00977B51" w:rsidP="00C63C26">
      <w:pPr>
        <w:pStyle w:val="ListParagraph"/>
        <w:ind w:left="0"/>
      </w:pPr>
    </w:p>
    <w:p w14:paraId="199FCAA7" w14:textId="77777777" w:rsidR="00C63C26" w:rsidRPr="007426F1" w:rsidRDefault="00C63C26" w:rsidP="00C63C26">
      <w:pPr>
        <w:pStyle w:val="ListParagraph"/>
        <w:ind w:left="0"/>
      </w:pPr>
      <w:r w:rsidRPr="007426F1">
        <w:t xml:space="preserve">Perrin, K., Manson, A., Oberne, A., Orriola, D., </w:t>
      </w:r>
      <w:r w:rsidRPr="007426F1">
        <w:rPr>
          <w:b/>
        </w:rPr>
        <w:t>Rusnak, L.</w:t>
      </w:r>
      <w:r w:rsidRPr="007426F1">
        <w:t xml:space="preserve"> &amp; Salazar, R. (2012</w:t>
      </w:r>
      <w:r w:rsidR="007426F1">
        <w:t>, August</w:t>
      </w:r>
      <w:r w:rsidRPr="007426F1">
        <w:t xml:space="preserve">).  </w:t>
      </w:r>
      <w:r w:rsidR="00BD3611">
        <w:rPr>
          <w:i/>
        </w:rPr>
        <w:t>Bachelor of science in public health: R</w:t>
      </w:r>
      <w:r w:rsidRPr="007426F1">
        <w:rPr>
          <w:i/>
        </w:rPr>
        <w:t>esults one year later.</w:t>
      </w:r>
      <w:r w:rsidRPr="007426F1">
        <w:t xml:space="preserve"> </w:t>
      </w:r>
      <w:r w:rsidR="007426F1">
        <w:t xml:space="preserve">Poster presented at the </w:t>
      </w:r>
      <w:r w:rsidRPr="007426F1">
        <w:t>Florida Public Health Association</w:t>
      </w:r>
      <w:r w:rsidR="007426F1">
        <w:t xml:space="preserve"> Educational Conference</w:t>
      </w:r>
      <w:r w:rsidRPr="007426F1">
        <w:t xml:space="preserve">, Orlando, FL.  </w:t>
      </w:r>
    </w:p>
    <w:p w14:paraId="222E230A" w14:textId="77777777" w:rsidR="00C63C26" w:rsidRPr="007426F1" w:rsidRDefault="00C63C26" w:rsidP="00260A3E">
      <w:pPr>
        <w:rPr>
          <w:sz w:val="24"/>
          <w:szCs w:val="24"/>
        </w:rPr>
      </w:pPr>
    </w:p>
    <w:p w14:paraId="5F02FD37" w14:textId="77777777" w:rsidR="00260A3E" w:rsidRPr="007426F1" w:rsidRDefault="00260A3E" w:rsidP="00260A3E">
      <w:pPr>
        <w:rPr>
          <w:sz w:val="24"/>
          <w:szCs w:val="24"/>
        </w:rPr>
      </w:pPr>
      <w:r w:rsidRPr="007426F1">
        <w:rPr>
          <w:b/>
          <w:sz w:val="24"/>
          <w:szCs w:val="24"/>
        </w:rPr>
        <w:t>Rusnak, L</w:t>
      </w:r>
      <w:r w:rsidRPr="007426F1">
        <w:rPr>
          <w:sz w:val="24"/>
          <w:szCs w:val="24"/>
        </w:rPr>
        <w:t xml:space="preserve">., Perrin, K., Oberne, A., Salazar, R. &amp; Orriola, D. (2012, June). </w:t>
      </w:r>
      <w:r w:rsidRPr="007426F1">
        <w:rPr>
          <w:i/>
          <w:iCs/>
          <w:sz w:val="24"/>
          <w:szCs w:val="24"/>
        </w:rPr>
        <w:t>Creating undergrad</w:t>
      </w:r>
      <w:r w:rsidR="00BD3611">
        <w:rPr>
          <w:i/>
          <w:iCs/>
          <w:sz w:val="24"/>
          <w:szCs w:val="24"/>
        </w:rPr>
        <w:t>uate leaders in public health: A</w:t>
      </w:r>
      <w:r w:rsidRPr="007426F1">
        <w:rPr>
          <w:i/>
          <w:iCs/>
          <w:sz w:val="24"/>
          <w:szCs w:val="24"/>
        </w:rPr>
        <w:t xml:space="preserve">ctive learning. </w:t>
      </w:r>
      <w:r w:rsidRPr="007426F1">
        <w:rPr>
          <w:sz w:val="24"/>
          <w:szCs w:val="24"/>
        </w:rPr>
        <w:t xml:space="preserve"> </w:t>
      </w:r>
      <w:r w:rsidR="000B05D6" w:rsidRPr="007426F1">
        <w:rPr>
          <w:sz w:val="24"/>
          <w:szCs w:val="24"/>
        </w:rPr>
        <w:t xml:space="preserve">Poster presented at the </w:t>
      </w:r>
      <w:r w:rsidRPr="007426F1">
        <w:rPr>
          <w:sz w:val="24"/>
          <w:szCs w:val="24"/>
        </w:rPr>
        <w:t>U.S. Public Health Service Scientific and Training Symposium, College Park</w:t>
      </w:r>
      <w:r w:rsidR="000B05D6" w:rsidRPr="007426F1">
        <w:rPr>
          <w:sz w:val="24"/>
          <w:szCs w:val="24"/>
        </w:rPr>
        <w:t>, MD</w:t>
      </w:r>
      <w:r w:rsidRPr="007426F1">
        <w:rPr>
          <w:sz w:val="24"/>
          <w:szCs w:val="24"/>
        </w:rPr>
        <w:t>.</w:t>
      </w:r>
    </w:p>
    <w:p w14:paraId="10B904DE" w14:textId="77777777" w:rsidR="00260A3E" w:rsidRPr="007426F1" w:rsidRDefault="00260A3E" w:rsidP="00260A3E">
      <w:pPr>
        <w:rPr>
          <w:b/>
          <w:caps/>
          <w:sz w:val="24"/>
          <w:szCs w:val="24"/>
        </w:rPr>
      </w:pPr>
    </w:p>
    <w:p w14:paraId="24FC82FB" w14:textId="77777777" w:rsidR="008B1D33" w:rsidRPr="007426F1" w:rsidRDefault="007426F1" w:rsidP="00C63C26">
      <w:pPr>
        <w:rPr>
          <w:sz w:val="24"/>
          <w:szCs w:val="24"/>
        </w:rPr>
      </w:pPr>
      <w:r>
        <w:rPr>
          <w:sz w:val="24"/>
          <w:szCs w:val="24"/>
        </w:rPr>
        <w:t>Perrin, K</w:t>
      </w:r>
      <w:r w:rsidR="008B1D33" w:rsidRPr="007426F1">
        <w:rPr>
          <w:sz w:val="24"/>
          <w:szCs w:val="24"/>
        </w:rPr>
        <w:t>., Zhang, N., Cross, E., Lee, S.</w:t>
      </w:r>
      <w:r>
        <w:rPr>
          <w:sz w:val="24"/>
          <w:szCs w:val="24"/>
        </w:rPr>
        <w:t xml:space="preserve"> </w:t>
      </w:r>
      <w:r w:rsidR="008B1D33" w:rsidRPr="007426F1">
        <w:rPr>
          <w:sz w:val="24"/>
          <w:szCs w:val="24"/>
        </w:rPr>
        <w:t xml:space="preserve">J., Salazar, R., Oberne, A., Orriola, D., &amp; </w:t>
      </w:r>
      <w:r w:rsidR="008B1D33" w:rsidRPr="007426F1">
        <w:rPr>
          <w:b/>
          <w:sz w:val="24"/>
          <w:szCs w:val="24"/>
        </w:rPr>
        <w:t>Rusnak, L.</w:t>
      </w:r>
      <w:r w:rsidR="008B1D33" w:rsidRPr="007426F1">
        <w:rPr>
          <w:sz w:val="24"/>
          <w:szCs w:val="24"/>
        </w:rPr>
        <w:t xml:space="preserve"> (2012</w:t>
      </w:r>
      <w:r>
        <w:rPr>
          <w:sz w:val="24"/>
          <w:szCs w:val="24"/>
        </w:rPr>
        <w:t>, April</w:t>
      </w:r>
      <w:r w:rsidR="008B1D33" w:rsidRPr="007426F1">
        <w:rPr>
          <w:sz w:val="24"/>
          <w:szCs w:val="24"/>
        </w:rPr>
        <w:t xml:space="preserve">). </w:t>
      </w:r>
      <w:r w:rsidR="008B1D33" w:rsidRPr="007426F1">
        <w:rPr>
          <w:i/>
          <w:iCs/>
          <w:sz w:val="24"/>
          <w:szCs w:val="24"/>
        </w:rPr>
        <w:t>Educated students or happy students:  Can we send happy, educated students into the workforce?</w:t>
      </w:r>
      <w:r w:rsidR="008B1D33" w:rsidRPr="007426F1">
        <w:rPr>
          <w:sz w:val="24"/>
          <w:szCs w:val="24"/>
        </w:rPr>
        <w:t xml:space="preserve">  </w:t>
      </w:r>
      <w:r>
        <w:rPr>
          <w:sz w:val="24"/>
          <w:szCs w:val="24"/>
        </w:rPr>
        <w:t xml:space="preserve">Presented at the </w:t>
      </w:r>
      <w:r w:rsidR="008B1D33" w:rsidRPr="007426F1">
        <w:rPr>
          <w:sz w:val="24"/>
          <w:szCs w:val="24"/>
        </w:rPr>
        <w:t>Association for Prevention Teaching and Research</w:t>
      </w:r>
      <w:r>
        <w:rPr>
          <w:sz w:val="24"/>
          <w:szCs w:val="24"/>
        </w:rPr>
        <w:t xml:space="preserve"> Conference, </w:t>
      </w:r>
      <w:r w:rsidR="008B1D33" w:rsidRPr="007426F1">
        <w:rPr>
          <w:sz w:val="24"/>
          <w:szCs w:val="24"/>
        </w:rPr>
        <w:t>Washington</w:t>
      </w:r>
      <w:r>
        <w:rPr>
          <w:sz w:val="24"/>
          <w:szCs w:val="24"/>
        </w:rPr>
        <w:t>,</w:t>
      </w:r>
      <w:r w:rsidR="008B1D33" w:rsidRPr="007426F1">
        <w:rPr>
          <w:sz w:val="24"/>
          <w:szCs w:val="24"/>
        </w:rPr>
        <w:t xml:space="preserve"> DC.  </w:t>
      </w:r>
    </w:p>
    <w:p w14:paraId="063991DB" w14:textId="77777777" w:rsidR="008B1D33" w:rsidRPr="007426F1" w:rsidRDefault="008B1D33" w:rsidP="00E45844">
      <w:pPr>
        <w:rPr>
          <w:sz w:val="24"/>
          <w:szCs w:val="24"/>
        </w:rPr>
      </w:pPr>
    </w:p>
    <w:p w14:paraId="699D3AA6" w14:textId="77777777" w:rsidR="008B1D33" w:rsidRPr="007426F1" w:rsidRDefault="008B1D33" w:rsidP="008B1D33">
      <w:pPr>
        <w:rPr>
          <w:sz w:val="24"/>
          <w:szCs w:val="24"/>
        </w:rPr>
      </w:pPr>
      <w:r w:rsidRPr="007426F1">
        <w:rPr>
          <w:sz w:val="24"/>
          <w:szCs w:val="24"/>
        </w:rPr>
        <w:t xml:space="preserve">Oberne, A., Orriola, D., Perrin, K., Salazar, R. &amp; </w:t>
      </w:r>
      <w:r w:rsidRPr="007426F1">
        <w:rPr>
          <w:b/>
          <w:sz w:val="24"/>
          <w:szCs w:val="24"/>
        </w:rPr>
        <w:t>Rusnak, L.</w:t>
      </w:r>
      <w:r w:rsidRPr="007426F1">
        <w:rPr>
          <w:sz w:val="24"/>
          <w:szCs w:val="24"/>
        </w:rPr>
        <w:t xml:space="preserve"> (2012, April). </w:t>
      </w:r>
      <w:r w:rsidRPr="007426F1">
        <w:rPr>
          <w:i/>
          <w:iCs/>
          <w:sz w:val="24"/>
          <w:szCs w:val="24"/>
        </w:rPr>
        <w:t xml:space="preserve">Healthy People 2020: </w:t>
      </w:r>
      <w:r w:rsidR="00BD3611">
        <w:rPr>
          <w:i/>
          <w:iCs/>
          <w:sz w:val="24"/>
          <w:szCs w:val="24"/>
        </w:rPr>
        <w:t>F</w:t>
      </w:r>
      <w:r w:rsidRPr="007426F1">
        <w:rPr>
          <w:i/>
          <w:iCs/>
          <w:sz w:val="24"/>
          <w:szCs w:val="24"/>
        </w:rPr>
        <w:t xml:space="preserve">rom the </w:t>
      </w:r>
      <w:r w:rsidR="00BD3611">
        <w:rPr>
          <w:i/>
          <w:iCs/>
          <w:sz w:val="24"/>
          <w:szCs w:val="24"/>
        </w:rPr>
        <w:t>c</w:t>
      </w:r>
      <w:r w:rsidRPr="007426F1">
        <w:rPr>
          <w:i/>
          <w:iCs/>
          <w:sz w:val="24"/>
          <w:szCs w:val="24"/>
        </w:rPr>
        <w:t>lassr</w:t>
      </w:r>
      <w:r w:rsidR="00BD3611">
        <w:rPr>
          <w:i/>
          <w:iCs/>
          <w:sz w:val="24"/>
          <w:szCs w:val="24"/>
        </w:rPr>
        <w:t>oom to the w</w:t>
      </w:r>
      <w:r w:rsidRPr="007426F1">
        <w:rPr>
          <w:i/>
          <w:iCs/>
          <w:sz w:val="24"/>
          <w:szCs w:val="24"/>
        </w:rPr>
        <w:t>orkforce.</w:t>
      </w:r>
      <w:r w:rsidRPr="007426F1">
        <w:rPr>
          <w:sz w:val="24"/>
          <w:szCs w:val="24"/>
        </w:rPr>
        <w:t xml:space="preserve">  </w:t>
      </w:r>
      <w:r w:rsidR="007426F1">
        <w:rPr>
          <w:sz w:val="24"/>
          <w:szCs w:val="24"/>
        </w:rPr>
        <w:t xml:space="preserve">Presented at the </w:t>
      </w:r>
      <w:r w:rsidRPr="007426F1">
        <w:rPr>
          <w:color w:val="000000"/>
          <w:sz w:val="24"/>
          <w:szCs w:val="24"/>
        </w:rPr>
        <w:t>National Health Promotion Summi</w:t>
      </w:r>
      <w:r w:rsidR="007426F1">
        <w:rPr>
          <w:color w:val="000000"/>
          <w:sz w:val="24"/>
          <w:szCs w:val="24"/>
        </w:rPr>
        <w:t xml:space="preserve">t, </w:t>
      </w:r>
      <w:r w:rsidRPr="007426F1">
        <w:rPr>
          <w:sz w:val="24"/>
          <w:szCs w:val="24"/>
        </w:rPr>
        <w:t>Washington, DC.</w:t>
      </w:r>
    </w:p>
    <w:p w14:paraId="4FDFE611" w14:textId="77777777" w:rsidR="008B1D33" w:rsidRPr="007426F1" w:rsidRDefault="008B1D33" w:rsidP="00E45844">
      <w:pPr>
        <w:rPr>
          <w:sz w:val="24"/>
          <w:szCs w:val="24"/>
        </w:rPr>
      </w:pPr>
    </w:p>
    <w:p w14:paraId="5B8A0C5D" w14:textId="77777777" w:rsidR="00E45844" w:rsidRPr="007426F1" w:rsidRDefault="00E45844" w:rsidP="00E45844">
      <w:pPr>
        <w:rPr>
          <w:sz w:val="24"/>
          <w:szCs w:val="24"/>
        </w:rPr>
      </w:pPr>
      <w:r w:rsidRPr="007426F1">
        <w:rPr>
          <w:sz w:val="24"/>
          <w:szCs w:val="24"/>
        </w:rPr>
        <w:t xml:space="preserve">Orriola, D., Lake, J., Oberne, A., Dilley, C., </w:t>
      </w:r>
      <w:r w:rsidRPr="007426F1">
        <w:rPr>
          <w:b/>
          <w:sz w:val="24"/>
          <w:szCs w:val="24"/>
        </w:rPr>
        <w:t>Rusnak, L</w:t>
      </w:r>
      <w:r w:rsidRPr="007426F1">
        <w:rPr>
          <w:sz w:val="24"/>
          <w:szCs w:val="24"/>
        </w:rPr>
        <w:t>., Perrin, K., &amp; Salazar, R. (2011</w:t>
      </w:r>
      <w:r w:rsidR="007426F1">
        <w:rPr>
          <w:sz w:val="24"/>
          <w:szCs w:val="24"/>
        </w:rPr>
        <w:t>, November</w:t>
      </w:r>
      <w:r w:rsidRPr="007426F1">
        <w:rPr>
          <w:sz w:val="24"/>
          <w:szCs w:val="24"/>
        </w:rPr>
        <w:t>).</w:t>
      </w:r>
      <w:r w:rsidRPr="007426F1">
        <w:rPr>
          <w:rStyle w:val="Style1"/>
          <w:rFonts w:ascii="Times New Roman" w:hAnsi="Times New Roman" w:cs="Times New Roman"/>
          <w:sz w:val="24"/>
          <w:szCs w:val="24"/>
        </w:rPr>
        <w:t xml:space="preserve"> </w:t>
      </w:r>
      <w:r w:rsidR="00BD3611">
        <w:rPr>
          <w:rStyle w:val="Style1"/>
          <w:rFonts w:ascii="Times New Roman" w:hAnsi="Times New Roman" w:cs="Times New Roman"/>
          <w:i/>
          <w:sz w:val="24"/>
          <w:szCs w:val="24"/>
        </w:rPr>
        <w:t>Public health, live on tour: Experiential learning is a bus r</w:t>
      </w:r>
      <w:r w:rsidRPr="007426F1">
        <w:rPr>
          <w:rStyle w:val="Style1"/>
          <w:rFonts w:ascii="Times New Roman" w:hAnsi="Times New Roman" w:cs="Times New Roman"/>
          <w:i/>
          <w:sz w:val="24"/>
          <w:szCs w:val="24"/>
        </w:rPr>
        <w:t>i</w:t>
      </w:r>
      <w:r w:rsidR="00BD3611">
        <w:rPr>
          <w:rStyle w:val="Style1"/>
          <w:rFonts w:ascii="Times New Roman" w:hAnsi="Times New Roman" w:cs="Times New Roman"/>
          <w:i/>
          <w:sz w:val="24"/>
          <w:szCs w:val="24"/>
        </w:rPr>
        <w:t>de away for undergraduate s</w:t>
      </w:r>
      <w:r w:rsidRPr="007426F1">
        <w:rPr>
          <w:rStyle w:val="Style1"/>
          <w:rFonts w:ascii="Times New Roman" w:hAnsi="Times New Roman" w:cs="Times New Roman"/>
          <w:i/>
          <w:sz w:val="24"/>
          <w:szCs w:val="24"/>
        </w:rPr>
        <w:t>tudents.</w:t>
      </w:r>
      <w:r w:rsidRPr="007426F1">
        <w:rPr>
          <w:rStyle w:val="Style1"/>
          <w:rFonts w:ascii="Times New Roman" w:hAnsi="Times New Roman" w:cs="Times New Roman"/>
          <w:sz w:val="24"/>
          <w:szCs w:val="24"/>
        </w:rPr>
        <w:t xml:space="preserve">  </w:t>
      </w:r>
      <w:r w:rsidR="007426F1">
        <w:rPr>
          <w:rStyle w:val="Style1"/>
          <w:rFonts w:ascii="Times New Roman" w:hAnsi="Times New Roman" w:cs="Times New Roman"/>
          <w:sz w:val="24"/>
          <w:szCs w:val="24"/>
        </w:rPr>
        <w:t xml:space="preserve">Poster presented at the </w:t>
      </w:r>
      <w:r w:rsidRPr="007426F1">
        <w:rPr>
          <w:sz w:val="24"/>
          <w:szCs w:val="24"/>
        </w:rPr>
        <w:t>International Conference of Education, Research, and Innovation, Madrid, Spain.</w:t>
      </w:r>
    </w:p>
    <w:p w14:paraId="5A094518" w14:textId="77777777" w:rsidR="00E45844" w:rsidRPr="007426F1" w:rsidRDefault="00E45844" w:rsidP="00FB63D8">
      <w:pPr>
        <w:rPr>
          <w:sz w:val="24"/>
          <w:szCs w:val="24"/>
        </w:rPr>
      </w:pPr>
    </w:p>
    <w:p w14:paraId="30AC867B" w14:textId="77777777" w:rsidR="00C63C26" w:rsidRPr="007426F1" w:rsidRDefault="00C63C26" w:rsidP="00C63C26">
      <w:pPr>
        <w:pStyle w:val="ListParagraph"/>
        <w:ind w:left="0"/>
      </w:pPr>
      <w:r w:rsidRPr="007426F1">
        <w:t xml:space="preserve">Dilley, C., Orriola, D., Oberne, A., Perrin, K., &amp; </w:t>
      </w:r>
      <w:r w:rsidRPr="007426F1">
        <w:rPr>
          <w:b/>
        </w:rPr>
        <w:t>Rusnak, L.</w:t>
      </w:r>
      <w:r w:rsidRPr="007426F1">
        <w:t xml:space="preserve"> (2011, October). </w:t>
      </w:r>
      <w:r w:rsidRPr="007426F1">
        <w:rPr>
          <w:i/>
          <w:iCs/>
        </w:rPr>
        <w:t>Let their fingers do the talking</w:t>
      </w:r>
      <w:r w:rsidRPr="007426F1">
        <w:t xml:space="preserve">.  </w:t>
      </w:r>
      <w:r w:rsidR="007426F1">
        <w:t xml:space="preserve">Poster presented at the </w:t>
      </w:r>
      <w:r w:rsidRPr="007426F1">
        <w:t>Nationa</w:t>
      </w:r>
      <w:r w:rsidR="00894244">
        <w:t xml:space="preserve">l Academic Advising Association </w:t>
      </w:r>
      <w:r w:rsidRPr="007426F1">
        <w:t>Conference, Denver, C</w:t>
      </w:r>
      <w:r w:rsidR="00BD3611">
        <w:t>O</w:t>
      </w:r>
      <w:r w:rsidRPr="007426F1">
        <w:t>.</w:t>
      </w:r>
    </w:p>
    <w:p w14:paraId="65AFF193" w14:textId="77777777" w:rsidR="00C63C26" w:rsidRPr="007426F1" w:rsidRDefault="00C63C26" w:rsidP="00FB63D8">
      <w:pPr>
        <w:rPr>
          <w:sz w:val="24"/>
          <w:szCs w:val="24"/>
        </w:rPr>
      </w:pPr>
    </w:p>
    <w:p w14:paraId="29D38CE4" w14:textId="77777777" w:rsidR="00C63C26" w:rsidRPr="007426F1" w:rsidRDefault="00C63C26" w:rsidP="00C63C26">
      <w:pPr>
        <w:pStyle w:val="ListParagraph"/>
        <w:ind w:left="0"/>
        <w:rPr>
          <w:i/>
          <w:iCs/>
        </w:rPr>
      </w:pPr>
      <w:r w:rsidRPr="00BB67B8">
        <w:rPr>
          <w:lang w:val="es-ES"/>
        </w:rPr>
        <w:t xml:space="preserve">Oberne, A., Orriola, D., </w:t>
      </w:r>
      <w:r w:rsidRPr="00BB67B8">
        <w:rPr>
          <w:b/>
          <w:lang w:val="es-ES"/>
        </w:rPr>
        <w:t>Rusnak, L</w:t>
      </w:r>
      <w:r w:rsidRPr="00BB67B8">
        <w:rPr>
          <w:lang w:val="es-ES"/>
        </w:rPr>
        <w:t xml:space="preserve">., Perrin, K., &amp; Dilley, C. (2011, June). </w:t>
      </w:r>
      <w:r w:rsidRPr="007426F1">
        <w:rPr>
          <w:i/>
          <w:iCs/>
        </w:rPr>
        <w:t>Social networking as an enhancement to university curricula</w:t>
      </w:r>
      <w:r w:rsidRPr="007426F1">
        <w:t xml:space="preserve">. </w:t>
      </w:r>
      <w:r w:rsidR="007426F1">
        <w:t xml:space="preserve">Poster presented at the </w:t>
      </w:r>
      <w:r w:rsidRPr="007426F1">
        <w:t>EDUCAUSE Southeast Regional Conference, Charlotte, NC.</w:t>
      </w:r>
    </w:p>
    <w:p w14:paraId="33D0BD4D" w14:textId="77777777" w:rsidR="00C63C26" w:rsidRPr="007426F1" w:rsidRDefault="00C63C26" w:rsidP="00FB63D8">
      <w:pPr>
        <w:rPr>
          <w:sz w:val="24"/>
          <w:szCs w:val="24"/>
        </w:rPr>
      </w:pPr>
    </w:p>
    <w:p w14:paraId="69FB0ED5" w14:textId="77777777" w:rsidR="00FB63D8" w:rsidRPr="007426F1" w:rsidRDefault="00FB63D8" w:rsidP="00FB63D8">
      <w:pPr>
        <w:rPr>
          <w:sz w:val="24"/>
          <w:szCs w:val="24"/>
        </w:rPr>
      </w:pPr>
      <w:r w:rsidRPr="007426F1">
        <w:rPr>
          <w:sz w:val="24"/>
          <w:szCs w:val="24"/>
        </w:rPr>
        <w:t xml:space="preserve">Orriola, D., Oberne, A., </w:t>
      </w:r>
      <w:r w:rsidRPr="007426F1">
        <w:rPr>
          <w:b/>
          <w:sz w:val="24"/>
          <w:szCs w:val="24"/>
        </w:rPr>
        <w:t>Rusnak, L</w:t>
      </w:r>
      <w:r w:rsidRPr="007426F1">
        <w:rPr>
          <w:sz w:val="24"/>
          <w:szCs w:val="24"/>
        </w:rPr>
        <w:t>.</w:t>
      </w:r>
      <w:r w:rsidR="00EA054E" w:rsidRPr="007426F1">
        <w:rPr>
          <w:sz w:val="24"/>
          <w:szCs w:val="24"/>
        </w:rPr>
        <w:t>, Perrin, K., &amp; Dilley, C. (2011, March</w:t>
      </w:r>
      <w:r w:rsidRPr="007426F1">
        <w:rPr>
          <w:sz w:val="24"/>
          <w:szCs w:val="24"/>
        </w:rPr>
        <w:t xml:space="preserve">). </w:t>
      </w:r>
      <w:r w:rsidRPr="007426F1">
        <w:rPr>
          <w:i/>
          <w:sz w:val="24"/>
          <w:szCs w:val="24"/>
        </w:rPr>
        <w:t xml:space="preserve">Blended </w:t>
      </w:r>
      <w:r w:rsidR="00BD3611">
        <w:rPr>
          <w:i/>
          <w:sz w:val="24"/>
          <w:szCs w:val="24"/>
        </w:rPr>
        <w:t>learning offering greater s</w:t>
      </w:r>
      <w:r w:rsidRPr="007426F1">
        <w:rPr>
          <w:i/>
          <w:sz w:val="24"/>
          <w:szCs w:val="24"/>
        </w:rPr>
        <w:t>uccess (BLOGS).</w:t>
      </w:r>
      <w:r w:rsidRPr="007426F1">
        <w:rPr>
          <w:sz w:val="24"/>
          <w:szCs w:val="24"/>
        </w:rPr>
        <w:t xml:space="preserve">  </w:t>
      </w:r>
      <w:r w:rsidR="00EA054E" w:rsidRPr="007426F1">
        <w:rPr>
          <w:sz w:val="24"/>
          <w:szCs w:val="24"/>
        </w:rPr>
        <w:t xml:space="preserve">Presented at the </w:t>
      </w:r>
      <w:r w:rsidRPr="007426F1">
        <w:rPr>
          <w:sz w:val="24"/>
          <w:szCs w:val="24"/>
        </w:rPr>
        <w:t>Association for Prevention Teaching and Research</w:t>
      </w:r>
      <w:r w:rsidR="00EA054E" w:rsidRPr="007426F1">
        <w:rPr>
          <w:sz w:val="24"/>
          <w:szCs w:val="24"/>
        </w:rPr>
        <w:t xml:space="preserve"> Conference, </w:t>
      </w:r>
      <w:r w:rsidRPr="007426F1">
        <w:rPr>
          <w:sz w:val="24"/>
          <w:szCs w:val="24"/>
        </w:rPr>
        <w:t>Washington, DC.</w:t>
      </w:r>
    </w:p>
    <w:p w14:paraId="5F74F5BE" w14:textId="77777777" w:rsidR="00EA054E" w:rsidRPr="007426F1" w:rsidRDefault="00EA054E" w:rsidP="00EA054E">
      <w:pPr>
        <w:rPr>
          <w:sz w:val="24"/>
          <w:szCs w:val="24"/>
        </w:rPr>
      </w:pPr>
    </w:p>
    <w:p w14:paraId="2504573C" w14:textId="77777777" w:rsidR="00EA054E" w:rsidRPr="007426F1" w:rsidRDefault="00EA054E" w:rsidP="00EA054E">
      <w:pPr>
        <w:rPr>
          <w:sz w:val="24"/>
          <w:szCs w:val="24"/>
        </w:rPr>
      </w:pPr>
      <w:r w:rsidRPr="007426F1">
        <w:rPr>
          <w:sz w:val="24"/>
          <w:szCs w:val="24"/>
        </w:rPr>
        <w:t xml:space="preserve">Perrin, K., Dilley, C., Oberne, A., Orriola, D., &amp; </w:t>
      </w:r>
      <w:r w:rsidRPr="007426F1">
        <w:rPr>
          <w:b/>
          <w:sz w:val="24"/>
          <w:szCs w:val="24"/>
        </w:rPr>
        <w:t>Rusnak, L</w:t>
      </w:r>
      <w:r w:rsidRPr="007426F1">
        <w:rPr>
          <w:sz w:val="24"/>
          <w:szCs w:val="24"/>
        </w:rPr>
        <w:t xml:space="preserve">. (2011, March). </w:t>
      </w:r>
      <w:r w:rsidR="00BD3611">
        <w:rPr>
          <w:i/>
          <w:sz w:val="24"/>
          <w:szCs w:val="24"/>
        </w:rPr>
        <w:t>Undergraduate public health m</w:t>
      </w:r>
      <w:r w:rsidRPr="007426F1">
        <w:rPr>
          <w:i/>
          <w:sz w:val="24"/>
          <w:szCs w:val="24"/>
        </w:rPr>
        <w:t>ajor: A recipe for success</w:t>
      </w:r>
      <w:r w:rsidRPr="007426F1">
        <w:rPr>
          <w:sz w:val="24"/>
          <w:szCs w:val="24"/>
        </w:rPr>
        <w:t>.  Presented at the Association for Prevention Teaching and Research Conference, Washington, DC.</w:t>
      </w:r>
    </w:p>
    <w:p w14:paraId="32937123" w14:textId="77777777" w:rsidR="00EA054E" w:rsidRPr="007426F1" w:rsidRDefault="00EA054E" w:rsidP="00EA054E">
      <w:pPr>
        <w:rPr>
          <w:b/>
          <w:sz w:val="24"/>
          <w:szCs w:val="24"/>
        </w:rPr>
      </w:pPr>
    </w:p>
    <w:p w14:paraId="5D682B79" w14:textId="77777777" w:rsidR="00E553C5" w:rsidRPr="007426F1" w:rsidRDefault="00E553C5" w:rsidP="00E553C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426F1">
        <w:rPr>
          <w:rFonts w:ascii="Times New Roman" w:hAnsi="Times New Roman" w:cs="Times New Roman"/>
          <w:sz w:val="24"/>
          <w:szCs w:val="24"/>
        </w:rPr>
        <w:t xml:space="preserve">Lewis, D., Trail, T., Srinivasan, S., </w:t>
      </w:r>
      <w:r w:rsidRPr="007426F1">
        <w:rPr>
          <w:rFonts w:ascii="Times New Roman" w:hAnsi="Times New Roman" w:cs="Times New Roman"/>
          <w:b/>
          <w:sz w:val="24"/>
          <w:szCs w:val="24"/>
        </w:rPr>
        <w:t>Rusnak, L.</w:t>
      </w:r>
      <w:r w:rsidRPr="007426F1">
        <w:rPr>
          <w:rFonts w:ascii="Times New Roman" w:hAnsi="Times New Roman" w:cs="Times New Roman"/>
          <w:sz w:val="24"/>
          <w:szCs w:val="24"/>
        </w:rPr>
        <w:t xml:space="preserve">, Lee, S. J., &amp; Lopez, S. (2010, October). </w:t>
      </w:r>
      <w:r w:rsidRPr="007426F1">
        <w:rPr>
          <w:rFonts w:ascii="Times New Roman" w:hAnsi="Times New Roman" w:cs="Times New Roman"/>
          <w:i/>
          <w:sz w:val="24"/>
          <w:szCs w:val="24"/>
        </w:rPr>
        <w:t xml:space="preserve">Knowledge check questions: Do they facilitate learning? </w:t>
      </w:r>
      <w:r w:rsidRPr="007426F1">
        <w:rPr>
          <w:rFonts w:ascii="Times New Roman" w:hAnsi="Times New Roman" w:cs="Times New Roman"/>
          <w:sz w:val="24"/>
          <w:szCs w:val="24"/>
        </w:rPr>
        <w:t xml:space="preserve">Poster presented at the E-Learn 2010 World Conference on E-Learning in Corporate, Government, </w:t>
      </w:r>
      <w:r w:rsidR="00A57E3A">
        <w:rPr>
          <w:rFonts w:ascii="Times New Roman" w:hAnsi="Times New Roman" w:cs="Times New Roman"/>
          <w:sz w:val="24"/>
          <w:szCs w:val="24"/>
        </w:rPr>
        <w:t>Healthcare</w:t>
      </w:r>
      <w:r w:rsidRPr="007426F1">
        <w:rPr>
          <w:rFonts w:ascii="Times New Roman" w:hAnsi="Times New Roman" w:cs="Times New Roman"/>
          <w:sz w:val="24"/>
          <w:szCs w:val="24"/>
        </w:rPr>
        <w:t xml:space="preserve"> and Higher Education, Orlando, FL.</w:t>
      </w:r>
    </w:p>
    <w:p w14:paraId="63008CBA" w14:textId="77777777" w:rsidR="00E45319" w:rsidRPr="007426F1" w:rsidRDefault="00E45319" w:rsidP="00EA054E">
      <w:pPr>
        <w:rPr>
          <w:sz w:val="24"/>
          <w:szCs w:val="24"/>
        </w:rPr>
      </w:pPr>
      <w:r w:rsidRPr="007426F1">
        <w:rPr>
          <w:b/>
          <w:sz w:val="24"/>
          <w:szCs w:val="24"/>
        </w:rPr>
        <w:t>Rusnak, L</w:t>
      </w:r>
      <w:r w:rsidRPr="007426F1">
        <w:rPr>
          <w:sz w:val="24"/>
          <w:szCs w:val="24"/>
        </w:rPr>
        <w:t xml:space="preserve">., Zha, S., Lewis, D., Srinivasan, S., Perrin, K., &amp; Cooper, M. (2010, May). </w:t>
      </w:r>
      <w:r w:rsidRPr="00A57E3A">
        <w:rPr>
          <w:i/>
          <w:sz w:val="24"/>
          <w:szCs w:val="24"/>
        </w:rPr>
        <w:t>Using blended learning to ensure consistency and quality in multiple course sections.</w:t>
      </w:r>
      <w:r w:rsidRPr="007426F1">
        <w:rPr>
          <w:sz w:val="24"/>
          <w:szCs w:val="24"/>
        </w:rPr>
        <w:t xml:space="preserve"> Poster presented at the Teaching Professor</w:t>
      </w:r>
      <w:r w:rsidR="00ED0857">
        <w:rPr>
          <w:sz w:val="24"/>
          <w:szCs w:val="24"/>
        </w:rPr>
        <w:t xml:space="preserve"> Conference</w:t>
      </w:r>
      <w:r w:rsidRPr="007426F1">
        <w:rPr>
          <w:sz w:val="24"/>
          <w:szCs w:val="24"/>
        </w:rPr>
        <w:t>, Cambridge, MA.</w:t>
      </w:r>
      <w:r w:rsidRPr="007426F1">
        <w:rPr>
          <w:sz w:val="24"/>
          <w:szCs w:val="24"/>
        </w:rPr>
        <w:br/>
      </w:r>
      <w:r w:rsidRPr="007426F1">
        <w:rPr>
          <w:sz w:val="24"/>
          <w:szCs w:val="24"/>
        </w:rPr>
        <w:br/>
      </w:r>
      <w:r w:rsidRPr="007426F1">
        <w:rPr>
          <w:b/>
          <w:sz w:val="24"/>
          <w:szCs w:val="24"/>
        </w:rPr>
        <w:t>Rusnak, L</w:t>
      </w:r>
      <w:r w:rsidRPr="007426F1">
        <w:rPr>
          <w:sz w:val="24"/>
          <w:szCs w:val="24"/>
        </w:rPr>
        <w:t>.</w:t>
      </w:r>
      <w:r w:rsidR="0010248C" w:rsidRPr="007426F1">
        <w:rPr>
          <w:sz w:val="24"/>
          <w:szCs w:val="24"/>
        </w:rPr>
        <w:t xml:space="preserve"> &amp; Perrin, K.</w:t>
      </w:r>
      <w:r w:rsidRPr="007426F1">
        <w:rPr>
          <w:sz w:val="24"/>
          <w:szCs w:val="24"/>
        </w:rPr>
        <w:t xml:space="preserve"> (2010, March). </w:t>
      </w:r>
      <w:r w:rsidR="00A57E3A">
        <w:rPr>
          <w:i/>
          <w:sz w:val="24"/>
          <w:szCs w:val="24"/>
        </w:rPr>
        <w:t>Engaging students in the health care reform d</w:t>
      </w:r>
      <w:r w:rsidRPr="00ED0857">
        <w:rPr>
          <w:i/>
          <w:sz w:val="24"/>
          <w:szCs w:val="24"/>
        </w:rPr>
        <w:t xml:space="preserve">ebate. </w:t>
      </w:r>
      <w:r w:rsidRPr="00A57E3A">
        <w:rPr>
          <w:sz w:val="24"/>
          <w:szCs w:val="24"/>
        </w:rPr>
        <w:t xml:space="preserve">Presented at the </w:t>
      </w:r>
      <w:r w:rsidR="00243224" w:rsidRPr="00A57E3A">
        <w:rPr>
          <w:sz w:val="24"/>
          <w:szCs w:val="24"/>
        </w:rPr>
        <w:t xml:space="preserve">Association for Prevention, </w:t>
      </w:r>
      <w:r w:rsidRPr="00A57E3A">
        <w:rPr>
          <w:sz w:val="24"/>
          <w:szCs w:val="24"/>
        </w:rPr>
        <w:t xml:space="preserve">Teaching </w:t>
      </w:r>
      <w:r w:rsidR="00243224" w:rsidRPr="00A57E3A">
        <w:rPr>
          <w:sz w:val="24"/>
          <w:szCs w:val="24"/>
        </w:rPr>
        <w:t xml:space="preserve">and Research </w:t>
      </w:r>
      <w:r w:rsidRPr="00A57E3A">
        <w:rPr>
          <w:sz w:val="24"/>
          <w:szCs w:val="24"/>
        </w:rPr>
        <w:t>Conference,</w:t>
      </w:r>
      <w:r w:rsidRPr="00ED0857">
        <w:rPr>
          <w:i/>
          <w:sz w:val="24"/>
          <w:szCs w:val="24"/>
        </w:rPr>
        <w:t xml:space="preserve"> </w:t>
      </w:r>
      <w:r w:rsidRPr="007426F1">
        <w:rPr>
          <w:sz w:val="24"/>
          <w:szCs w:val="24"/>
        </w:rPr>
        <w:t>Washington, DC.</w:t>
      </w:r>
    </w:p>
    <w:p w14:paraId="2723A765" w14:textId="77777777" w:rsidR="0010248C" w:rsidRPr="007426F1" w:rsidRDefault="0010248C" w:rsidP="00E45319">
      <w:pPr>
        <w:spacing w:before="100" w:beforeAutospacing="1" w:after="100" w:afterAutospacing="1"/>
        <w:rPr>
          <w:sz w:val="24"/>
          <w:szCs w:val="24"/>
        </w:rPr>
      </w:pPr>
      <w:r w:rsidRPr="007426F1">
        <w:rPr>
          <w:b/>
          <w:sz w:val="24"/>
          <w:szCs w:val="24"/>
        </w:rPr>
        <w:t>Rusnak, L</w:t>
      </w:r>
      <w:r w:rsidRPr="007426F1">
        <w:rPr>
          <w:sz w:val="24"/>
          <w:szCs w:val="24"/>
        </w:rPr>
        <w:t xml:space="preserve">. &amp; Perrin, K. (2010, March). </w:t>
      </w:r>
      <w:r w:rsidR="00A57E3A">
        <w:rPr>
          <w:i/>
          <w:sz w:val="24"/>
          <w:szCs w:val="24"/>
        </w:rPr>
        <w:t>A multifaceted approach to dealing with p</w:t>
      </w:r>
      <w:r w:rsidRPr="00ED0857">
        <w:rPr>
          <w:i/>
          <w:sz w:val="24"/>
          <w:szCs w:val="24"/>
        </w:rPr>
        <w:t xml:space="preserve">lagiarism.  </w:t>
      </w:r>
      <w:r w:rsidRPr="00A57E3A">
        <w:rPr>
          <w:sz w:val="24"/>
          <w:szCs w:val="24"/>
        </w:rPr>
        <w:t>Presented at the American Association of Physical Education, Recreation and Dance</w:t>
      </w:r>
      <w:r w:rsidR="00A57E3A">
        <w:rPr>
          <w:sz w:val="24"/>
          <w:szCs w:val="24"/>
        </w:rPr>
        <w:t xml:space="preserve"> Conference</w:t>
      </w:r>
      <w:r w:rsidRPr="00A57E3A">
        <w:rPr>
          <w:sz w:val="24"/>
          <w:szCs w:val="24"/>
        </w:rPr>
        <w:t>,</w:t>
      </w:r>
      <w:r w:rsidRPr="007426F1">
        <w:rPr>
          <w:sz w:val="24"/>
          <w:szCs w:val="24"/>
        </w:rPr>
        <w:t xml:space="preserve"> Indianapolis, IN.</w:t>
      </w:r>
    </w:p>
    <w:p w14:paraId="1DD99E2B" w14:textId="77777777" w:rsidR="00B94E2F" w:rsidRDefault="00B94E2F" w:rsidP="00B94E2F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SERVICE</w:t>
      </w:r>
      <w:r w:rsidR="008B55A0">
        <w:rPr>
          <w:b/>
          <w:caps/>
          <w:sz w:val="24"/>
          <w:szCs w:val="24"/>
        </w:rPr>
        <w:t xml:space="preserve"> &amp; COMMITTEES</w:t>
      </w:r>
    </w:p>
    <w:p w14:paraId="40958E3E" w14:textId="77777777" w:rsidR="00B559FE" w:rsidRDefault="00B559FE" w:rsidP="00B94E2F">
      <w:pPr>
        <w:jc w:val="center"/>
        <w:rPr>
          <w:b/>
          <w:caps/>
          <w:sz w:val="24"/>
          <w:szCs w:val="24"/>
        </w:rPr>
      </w:pPr>
    </w:p>
    <w:p w14:paraId="7073881B" w14:textId="77777777" w:rsidR="00B94E2F" w:rsidRPr="00B94E2F" w:rsidRDefault="00B94E2F" w:rsidP="00B94E2F">
      <w:pPr>
        <w:rPr>
          <w:sz w:val="24"/>
          <w:szCs w:val="24"/>
          <w:u w:val="single"/>
        </w:rPr>
      </w:pPr>
      <w:r w:rsidRPr="00B94E2F">
        <w:rPr>
          <w:sz w:val="24"/>
          <w:szCs w:val="24"/>
          <w:u w:val="single"/>
        </w:rPr>
        <w:t>College</w:t>
      </w:r>
    </w:p>
    <w:p w14:paraId="77B0491C" w14:textId="15757895" w:rsidR="005B6018" w:rsidRDefault="005B6018" w:rsidP="005B6018">
      <w:pPr>
        <w:ind w:right="-324"/>
        <w:rPr>
          <w:sz w:val="24"/>
          <w:szCs w:val="24"/>
        </w:rPr>
      </w:pPr>
      <w:r>
        <w:rPr>
          <w:sz w:val="24"/>
          <w:szCs w:val="24"/>
        </w:rPr>
        <w:t xml:space="preserve">Member, </w:t>
      </w:r>
      <w:proofErr w:type="spellStart"/>
      <w:r>
        <w:rPr>
          <w:sz w:val="24"/>
          <w:szCs w:val="24"/>
        </w:rPr>
        <w:t>ExCeL</w:t>
      </w:r>
      <w:proofErr w:type="spellEnd"/>
      <w:r>
        <w:rPr>
          <w:sz w:val="24"/>
          <w:szCs w:val="24"/>
        </w:rPr>
        <w:t xml:space="preserve"> (Experiential Centered Learning) Community of Practice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2025-present</w:t>
      </w:r>
    </w:p>
    <w:p w14:paraId="372694CE" w14:textId="77777777" w:rsidR="006A4DC8" w:rsidRDefault="006A4DC8" w:rsidP="006A4DC8">
      <w:pPr>
        <w:ind w:right="-324"/>
        <w:rPr>
          <w:sz w:val="24"/>
          <w:szCs w:val="24"/>
        </w:rPr>
      </w:pPr>
      <w:r>
        <w:rPr>
          <w:sz w:val="24"/>
          <w:szCs w:val="24"/>
        </w:rPr>
        <w:t>Historian, Faculty Assembly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2024-present</w:t>
      </w:r>
    </w:p>
    <w:p w14:paraId="7596F9CC" w14:textId="2FA2E183" w:rsidR="00222785" w:rsidRPr="00E05385" w:rsidRDefault="00222785" w:rsidP="00222785">
      <w:pPr>
        <w:ind w:right="-324"/>
        <w:rPr>
          <w:sz w:val="24"/>
          <w:szCs w:val="24"/>
        </w:rPr>
      </w:pPr>
      <w:r w:rsidRPr="00E05385">
        <w:rPr>
          <w:sz w:val="24"/>
          <w:szCs w:val="24"/>
        </w:rPr>
        <w:t xml:space="preserve">Faculty Advisor, </w:t>
      </w:r>
      <w:r>
        <w:rPr>
          <w:sz w:val="24"/>
          <w:szCs w:val="24"/>
        </w:rPr>
        <w:t>Health Policy and Advocacy Coalition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2024-present</w:t>
      </w:r>
    </w:p>
    <w:p w14:paraId="6804CF4C" w14:textId="6CF800E8" w:rsidR="001B0A54" w:rsidRDefault="001B0A54" w:rsidP="00B967E5">
      <w:pPr>
        <w:ind w:right="-234"/>
        <w:rPr>
          <w:sz w:val="24"/>
          <w:szCs w:val="24"/>
        </w:rPr>
      </w:pPr>
      <w:r>
        <w:rPr>
          <w:sz w:val="24"/>
          <w:szCs w:val="24"/>
        </w:rPr>
        <w:t>Member, Health Promotion &amp; Behavior Curriculum Ad Hoc Review Committee</w:t>
      </w:r>
      <w:r>
        <w:rPr>
          <w:sz w:val="24"/>
          <w:szCs w:val="24"/>
        </w:rPr>
        <w:tab/>
      </w:r>
      <w:r w:rsidR="00B967E5">
        <w:rPr>
          <w:sz w:val="24"/>
          <w:szCs w:val="24"/>
        </w:rPr>
        <w:tab/>
        <w:t>2023-present</w:t>
      </w:r>
    </w:p>
    <w:p w14:paraId="689AC0BC" w14:textId="0E262276" w:rsidR="00EE2136" w:rsidRDefault="00EE2136" w:rsidP="006204D7">
      <w:pPr>
        <w:rPr>
          <w:sz w:val="24"/>
          <w:szCs w:val="24"/>
        </w:rPr>
      </w:pPr>
      <w:r>
        <w:rPr>
          <w:sz w:val="24"/>
          <w:szCs w:val="24"/>
        </w:rPr>
        <w:t>Chair, General Education Reliability Assessment Committee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2023</w:t>
      </w:r>
    </w:p>
    <w:p w14:paraId="2D4887B0" w14:textId="7F11BB2C" w:rsidR="00CB3148" w:rsidRDefault="00CB3148" w:rsidP="006204D7">
      <w:pPr>
        <w:rPr>
          <w:sz w:val="24"/>
          <w:szCs w:val="24"/>
        </w:rPr>
      </w:pPr>
      <w:r>
        <w:rPr>
          <w:sz w:val="24"/>
          <w:szCs w:val="24"/>
        </w:rPr>
        <w:t>Advisory Board Scholarship Review Committee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2021-202</w:t>
      </w:r>
      <w:r w:rsidR="00222785">
        <w:rPr>
          <w:sz w:val="24"/>
          <w:szCs w:val="24"/>
        </w:rPr>
        <w:t>5</w:t>
      </w:r>
    </w:p>
    <w:p w14:paraId="7290949F" w14:textId="5E72790D" w:rsidR="006204D7" w:rsidRDefault="006204D7" w:rsidP="006204D7">
      <w:pPr>
        <w:rPr>
          <w:sz w:val="24"/>
          <w:szCs w:val="24"/>
        </w:rPr>
      </w:pPr>
      <w:r>
        <w:rPr>
          <w:sz w:val="24"/>
          <w:szCs w:val="24"/>
        </w:rPr>
        <w:t>Faculty Affairs APT</w:t>
      </w:r>
      <w:r w:rsidR="00D2117B">
        <w:rPr>
          <w:sz w:val="24"/>
          <w:szCs w:val="24"/>
        </w:rPr>
        <w:t xml:space="preserve"> Standing </w:t>
      </w:r>
      <w:r>
        <w:rPr>
          <w:sz w:val="24"/>
          <w:szCs w:val="24"/>
        </w:rPr>
        <w:t>Committee</w:t>
      </w:r>
      <w:r w:rsidR="00D2117B">
        <w:rPr>
          <w:sz w:val="24"/>
          <w:szCs w:val="24"/>
        </w:rPr>
        <w:t xml:space="preserve"> (Appointments, Promotions, and Tenure)</w:t>
      </w:r>
      <w:r w:rsidR="00D2117B">
        <w:rPr>
          <w:sz w:val="24"/>
          <w:szCs w:val="24"/>
        </w:rPr>
        <w:tab/>
      </w:r>
      <w:r>
        <w:rPr>
          <w:sz w:val="24"/>
          <w:szCs w:val="24"/>
        </w:rPr>
        <w:t>2018-2021</w:t>
      </w:r>
    </w:p>
    <w:p w14:paraId="393B0B9C" w14:textId="5220DE4F" w:rsidR="007A76FB" w:rsidRDefault="007A76FB" w:rsidP="006204D7">
      <w:pPr>
        <w:rPr>
          <w:sz w:val="24"/>
          <w:szCs w:val="24"/>
        </w:rPr>
      </w:pPr>
      <w:r>
        <w:rPr>
          <w:sz w:val="24"/>
          <w:szCs w:val="24"/>
        </w:rPr>
        <w:t>Week of Welcome Planning Committee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2018-2019</w:t>
      </w:r>
    </w:p>
    <w:p w14:paraId="03FC9104" w14:textId="12AA97FA" w:rsidR="00802FED" w:rsidRDefault="00802FED" w:rsidP="00802FED">
      <w:pPr>
        <w:rPr>
          <w:sz w:val="24"/>
          <w:szCs w:val="24"/>
        </w:rPr>
      </w:pPr>
      <w:r>
        <w:rPr>
          <w:sz w:val="24"/>
          <w:szCs w:val="24"/>
        </w:rPr>
        <w:t>Promotion &amp; Tenure Committee, Faculty Instructor Appointment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2117B">
        <w:rPr>
          <w:sz w:val="24"/>
          <w:szCs w:val="24"/>
        </w:rPr>
        <w:tab/>
      </w:r>
      <w:r>
        <w:rPr>
          <w:sz w:val="24"/>
          <w:szCs w:val="24"/>
        </w:rPr>
        <w:t>2015</w:t>
      </w:r>
    </w:p>
    <w:p w14:paraId="1B396C98" w14:textId="2BE42FE7" w:rsidR="001957F9" w:rsidRDefault="001957F9" w:rsidP="00B94E2F">
      <w:pPr>
        <w:rPr>
          <w:sz w:val="24"/>
          <w:szCs w:val="24"/>
        </w:rPr>
      </w:pPr>
      <w:r>
        <w:rPr>
          <w:sz w:val="24"/>
          <w:szCs w:val="24"/>
        </w:rPr>
        <w:t xml:space="preserve">Education </w:t>
      </w:r>
      <w:r w:rsidR="009245FC">
        <w:rPr>
          <w:sz w:val="24"/>
          <w:szCs w:val="24"/>
        </w:rPr>
        <w:t xml:space="preserve">Work Group, </w:t>
      </w:r>
      <w:r>
        <w:rPr>
          <w:sz w:val="24"/>
          <w:szCs w:val="24"/>
        </w:rPr>
        <w:t>Subcommittee to Education Work Group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2016-</w:t>
      </w:r>
      <w:r w:rsidR="00802FED">
        <w:rPr>
          <w:sz w:val="24"/>
          <w:szCs w:val="24"/>
        </w:rPr>
        <w:t>2018</w:t>
      </w:r>
    </w:p>
    <w:p w14:paraId="1898E70E" w14:textId="2D8C669B" w:rsidR="004624C8" w:rsidRDefault="004624C8" w:rsidP="00B94E2F">
      <w:pPr>
        <w:rPr>
          <w:sz w:val="24"/>
          <w:szCs w:val="24"/>
        </w:rPr>
      </w:pPr>
      <w:r>
        <w:rPr>
          <w:sz w:val="24"/>
          <w:szCs w:val="24"/>
        </w:rPr>
        <w:t>Chair, Academic Program Specialist Search Committee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2015</w:t>
      </w:r>
    </w:p>
    <w:p w14:paraId="3CE4D396" w14:textId="289D3671" w:rsidR="00B94E2F" w:rsidRPr="00E05385" w:rsidRDefault="00B94E2F" w:rsidP="006A7C8F">
      <w:pPr>
        <w:ind w:right="-324"/>
        <w:rPr>
          <w:sz w:val="24"/>
          <w:szCs w:val="24"/>
        </w:rPr>
      </w:pPr>
      <w:r w:rsidRPr="00E05385">
        <w:rPr>
          <w:sz w:val="24"/>
          <w:szCs w:val="24"/>
        </w:rPr>
        <w:t>Faculty Advisor, Undergraduate Public Health Student Association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2012 (Interim)</w:t>
      </w:r>
    </w:p>
    <w:p w14:paraId="3195F09E" w14:textId="77777777" w:rsidR="00894244" w:rsidRDefault="00894244" w:rsidP="00B94E2F">
      <w:pPr>
        <w:rPr>
          <w:sz w:val="24"/>
          <w:szCs w:val="24"/>
        </w:rPr>
      </w:pPr>
      <w:r>
        <w:rPr>
          <w:sz w:val="24"/>
          <w:szCs w:val="24"/>
        </w:rPr>
        <w:t xml:space="preserve">Search Committee </w:t>
      </w:r>
    </w:p>
    <w:p w14:paraId="4BA41FF7" w14:textId="6E3BF279" w:rsidR="00964822" w:rsidRDefault="00964822" w:rsidP="00894244">
      <w:pPr>
        <w:pStyle w:val="ListParagraph"/>
        <w:numPr>
          <w:ilvl w:val="0"/>
          <w:numId w:val="47"/>
        </w:numPr>
      </w:pPr>
      <w:r>
        <w:t xml:space="preserve">Instructor 1 </w:t>
      </w:r>
      <w:r w:rsidR="0065430A">
        <w:tab/>
      </w:r>
      <w:r w:rsidR="0065430A">
        <w:tab/>
      </w:r>
      <w:r w:rsidR="0065430A">
        <w:tab/>
      </w:r>
      <w:r w:rsidR="0065430A">
        <w:tab/>
      </w:r>
      <w:r w:rsidR="0065430A">
        <w:tab/>
      </w:r>
      <w:r w:rsidR="0065430A">
        <w:tab/>
      </w:r>
      <w:r w:rsidR="0065430A">
        <w:tab/>
      </w:r>
      <w:r w:rsidR="0065430A">
        <w:tab/>
      </w:r>
      <w:r w:rsidR="0065430A">
        <w:tab/>
      </w:r>
      <w:r w:rsidR="0065430A">
        <w:tab/>
        <w:t>2024</w:t>
      </w:r>
      <w:r w:rsidR="00D67CEA">
        <w:t>, 2025</w:t>
      </w:r>
    </w:p>
    <w:p w14:paraId="65BDA131" w14:textId="543335CF" w:rsidR="00EE2136" w:rsidRDefault="00EE2136" w:rsidP="00894244">
      <w:pPr>
        <w:pStyle w:val="ListParagraph"/>
        <w:numPr>
          <w:ilvl w:val="0"/>
          <w:numId w:val="47"/>
        </w:numPr>
      </w:pPr>
      <w:r>
        <w:t>Director of Undergraduate Programs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2023</w:t>
      </w:r>
    </w:p>
    <w:p w14:paraId="603CB00B" w14:textId="1F88FF7A" w:rsidR="00B94E2F" w:rsidRPr="00894244" w:rsidRDefault="00B94E2F" w:rsidP="00894244">
      <w:pPr>
        <w:pStyle w:val="ListParagraph"/>
        <w:numPr>
          <w:ilvl w:val="0"/>
          <w:numId w:val="47"/>
        </w:numPr>
      </w:pPr>
      <w:r w:rsidRPr="00894244">
        <w:t>Academic Of</w:t>
      </w:r>
      <w:r w:rsidR="00B66B05" w:rsidRPr="00894244">
        <w:t xml:space="preserve">fice Assistant </w:t>
      </w:r>
      <w:r w:rsidR="00894244">
        <w:tab/>
      </w:r>
      <w:r w:rsidR="00894244">
        <w:tab/>
      </w:r>
      <w:r w:rsidR="00894244">
        <w:tab/>
      </w:r>
      <w:r w:rsidR="00894244">
        <w:tab/>
      </w:r>
      <w:r w:rsidR="00894244">
        <w:tab/>
      </w:r>
      <w:r w:rsidR="00894244">
        <w:tab/>
      </w:r>
      <w:r w:rsidR="006A7C8F">
        <w:tab/>
      </w:r>
      <w:r w:rsidR="006A7C8F">
        <w:tab/>
      </w:r>
      <w:r w:rsidRPr="00894244">
        <w:t>2012</w:t>
      </w:r>
    </w:p>
    <w:p w14:paraId="133A7D40" w14:textId="76F5F75C" w:rsidR="00894244" w:rsidRDefault="00894244" w:rsidP="00B94E2F">
      <w:pPr>
        <w:pStyle w:val="ListParagraph"/>
        <w:numPr>
          <w:ilvl w:val="0"/>
          <w:numId w:val="47"/>
        </w:numPr>
      </w:pPr>
      <w:r>
        <w:t xml:space="preserve">Undergraduate </w:t>
      </w:r>
      <w:r w:rsidR="00B66B05" w:rsidRPr="00894244">
        <w:t>Instructor</w:t>
      </w:r>
      <w:r>
        <w:t>s</w:t>
      </w:r>
      <w:r w:rsidR="00B66B05" w:rsidRPr="00894244">
        <w:t xml:space="preserve"> </w:t>
      </w:r>
      <w:r>
        <w:tab/>
      </w:r>
      <w:r w:rsidR="00B66B05" w:rsidRPr="00894244">
        <w:tab/>
      </w:r>
      <w:r w:rsidR="00B66B05" w:rsidRPr="00894244">
        <w:tab/>
      </w:r>
      <w:r w:rsidR="00B94E2F" w:rsidRPr="00894244">
        <w:tab/>
      </w:r>
      <w:r w:rsidR="00B94E2F" w:rsidRPr="00894244">
        <w:tab/>
      </w:r>
      <w:r w:rsidR="00B94E2F" w:rsidRPr="00894244">
        <w:tab/>
      </w:r>
      <w:r w:rsidR="006A7C8F">
        <w:tab/>
      </w:r>
      <w:r w:rsidR="006A7C8F">
        <w:tab/>
      </w:r>
      <w:r w:rsidR="001957F9">
        <w:t xml:space="preserve">2014, </w:t>
      </w:r>
      <w:r w:rsidR="00B94E2F" w:rsidRPr="00894244">
        <w:t>2010</w:t>
      </w:r>
    </w:p>
    <w:p w14:paraId="45E3BF44" w14:textId="32C89B8C" w:rsidR="00B94E2F" w:rsidRPr="00894244" w:rsidRDefault="00B94E2F" w:rsidP="006A7C8F">
      <w:pPr>
        <w:pStyle w:val="ListParagraph"/>
        <w:numPr>
          <w:ilvl w:val="0"/>
          <w:numId w:val="47"/>
        </w:numPr>
        <w:ind w:right="-414"/>
      </w:pPr>
      <w:r w:rsidRPr="00894244">
        <w:t>Ac</w:t>
      </w:r>
      <w:r w:rsidR="00B66B05" w:rsidRPr="00894244">
        <w:t>ademic Advisor</w:t>
      </w:r>
      <w:r w:rsidR="00894244">
        <w:tab/>
      </w:r>
      <w:r w:rsidR="00894244">
        <w:tab/>
      </w:r>
      <w:r w:rsidR="00B66B05" w:rsidRPr="00894244">
        <w:tab/>
      </w:r>
      <w:r w:rsidR="00B66B05" w:rsidRPr="00894244">
        <w:tab/>
      </w:r>
      <w:r w:rsidR="00B66B05" w:rsidRPr="00894244">
        <w:tab/>
      </w:r>
      <w:r w:rsidRPr="00894244">
        <w:tab/>
      </w:r>
      <w:r w:rsidRPr="00894244">
        <w:tab/>
      </w:r>
      <w:r w:rsidR="006A7C8F">
        <w:tab/>
      </w:r>
      <w:r w:rsidR="006A7C8F">
        <w:tab/>
      </w:r>
      <w:r w:rsidR="001957F9">
        <w:t xml:space="preserve">2014, </w:t>
      </w:r>
      <w:r w:rsidRPr="00894244">
        <w:t>2012</w:t>
      </w:r>
      <w:r w:rsidR="00894244">
        <w:t>, 2010</w:t>
      </w:r>
    </w:p>
    <w:p w14:paraId="4D2D6453" w14:textId="1BC3313A" w:rsidR="00B94E2F" w:rsidRDefault="00B66B05" w:rsidP="00B94E2F">
      <w:pPr>
        <w:ind w:right="-720"/>
        <w:rPr>
          <w:sz w:val="24"/>
          <w:szCs w:val="24"/>
        </w:rPr>
      </w:pPr>
      <w:r>
        <w:rPr>
          <w:sz w:val="24"/>
          <w:szCs w:val="24"/>
        </w:rPr>
        <w:t>Graduation Committee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94E2F">
        <w:rPr>
          <w:sz w:val="24"/>
          <w:szCs w:val="24"/>
        </w:rPr>
        <w:tab/>
      </w:r>
      <w:r w:rsidR="00B94E2F">
        <w:rPr>
          <w:sz w:val="24"/>
          <w:szCs w:val="24"/>
        </w:rPr>
        <w:tab/>
      </w:r>
      <w:r w:rsidR="00B94E2F">
        <w:rPr>
          <w:sz w:val="24"/>
          <w:szCs w:val="24"/>
        </w:rPr>
        <w:tab/>
      </w:r>
      <w:r w:rsidR="00B94E2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B94E2F">
        <w:rPr>
          <w:sz w:val="24"/>
          <w:szCs w:val="24"/>
        </w:rPr>
        <w:t>2007-2009</w:t>
      </w:r>
    </w:p>
    <w:p w14:paraId="616EAF13" w14:textId="16D42686" w:rsidR="00B94E2F" w:rsidRDefault="00894244" w:rsidP="00B94E2F">
      <w:pPr>
        <w:rPr>
          <w:sz w:val="24"/>
          <w:szCs w:val="24"/>
        </w:rPr>
      </w:pPr>
      <w:r>
        <w:rPr>
          <w:sz w:val="24"/>
          <w:szCs w:val="24"/>
        </w:rPr>
        <w:t xml:space="preserve">Faculty </w:t>
      </w:r>
      <w:r w:rsidR="00B94E2F">
        <w:rPr>
          <w:sz w:val="24"/>
          <w:szCs w:val="24"/>
        </w:rPr>
        <w:t>Advisor</w:t>
      </w:r>
      <w:r w:rsidR="00B66B05">
        <w:rPr>
          <w:sz w:val="24"/>
          <w:szCs w:val="24"/>
        </w:rPr>
        <w:t>, Student Global AIDS Campaign</w:t>
      </w:r>
      <w:r w:rsidR="00B66B05">
        <w:rPr>
          <w:sz w:val="24"/>
          <w:szCs w:val="24"/>
        </w:rPr>
        <w:tab/>
      </w:r>
      <w:r w:rsidR="00B66B05">
        <w:rPr>
          <w:sz w:val="24"/>
          <w:szCs w:val="24"/>
        </w:rPr>
        <w:tab/>
      </w:r>
      <w:r w:rsidR="00B66B05">
        <w:rPr>
          <w:sz w:val="24"/>
          <w:szCs w:val="24"/>
        </w:rPr>
        <w:tab/>
      </w:r>
      <w:r w:rsidR="00B66B05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B94E2F">
        <w:rPr>
          <w:sz w:val="24"/>
          <w:szCs w:val="24"/>
        </w:rPr>
        <w:t>2005-2008</w:t>
      </w:r>
    </w:p>
    <w:p w14:paraId="6E3F4D75" w14:textId="77777777" w:rsidR="00B94E2F" w:rsidRDefault="00B94E2F" w:rsidP="00B94E2F">
      <w:pPr>
        <w:rPr>
          <w:caps/>
          <w:sz w:val="24"/>
          <w:szCs w:val="24"/>
        </w:rPr>
      </w:pPr>
    </w:p>
    <w:p w14:paraId="4A28E580" w14:textId="77777777" w:rsidR="00503EA2" w:rsidRPr="00B94E2F" w:rsidRDefault="00503EA2" w:rsidP="00503EA2">
      <w:pPr>
        <w:rPr>
          <w:sz w:val="24"/>
          <w:szCs w:val="24"/>
          <w:u w:val="single"/>
        </w:rPr>
      </w:pPr>
      <w:r w:rsidRPr="00B94E2F">
        <w:rPr>
          <w:sz w:val="24"/>
          <w:szCs w:val="24"/>
          <w:u w:val="single"/>
        </w:rPr>
        <w:t>University</w:t>
      </w:r>
    </w:p>
    <w:p w14:paraId="015F3AD8" w14:textId="03266458" w:rsidR="00D67CEA" w:rsidRDefault="00D67CEA" w:rsidP="00D67CEA">
      <w:pPr>
        <w:ind w:right="-324"/>
        <w:rPr>
          <w:sz w:val="24"/>
          <w:szCs w:val="24"/>
        </w:rPr>
      </w:pPr>
      <w:r>
        <w:rPr>
          <w:sz w:val="24"/>
          <w:szCs w:val="24"/>
        </w:rPr>
        <w:t xml:space="preserve">Faculty Champion, </w:t>
      </w:r>
      <w:proofErr w:type="spellStart"/>
      <w:r>
        <w:rPr>
          <w:sz w:val="24"/>
          <w:szCs w:val="24"/>
        </w:rPr>
        <w:t>ExCeL</w:t>
      </w:r>
      <w:proofErr w:type="spellEnd"/>
      <w:r>
        <w:rPr>
          <w:sz w:val="24"/>
          <w:szCs w:val="24"/>
        </w:rPr>
        <w:t xml:space="preserve"> Quality Enhancement Program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2025-present</w:t>
      </w:r>
    </w:p>
    <w:p w14:paraId="1DF930E0" w14:textId="77777777" w:rsidR="00503EA2" w:rsidRDefault="00503EA2" w:rsidP="00503EA2">
      <w:pPr>
        <w:rPr>
          <w:sz w:val="24"/>
          <w:szCs w:val="24"/>
        </w:rPr>
      </w:pPr>
      <w:r>
        <w:rPr>
          <w:sz w:val="24"/>
          <w:szCs w:val="24"/>
        </w:rPr>
        <w:t xml:space="preserve">Global Citizenship Project Steering Committee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2015-2021</w:t>
      </w:r>
    </w:p>
    <w:p w14:paraId="7BD4BEE3" w14:textId="77777777" w:rsidR="00503EA2" w:rsidRDefault="00503EA2" w:rsidP="00503EA2">
      <w:pPr>
        <w:rPr>
          <w:sz w:val="24"/>
          <w:szCs w:val="24"/>
        </w:rPr>
      </w:pPr>
      <w:r>
        <w:rPr>
          <w:sz w:val="24"/>
          <w:szCs w:val="24"/>
        </w:rPr>
        <w:t>Wellness Education External Review Panel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2013 </w:t>
      </w:r>
    </w:p>
    <w:p w14:paraId="2BAC0F8A" w14:textId="77777777" w:rsidR="00503EA2" w:rsidRDefault="00503EA2" w:rsidP="00503EA2">
      <w:pPr>
        <w:rPr>
          <w:sz w:val="24"/>
          <w:szCs w:val="24"/>
        </w:rPr>
      </w:pPr>
      <w:r>
        <w:rPr>
          <w:sz w:val="24"/>
          <w:szCs w:val="24"/>
        </w:rPr>
        <w:t>Task Force on Campus Clickers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</w:p>
    <w:p w14:paraId="02DCEB64" w14:textId="77777777" w:rsidR="00503EA2" w:rsidRDefault="00503EA2" w:rsidP="00503EA2">
      <w:pPr>
        <w:rPr>
          <w:sz w:val="24"/>
          <w:szCs w:val="24"/>
        </w:rPr>
      </w:pPr>
      <w:r>
        <w:rPr>
          <w:sz w:val="24"/>
          <w:szCs w:val="24"/>
        </w:rPr>
        <w:lastRenderedPageBreak/>
        <w:t>Search Committee, Director of USF Wellness, Student Affairs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</w:p>
    <w:p w14:paraId="703F0F07" w14:textId="77777777" w:rsidR="00503EA2" w:rsidRDefault="00503EA2" w:rsidP="00503EA2">
      <w:pPr>
        <w:rPr>
          <w:sz w:val="24"/>
          <w:szCs w:val="24"/>
        </w:rPr>
      </w:pPr>
      <w:r>
        <w:rPr>
          <w:sz w:val="24"/>
          <w:szCs w:val="24"/>
        </w:rPr>
        <w:t>Wellness Action Group, Student Affairs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2010-2011</w:t>
      </w:r>
    </w:p>
    <w:p w14:paraId="3E30661F" w14:textId="77777777" w:rsidR="00503EA2" w:rsidRPr="00805ED5" w:rsidRDefault="00503EA2" w:rsidP="00503EA2">
      <w:pPr>
        <w:rPr>
          <w:sz w:val="24"/>
          <w:szCs w:val="24"/>
        </w:rPr>
      </w:pPr>
      <w:r>
        <w:rPr>
          <w:sz w:val="24"/>
          <w:szCs w:val="24"/>
        </w:rPr>
        <w:t>General Education Council, Undergraduate Studies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2007-2010</w:t>
      </w:r>
    </w:p>
    <w:p w14:paraId="61CA974A" w14:textId="77777777" w:rsidR="00503EA2" w:rsidRDefault="00503EA2" w:rsidP="00503EA2">
      <w:pPr>
        <w:rPr>
          <w:sz w:val="24"/>
          <w:szCs w:val="24"/>
        </w:rPr>
      </w:pPr>
      <w:r>
        <w:rPr>
          <w:sz w:val="24"/>
          <w:szCs w:val="24"/>
        </w:rPr>
        <w:t>Bachelor of General Studies Selection Committee, Undergraduate Studies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2008-2010</w:t>
      </w:r>
    </w:p>
    <w:p w14:paraId="341ADE88" w14:textId="77777777" w:rsidR="00503EA2" w:rsidRPr="00805ED5" w:rsidRDefault="00503EA2" w:rsidP="00503EA2">
      <w:pPr>
        <w:ind w:right="-720"/>
        <w:rPr>
          <w:sz w:val="24"/>
          <w:szCs w:val="24"/>
        </w:rPr>
      </w:pPr>
      <w:r w:rsidRPr="00805ED5">
        <w:rPr>
          <w:sz w:val="24"/>
          <w:szCs w:val="24"/>
        </w:rPr>
        <w:t>St</w:t>
      </w:r>
      <w:r>
        <w:rPr>
          <w:sz w:val="24"/>
          <w:szCs w:val="24"/>
        </w:rPr>
        <w:t>udent Health Advisory Committee, Student Health Services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2007-2009</w:t>
      </w:r>
      <w:r w:rsidRPr="00805ED5">
        <w:rPr>
          <w:sz w:val="24"/>
          <w:szCs w:val="24"/>
        </w:rPr>
        <w:t xml:space="preserve"> </w:t>
      </w:r>
    </w:p>
    <w:p w14:paraId="05D7C96C" w14:textId="77777777" w:rsidR="00503EA2" w:rsidRPr="00805ED5" w:rsidRDefault="00503EA2" w:rsidP="00503EA2">
      <w:pPr>
        <w:ind w:right="-720"/>
        <w:rPr>
          <w:sz w:val="24"/>
          <w:szCs w:val="24"/>
        </w:rPr>
      </w:pPr>
      <w:r>
        <w:rPr>
          <w:sz w:val="24"/>
          <w:szCs w:val="24"/>
        </w:rPr>
        <w:t>Safety Committee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2005-2007</w:t>
      </w:r>
    </w:p>
    <w:p w14:paraId="4256E8AF" w14:textId="77777777" w:rsidR="00503EA2" w:rsidRPr="00805ED5" w:rsidRDefault="00503EA2" w:rsidP="00503EA2">
      <w:pPr>
        <w:ind w:right="-720"/>
        <w:rPr>
          <w:sz w:val="24"/>
          <w:szCs w:val="24"/>
        </w:rPr>
      </w:pPr>
      <w:r w:rsidRPr="00805ED5">
        <w:rPr>
          <w:sz w:val="24"/>
          <w:szCs w:val="24"/>
        </w:rPr>
        <w:t>Substance Education and Awareness Team,</w:t>
      </w:r>
      <w:r>
        <w:rPr>
          <w:sz w:val="24"/>
          <w:szCs w:val="24"/>
        </w:rPr>
        <w:t xml:space="preserve"> Student Affairs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2003-2007</w:t>
      </w:r>
    </w:p>
    <w:p w14:paraId="1B29611C" w14:textId="77777777" w:rsidR="00503EA2" w:rsidRPr="00B94E2F" w:rsidRDefault="00503EA2" w:rsidP="00503EA2">
      <w:pPr>
        <w:rPr>
          <w:sz w:val="24"/>
          <w:szCs w:val="24"/>
          <w:u w:val="single"/>
        </w:rPr>
      </w:pPr>
    </w:p>
    <w:p w14:paraId="0D8B6E61" w14:textId="1E269906" w:rsidR="0016545C" w:rsidRPr="0016545C" w:rsidRDefault="001957F9" w:rsidP="00B94E2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Professional &amp; </w:t>
      </w:r>
      <w:r w:rsidR="0016545C" w:rsidRPr="0016545C">
        <w:rPr>
          <w:sz w:val="24"/>
          <w:szCs w:val="24"/>
          <w:u w:val="single"/>
        </w:rPr>
        <w:t>Community</w:t>
      </w:r>
    </w:p>
    <w:p w14:paraId="39162FDE" w14:textId="3B6DA124" w:rsidR="009245FC" w:rsidRDefault="009245FC" w:rsidP="001957F9">
      <w:pPr>
        <w:rPr>
          <w:sz w:val="24"/>
          <w:szCs w:val="24"/>
        </w:rPr>
      </w:pPr>
      <w:r>
        <w:rPr>
          <w:sz w:val="24"/>
          <w:szCs w:val="24"/>
        </w:rPr>
        <w:t>Hillsborough Community College Advisory Board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2016-present</w:t>
      </w:r>
    </w:p>
    <w:p w14:paraId="23372D12" w14:textId="38ABE508" w:rsidR="001957F9" w:rsidRDefault="001957F9" w:rsidP="001957F9">
      <w:pPr>
        <w:rPr>
          <w:sz w:val="24"/>
          <w:szCs w:val="24"/>
        </w:rPr>
      </w:pPr>
      <w:r>
        <w:rPr>
          <w:sz w:val="24"/>
          <w:szCs w:val="24"/>
        </w:rPr>
        <w:t>Manuscript review, International Electronic Journal of Health Education</w:t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2006-2007</w:t>
      </w:r>
    </w:p>
    <w:p w14:paraId="16C8C1B7" w14:textId="474477DC" w:rsidR="0016545C" w:rsidRDefault="0016545C" w:rsidP="0016545C">
      <w:pPr>
        <w:ind w:right="-720"/>
        <w:rPr>
          <w:sz w:val="24"/>
          <w:szCs w:val="24"/>
        </w:rPr>
      </w:pPr>
      <w:r w:rsidRPr="00805ED5">
        <w:rPr>
          <w:sz w:val="24"/>
          <w:szCs w:val="24"/>
        </w:rPr>
        <w:t>HIV/AIDS Education Curriculum Steering Committee, School District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2005-2007</w:t>
      </w:r>
    </w:p>
    <w:p w14:paraId="2EBC4978" w14:textId="77777777" w:rsidR="0016545C" w:rsidRPr="00805ED5" w:rsidRDefault="00894244" w:rsidP="0016545C">
      <w:pPr>
        <w:ind w:right="-720" w:firstLine="720"/>
        <w:rPr>
          <w:sz w:val="24"/>
          <w:szCs w:val="24"/>
        </w:rPr>
      </w:pPr>
      <w:r>
        <w:rPr>
          <w:sz w:val="24"/>
          <w:szCs w:val="24"/>
        </w:rPr>
        <w:t xml:space="preserve">of </w:t>
      </w:r>
      <w:r w:rsidR="0016545C" w:rsidRPr="00805ED5">
        <w:rPr>
          <w:sz w:val="24"/>
          <w:szCs w:val="24"/>
        </w:rPr>
        <w:t>Hillsborough County</w:t>
      </w:r>
      <w:r w:rsidR="0016545C">
        <w:rPr>
          <w:sz w:val="24"/>
          <w:szCs w:val="24"/>
        </w:rPr>
        <w:t xml:space="preserve"> </w:t>
      </w:r>
    </w:p>
    <w:p w14:paraId="085B5F15" w14:textId="125FFBC8" w:rsidR="008B55A0" w:rsidRDefault="008B55A0" w:rsidP="008B55A0">
      <w:pPr>
        <w:ind w:right="-720"/>
        <w:rPr>
          <w:sz w:val="24"/>
          <w:szCs w:val="24"/>
        </w:rPr>
      </w:pPr>
      <w:r>
        <w:rPr>
          <w:sz w:val="24"/>
          <w:szCs w:val="24"/>
        </w:rPr>
        <w:t>Guest Speaker, School District of Hillsborough County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2005-2007</w:t>
      </w:r>
    </w:p>
    <w:p w14:paraId="345B5DFB" w14:textId="5E2FD43D" w:rsidR="0016545C" w:rsidRPr="00805ED5" w:rsidRDefault="0016545C" w:rsidP="0016545C">
      <w:pPr>
        <w:ind w:right="-720"/>
        <w:rPr>
          <w:sz w:val="24"/>
          <w:szCs w:val="24"/>
        </w:rPr>
      </w:pPr>
      <w:r w:rsidRPr="00805ED5">
        <w:rPr>
          <w:sz w:val="24"/>
          <w:szCs w:val="24"/>
        </w:rPr>
        <w:t>Anti-Drug Alliance Task Force, Hillsborough County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2003-2007</w:t>
      </w:r>
    </w:p>
    <w:p w14:paraId="30312640" w14:textId="24E3AAC5" w:rsidR="0016545C" w:rsidRPr="00805ED5" w:rsidRDefault="0016545C" w:rsidP="0016545C">
      <w:pPr>
        <w:ind w:right="-720"/>
        <w:rPr>
          <w:sz w:val="24"/>
          <w:szCs w:val="24"/>
        </w:rPr>
      </w:pPr>
      <w:r w:rsidRPr="00805ED5">
        <w:rPr>
          <w:sz w:val="24"/>
          <w:szCs w:val="24"/>
        </w:rPr>
        <w:t>Tampa Alcohol Coalition, City of Tampa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2003-2007</w:t>
      </w:r>
    </w:p>
    <w:p w14:paraId="68952456" w14:textId="207C56E4" w:rsidR="0016545C" w:rsidRDefault="0016545C" w:rsidP="0016545C">
      <w:pPr>
        <w:ind w:right="-720"/>
        <w:rPr>
          <w:sz w:val="24"/>
          <w:szCs w:val="24"/>
        </w:rPr>
      </w:pPr>
      <w:r w:rsidRPr="00805ED5">
        <w:rPr>
          <w:sz w:val="24"/>
          <w:szCs w:val="24"/>
        </w:rPr>
        <w:t xml:space="preserve">Higher Education Center for Alcohol and Other Drug Abuse </w:t>
      </w:r>
      <w:r w:rsidR="00894244">
        <w:rPr>
          <w:sz w:val="24"/>
          <w:szCs w:val="24"/>
        </w:rPr>
        <w:t>and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2003-2007</w:t>
      </w:r>
    </w:p>
    <w:p w14:paraId="3C9FF532" w14:textId="77777777" w:rsidR="0016545C" w:rsidRPr="00805ED5" w:rsidRDefault="0016545C" w:rsidP="0016545C">
      <w:pPr>
        <w:ind w:right="-720" w:firstLine="720"/>
        <w:rPr>
          <w:sz w:val="24"/>
          <w:szCs w:val="24"/>
        </w:rPr>
      </w:pPr>
      <w:r w:rsidRPr="00805ED5">
        <w:rPr>
          <w:sz w:val="24"/>
          <w:szCs w:val="24"/>
        </w:rPr>
        <w:t>Violence Prevention</w:t>
      </w:r>
      <w:r>
        <w:rPr>
          <w:sz w:val="24"/>
          <w:szCs w:val="24"/>
        </w:rPr>
        <w:t>, Florida</w:t>
      </w:r>
    </w:p>
    <w:p w14:paraId="5F8E65F7" w14:textId="6C43F38D" w:rsidR="008B55A0" w:rsidRPr="00805ED5" w:rsidRDefault="008B55A0" w:rsidP="008B55A0">
      <w:pPr>
        <w:ind w:right="-720"/>
        <w:rPr>
          <w:sz w:val="24"/>
          <w:szCs w:val="24"/>
        </w:rPr>
      </w:pPr>
      <w:r w:rsidRPr="00805ED5">
        <w:rPr>
          <w:sz w:val="24"/>
          <w:szCs w:val="24"/>
        </w:rPr>
        <w:t>HIV Community Planning Partnership, Hillsborough County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2002-2007</w:t>
      </w:r>
    </w:p>
    <w:p w14:paraId="74EA96A9" w14:textId="7CE854D8" w:rsidR="008B55A0" w:rsidRDefault="008B55A0" w:rsidP="008B55A0">
      <w:pPr>
        <w:ind w:right="-720"/>
        <w:rPr>
          <w:sz w:val="24"/>
          <w:szCs w:val="24"/>
        </w:rPr>
      </w:pPr>
      <w:r>
        <w:rPr>
          <w:sz w:val="24"/>
          <w:szCs w:val="24"/>
        </w:rPr>
        <w:t>Junior Chamber of Commerce Member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A7C8F">
        <w:rPr>
          <w:b/>
          <w:sz w:val="24"/>
          <w:szCs w:val="24"/>
        </w:rPr>
        <w:tab/>
      </w:r>
      <w:r w:rsidR="006A7C8F">
        <w:rPr>
          <w:b/>
          <w:sz w:val="24"/>
          <w:szCs w:val="24"/>
        </w:rPr>
        <w:tab/>
      </w:r>
      <w:r>
        <w:rPr>
          <w:sz w:val="24"/>
          <w:szCs w:val="24"/>
        </w:rPr>
        <w:t>2002-2003</w:t>
      </w:r>
    </w:p>
    <w:p w14:paraId="66A2BABE" w14:textId="77777777" w:rsidR="00666C33" w:rsidRDefault="00666C33" w:rsidP="008B55A0">
      <w:pPr>
        <w:ind w:right="-720"/>
        <w:rPr>
          <w:sz w:val="24"/>
          <w:szCs w:val="24"/>
        </w:rPr>
      </w:pPr>
    </w:p>
    <w:p w14:paraId="0BE2F3DA" w14:textId="77777777" w:rsidR="00666C33" w:rsidRPr="00666C33" w:rsidRDefault="00666C33" w:rsidP="008B55A0">
      <w:pPr>
        <w:ind w:right="-720"/>
        <w:rPr>
          <w:sz w:val="24"/>
          <w:szCs w:val="24"/>
          <w:u w:val="single"/>
        </w:rPr>
      </w:pPr>
      <w:r w:rsidRPr="00666C33">
        <w:rPr>
          <w:sz w:val="24"/>
          <w:szCs w:val="24"/>
          <w:u w:val="single"/>
        </w:rPr>
        <w:t>Undergraduate Honors Thesis</w:t>
      </w:r>
      <w:r w:rsidR="00B9243F">
        <w:rPr>
          <w:sz w:val="24"/>
          <w:szCs w:val="24"/>
          <w:u w:val="single"/>
        </w:rPr>
        <w:t xml:space="preserve"> Mentorship</w:t>
      </w:r>
    </w:p>
    <w:p w14:paraId="1CB1AA18" w14:textId="7CDDFCD0" w:rsidR="00666C33" w:rsidRDefault="00666C33" w:rsidP="00666C33">
      <w:pPr>
        <w:contextualSpacing/>
        <w:rPr>
          <w:sz w:val="24"/>
          <w:szCs w:val="24"/>
        </w:rPr>
      </w:pPr>
      <w:r w:rsidRPr="00B9243F">
        <w:rPr>
          <w:b/>
          <w:sz w:val="24"/>
          <w:szCs w:val="24"/>
        </w:rPr>
        <w:t xml:space="preserve">Director </w:t>
      </w:r>
      <w:r>
        <w:rPr>
          <w:sz w:val="24"/>
          <w:szCs w:val="24"/>
        </w:rPr>
        <w:t>– Amanda Norton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Pr="00666C33">
        <w:rPr>
          <w:sz w:val="24"/>
          <w:szCs w:val="24"/>
        </w:rPr>
        <w:t>2016 – 2017</w:t>
      </w:r>
    </w:p>
    <w:p w14:paraId="66D72186" w14:textId="77777777" w:rsidR="00666C33" w:rsidRPr="00666C33" w:rsidRDefault="00666C33" w:rsidP="00666C33">
      <w:pPr>
        <w:contextualSpacing/>
        <w:rPr>
          <w:b/>
          <w:sz w:val="24"/>
          <w:szCs w:val="24"/>
        </w:rPr>
      </w:pPr>
      <w:r w:rsidRPr="00666C33">
        <w:rPr>
          <w:sz w:val="24"/>
          <w:szCs w:val="24"/>
        </w:rPr>
        <w:t xml:space="preserve">Lifestyle trends and coronary heart disease in Japan, Iceland and the United States </w:t>
      </w:r>
    </w:p>
    <w:p w14:paraId="662E0478" w14:textId="7B759A5C" w:rsidR="00666C33" w:rsidRDefault="00666C33" w:rsidP="00666C33">
      <w:pPr>
        <w:contextualSpacing/>
        <w:rPr>
          <w:sz w:val="24"/>
          <w:szCs w:val="24"/>
        </w:rPr>
      </w:pPr>
      <w:r w:rsidRPr="00B9243F">
        <w:rPr>
          <w:b/>
          <w:sz w:val="24"/>
          <w:szCs w:val="24"/>
        </w:rPr>
        <w:t>Director</w:t>
      </w:r>
      <w:r>
        <w:rPr>
          <w:sz w:val="24"/>
          <w:szCs w:val="24"/>
        </w:rPr>
        <w:t xml:space="preserve"> - </w:t>
      </w:r>
      <w:r w:rsidRPr="00666C33">
        <w:rPr>
          <w:sz w:val="24"/>
          <w:szCs w:val="24"/>
        </w:rPr>
        <w:t>Jordan Barrett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2015-2016</w:t>
      </w:r>
    </w:p>
    <w:p w14:paraId="0E6E53ED" w14:textId="77777777" w:rsidR="00666C33" w:rsidRPr="00666C33" w:rsidRDefault="00666C33" w:rsidP="00666C33">
      <w:pPr>
        <w:contextualSpacing/>
        <w:rPr>
          <w:b/>
          <w:sz w:val="24"/>
          <w:szCs w:val="24"/>
        </w:rPr>
      </w:pPr>
      <w:r>
        <w:rPr>
          <w:sz w:val="24"/>
          <w:szCs w:val="24"/>
        </w:rPr>
        <w:t>Evid</w:t>
      </w:r>
      <w:r w:rsidRPr="00666C33">
        <w:rPr>
          <w:sz w:val="24"/>
          <w:szCs w:val="24"/>
        </w:rPr>
        <w:t>ence-based interventions for non-medical prescription stimulant use among undergraduate students</w:t>
      </w:r>
    </w:p>
    <w:p w14:paraId="399666E4" w14:textId="1339D7D8" w:rsidR="00666C33" w:rsidRDefault="00666C33" w:rsidP="00666C33">
      <w:pPr>
        <w:contextualSpacing/>
        <w:rPr>
          <w:sz w:val="24"/>
          <w:szCs w:val="24"/>
        </w:rPr>
      </w:pPr>
      <w:r w:rsidRPr="00B9243F">
        <w:rPr>
          <w:b/>
          <w:sz w:val="24"/>
          <w:szCs w:val="24"/>
        </w:rPr>
        <w:t>Director</w:t>
      </w:r>
      <w:r>
        <w:rPr>
          <w:sz w:val="24"/>
          <w:szCs w:val="24"/>
        </w:rPr>
        <w:t xml:space="preserve"> - </w:t>
      </w:r>
      <w:r w:rsidRPr="00666C33">
        <w:rPr>
          <w:sz w:val="24"/>
          <w:szCs w:val="24"/>
        </w:rPr>
        <w:t>Syed Adeel Hassan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2015-2016</w:t>
      </w:r>
    </w:p>
    <w:p w14:paraId="59F610B8" w14:textId="77777777" w:rsidR="00666C33" w:rsidRPr="00666C33" w:rsidRDefault="00666C33" w:rsidP="00666C33">
      <w:pPr>
        <w:contextualSpacing/>
        <w:rPr>
          <w:b/>
          <w:sz w:val="24"/>
          <w:szCs w:val="24"/>
        </w:rPr>
      </w:pPr>
      <w:r w:rsidRPr="00666C33">
        <w:rPr>
          <w:sz w:val="24"/>
          <w:szCs w:val="24"/>
        </w:rPr>
        <w:t>Effective health init</w:t>
      </w:r>
      <w:r w:rsidR="001B7DAA">
        <w:rPr>
          <w:sz w:val="24"/>
          <w:szCs w:val="24"/>
        </w:rPr>
        <w:t>iatives for combating obesity on</w:t>
      </w:r>
      <w:r w:rsidRPr="00666C33">
        <w:rPr>
          <w:sz w:val="24"/>
          <w:szCs w:val="24"/>
        </w:rPr>
        <w:t xml:space="preserve"> U.S. college campuses</w:t>
      </w:r>
    </w:p>
    <w:p w14:paraId="4FEC3F28" w14:textId="61912232" w:rsidR="00666C33" w:rsidRDefault="00666C33" w:rsidP="00666C33">
      <w:pPr>
        <w:contextualSpacing/>
        <w:rPr>
          <w:sz w:val="24"/>
          <w:szCs w:val="24"/>
        </w:rPr>
      </w:pPr>
      <w:r w:rsidRPr="00B9243F">
        <w:rPr>
          <w:b/>
          <w:sz w:val="24"/>
          <w:szCs w:val="24"/>
        </w:rPr>
        <w:t>Committee member</w:t>
      </w:r>
      <w:r>
        <w:rPr>
          <w:sz w:val="24"/>
          <w:szCs w:val="24"/>
        </w:rPr>
        <w:t xml:space="preserve"> - </w:t>
      </w:r>
      <w:r w:rsidRPr="00666C33">
        <w:rPr>
          <w:sz w:val="24"/>
          <w:szCs w:val="24"/>
        </w:rPr>
        <w:t>Brandon Fong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2015-2016</w:t>
      </w:r>
    </w:p>
    <w:p w14:paraId="353FB2FB" w14:textId="77777777" w:rsidR="00666C33" w:rsidRPr="00666C33" w:rsidRDefault="00666C33" w:rsidP="00666C33">
      <w:pPr>
        <w:contextualSpacing/>
        <w:rPr>
          <w:b/>
          <w:sz w:val="24"/>
          <w:szCs w:val="24"/>
        </w:rPr>
      </w:pPr>
      <w:r w:rsidRPr="00666C33">
        <w:rPr>
          <w:sz w:val="24"/>
          <w:szCs w:val="24"/>
        </w:rPr>
        <w:t>Charitable organizations in the Tampa Bay area that</w:t>
      </w:r>
      <w:r>
        <w:rPr>
          <w:sz w:val="24"/>
          <w:szCs w:val="24"/>
        </w:rPr>
        <w:t xml:space="preserve"> </w:t>
      </w:r>
      <w:r w:rsidR="001B7DAA">
        <w:rPr>
          <w:sz w:val="24"/>
          <w:szCs w:val="24"/>
        </w:rPr>
        <w:t>are addressing food des</w:t>
      </w:r>
      <w:r w:rsidRPr="00666C33">
        <w:rPr>
          <w:sz w:val="24"/>
          <w:szCs w:val="24"/>
        </w:rPr>
        <w:t>erts</w:t>
      </w:r>
    </w:p>
    <w:p w14:paraId="67C20BAA" w14:textId="16BC7475" w:rsidR="00B9243F" w:rsidRDefault="00666C33" w:rsidP="00666C33">
      <w:pPr>
        <w:rPr>
          <w:sz w:val="24"/>
          <w:szCs w:val="24"/>
        </w:rPr>
      </w:pPr>
      <w:r w:rsidRPr="00B9243F">
        <w:rPr>
          <w:b/>
          <w:sz w:val="24"/>
          <w:szCs w:val="24"/>
        </w:rPr>
        <w:t>Director</w:t>
      </w:r>
      <w:r w:rsidR="00B9243F">
        <w:rPr>
          <w:sz w:val="24"/>
          <w:szCs w:val="24"/>
        </w:rPr>
        <w:t xml:space="preserve"> – Heather Wilson</w:t>
      </w:r>
      <w:r w:rsidR="00B9243F">
        <w:rPr>
          <w:sz w:val="24"/>
          <w:szCs w:val="24"/>
        </w:rPr>
        <w:tab/>
      </w:r>
      <w:r w:rsidR="00B9243F">
        <w:rPr>
          <w:sz w:val="24"/>
          <w:szCs w:val="24"/>
        </w:rPr>
        <w:tab/>
      </w:r>
      <w:r w:rsidR="00B9243F">
        <w:rPr>
          <w:sz w:val="24"/>
          <w:szCs w:val="24"/>
        </w:rPr>
        <w:tab/>
      </w:r>
      <w:r w:rsidR="00B9243F">
        <w:rPr>
          <w:sz w:val="24"/>
          <w:szCs w:val="24"/>
        </w:rPr>
        <w:tab/>
      </w:r>
      <w:r w:rsidR="00B9243F">
        <w:rPr>
          <w:sz w:val="24"/>
          <w:szCs w:val="24"/>
        </w:rPr>
        <w:tab/>
      </w:r>
      <w:r w:rsidR="00B9243F">
        <w:rPr>
          <w:sz w:val="24"/>
          <w:szCs w:val="24"/>
        </w:rPr>
        <w:tab/>
      </w:r>
      <w:r w:rsidR="00B9243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B9243F">
        <w:rPr>
          <w:sz w:val="24"/>
          <w:szCs w:val="24"/>
        </w:rPr>
        <w:t>2009-2010</w:t>
      </w:r>
    </w:p>
    <w:p w14:paraId="1A4679B6" w14:textId="77777777" w:rsidR="00B9243F" w:rsidRDefault="00B9243F" w:rsidP="00666C33">
      <w:pPr>
        <w:rPr>
          <w:sz w:val="24"/>
          <w:szCs w:val="24"/>
        </w:rPr>
      </w:pPr>
      <w:r>
        <w:rPr>
          <w:sz w:val="24"/>
          <w:szCs w:val="24"/>
        </w:rPr>
        <w:t>Public health learning activities for The Walk</w:t>
      </w:r>
    </w:p>
    <w:p w14:paraId="1CB805C0" w14:textId="77777777" w:rsidR="0016545C" w:rsidRPr="00B94E2F" w:rsidRDefault="0016545C" w:rsidP="00B94E2F">
      <w:pPr>
        <w:rPr>
          <w:caps/>
          <w:sz w:val="24"/>
          <w:szCs w:val="24"/>
        </w:rPr>
      </w:pPr>
    </w:p>
    <w:p w14:paraId="5AC146ED" w14:textId="77777777" w:rsidR="00A57E3A" w:rsidRDefault="00A57E3A" w:rsidP="00A57E3A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PROFESSIONAL Certifications</w:t>
      </w:r>
      <w:r w:rsidR="00D161C2">
        <w:rPr>
          <w:b/>
          <w:caps/>
          <w:sz w:val="24"/>
          <w:szCs w:val="24"/>
        </w:rPr>
        <w:t xml:space="preserve"> &amp; </w:t>
      </w:r>
      <w:r w:rsidR="00E535A6">
        <w:rPr>
          <w:b/>
          <w:caps/>
          <w:sz w:val="24"/>
          <w:szCs w:val="24"/>
        </w:rPr>
        <w:t>A</w:t>
      </w:r>
      <w:r w:rsidR="009245FC">
        <w:rPr>
          <w:b/>
          <w:caps/>
          <w:sz w:val="24"/>
          <w:szCs w:val="24"/>
        </w:rPr>
        <w:t>wards</w:t>
      </w:r>
    </w:p>
    <w:p w14:paraId="43CAEA6F" w14:textId="77777777" w:rsidR="00B559FE" w:rsidRDefault="00B559FE" w:rsidP="00A57E3A">
      <w:pPr>
        <w:jc w:val="center"/>
        <w:rPr>
          <w:b/>
          <w:caps/>
          <w:sz w:val="24"/>
          <w:szCs w:val="24"/>
        </w:rPr>
      </w:pPr>
    </w:p>
    <w:p w14:paraId="3029D855" w14:textId="182164CC" w:rsidR="00B242F8" w:rsidRDefault="00B242F8" w:rsidP="00E05385">
      <w:pPr>
        <w:rPr>
          <w:sz w:val="24"/>
          <w:szCs w:val="24"/>
        </w:rPr>
      </w:pPr>
      <w:r>
        <w:rPr>
          <w:sz w:val="24"/>
          <w:szCs w:val="24"/>
        </w:rPr>
        <w:t>Cliff Blair Award for Excellence in Teaching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2021</w:t>
      </w:r>
    </w:p>
    <w:p w14:paraId="0D950FFD" w14:textId="096CDB68" w:rsidR="006530CF" w:rsidRDefault="006530CF" w:rsidP="00E05385">
      <w:pPr>
        <w:rPr>
          <w:sz w:val="24"/>
          <w:szCs w:val="24"/>
        </w:rPr>
      </w:pPr>
      <w:r>
        <w:rPr>
          <w:sz w:val="24"/>
          <w:szCs w:val="24"/>
        </w:rPr>
        <w:t>Best All Around Poster Presentation, Florida Public Health Association</w:t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2021</w:t>
      </w:r>
    </w:p>
    <w:p w14:paraId="5A907339" w14:textId="403DED1B" w:rsidR="00B559FE" w:rsidRDefault="00B559FE" w:rsidP="00E05385">
      <w:pPr>
        <w:rPr>
          <w:sz w:val="24"/>
          <w:szCs w:val="24"/>
        </w:rPr>
      </w:pPr>
      <w:r>
        <w:rPr>
          <w:sz w:val="24"/>
          <w:szCs w:val="24"/>
        </w:rPr>
        <w:t>Global Faculty Fellowship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2016</w:t>
      </w:r>
    </w:p>
    <w:p w14:paraId="72A135CF" w14:textId="6FA80369" w:rsidR="004624C8" w:rsidRDefault="004624C8" w:rsidP="00E05385">
      <w:pPr>
        <w:rPr>
          <w:sz w:val="24"/>
          <w:szCs w:val="24"/>
        </w:rPr>
      </w:pPr>
      <w:r>
        <w:rPr>
          <w:sz w:val="24"/>
          <w:szCs w:val="24"/>
        </w:rPr>
        <w:t>Certified in Public Health (CPH)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2016-present</w:t>
      </w:r>
    </w:p>
    <w:p w14:paraId="2D9A39D1" w14:textId="2A0CB515" w:rsidR="00B559FE" w:rsidRDefault="00B559FE" w:rsidP="00E05385">
      <w:pPr>
        <w:rPr>
          <w:sz w:val="24"/>
          <w:szCs w:val="24"/>
        </w:rPr>
      </w:pPr>
      <w:r>
        <w:rPr>
          <w:sz w:val="24"/>
          <w:szCs w:val="24"/>
        </w:rPr>
        <w:t>Faculty International Development Award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2015</w:t>
      </w:r>
    </w:p>
    <w:p w14:paraId="10A8C4E5" w14:textId="409A2ACF" w:rsidR="006E7A74" w:rsidRDefault="006E7A74" w:rsidP="00E05385">
      <w:pPr>
        <w:rPr>
          <w:sz w:val="24"/>
          <w:szCs w:val="24"/>
        </w:rPr>
      </w:pPr>
      <w:r>
        <w:rPr>
          <w:sz w:val="24"/>
          <w:szCs w:val="24"/>
        </w:rPr>
        <w:t>Faculty Professional Development Award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2015</w:t>
      </w:r>
    </w:p>
    <w:p w14:paraId="359640FC" w14:textId="5CD7B1CC" w:rsidR="00B559FE" w:rsidRDefault="00B559FE" w:rsidP="00E05385">
      <w:pPr>
        <w:rPr>
          <w:sz w:val="24"/>
          <w:szCs w:val="24"/>
        </w:rPr>
      </w:pPr>
      <w:r>
        <w:rPr>
          <w:sz w:val="24"/>
          <w:szCs w:val="24"/>
        </w:rPr>
        <w:t>Travel Award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2013</w:t>
      </w:r>
    </w:p>
    <w:p w14:paraId="6047DB70" w14:textId="1D3F1B32" w:rsidR="009245FC" w:rsidRDefault="009245FC" w:rsidP="00E05385">
      <w:pPr>
        <w:rPr>
          <w:sz w:val="24"/>
          <w:szCs w:val="24"/>
        </w:rPr>
      </w:pPr>
      <w:r>
        <w:rPr>
          <w:sz w:val="24"/>
          <w:szCs w:val="24"/>
        </w:rPr>
        <w:t>Safe Zone Training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2008</w:t>
      </w:r>
    </w:p>
    <w:p w14:paraId="3FBA3400" w14:textId="234224FE" w:rsidR="00A57E3A" w:rsidRDefault="00A57E3A" w:rsidP="00A57E3A">
      <w:pPr>
        <w:rPr>
          <w:sz w:val="24"/>
          <w:szCs w:val="24"/>
        </w:rPr>
      </w:pPr>
      <w:r>
        <w:rPr>
          <w:sz w:val="24"/>
          <w:szCs w:val="24"/>
        </w:rPr>
        <w:t>Certified Health Education Specialist (CHES)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2003-present</w:t>
      </w:r>
    </w:p>
    <w:p w14:paraId="6569B572" w14:textId="6980FF35" w:rsidR="00E535A6" w:rsidRDefault="00E535A6" w:rsidP="00A57E3A">
      <w:pPr>
        <w:rPr>
          <w:sz w:val="24"/>
          <w:szCs w:val="24"/>
        </w:rPr>
      </w:pPr>
      <w:r>
        <w:rPr>
          <w:sz w:val="24"/>
          <w:szCs w:val="24"/>
        </w:rPr>
        <w:t xml:space="preserve">HIV 501 Counselor and Tester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2001-</w:t>
      </w:r>
      <w:r w:rsidR="009245FC">
        <w:rPr>
          <w:sz w:val="24"/>
          <w:szCs w:val="24"/>
        </w:rPr>
        <w:t>2007</w:t>
      </w:r>
    </w:p>
    <w:p w14:paraId="2362C144" w14:textId="5DE082A5" w:rsidR="0058712F" w:rsidRDefault="00A57E3A" w:rsidP="00894244">
      <w:pPr>
        <w:rPr>
          <w:sz w:val="24"/>
          <w:szCs w:val="24"/>
        </w:rPr>
      </w:pPr>
      <w:r>
        <w:rPr>
          <w:sz w:val="24"/>
          <w:szCs w:val="24"/>
        </w:rPr>
        <w:t>Training for Intervention Procedures (Alcohol Prevention Curriculum)</w:t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2002</w:t>
      </w:r>
    </w:p>
    <w:p w14:paraId="1E9D01EE" w14:textId="77777777" w:rsidR="009245FC" w:rsidRDefault="009245FC" w:rsidP="00894244">
      <w:pPr>
        <w:rPr>
          <w:sz w:val="24"/>
          <w:szCs w:val="24"/>
        </w:rPr>
      </w:pPr>
    </w:p>
    <w:p w14:paraId="085FD218" w14:textId="77777777" w:rsidR="009245FC" w:rsidRDefault="009245FC" w:rsidP="009245FC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lastRenderedPageBreak/>
        <w:t>PROFESSIONAL affiliations</w:t>
      </w:r>
      <w:r w:rsidR="005B60B1">
        <w:rPr>
          <w:b/>
          <w:caps/>
          <w:sz w:val="24"/>
          <w:szCs w:val="24"/>
        </w:rPr>
        <w:t xml:space="preserve"> &amp; skills</w:t>
      </w:r>
    </w:p>
    <w:p w14:paraId="5F0B92E5" w14:textId="77777777" w:rsidR="00B559FE" w:rsidRDefault="00B559FE" w:rsidP="009245FC">
      <w:pPr>
        <w:jc w:val="center"/>
        <w:rPr>
          <w:b/>
          <w:caps/>
          <w:sz w:val="24"/>
          <w:szCs w:val="24"/>
        </w:rPr>
      </w:pPr>
    </w:p>
    <w:p w14:paraId="5A0F5386" w14:textId="750D66F9" w:rsidR="009245FC" w:rsidRDefault="009245FC" w:rsidP="009245FC">
      <w:pPr>
        <w:rPr>
          <w:sz w:val="24"/>
          <w:szCs w:val="24"/>
        </w:rPr>
      </w:pPr>
      <w:r>
        <w:rPr>
          <w:sz w:val="24"/>
          <w:szCs w:val="24"/>
        </w:rPr>
        <w:t>United Faculty of Florida (USF Chapter)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2008-</w:t>
      </w:r>
      <w:r w:rsidR="00D67CEA">
        <w:rPr>
          <w:sz w:val="24"/>
          <w:szCs w:val="24"/>
        </w:rPr>
        <w:t>2024</w:t>
      </w:r>
    </w:p>
    <w:p w14:paraId="190430F2" w14:textId="7ABA9DB4" w:rsidR="009245FC" w:rsidRPr="00DB4E8D" w:rsidRDefault="009245FC" w:rsidP="009245FC">
      <w:pPr>
        <w:rPr>
          <w:sz w:val="24"/>
          <w:szCs w:val="24"/>
        </w:rPr>
      </w:pPr>
      <w:r w:rsidRPr="00DB4E8D">
        <w:rPr>
          <w:sz w:val="24"/>
          <w:szCs w:val="24"/>
        </w:rPr>
        <w:t>Delta Omega</w:t>
      </w:r>
      <w:r>
        <w:rPr>
          <w:sz w:val="24"/>
          <w:szCs w:val="24"/>
        </w:rPr>
        <w:t xml:space="preserve"> Honor Society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Pr="00DB4E8D">
        <w:rPr>
          <w:sz w:val="24"/>
          <w:szCs w:val="24"/>
        </w:rPr>
        <w:t>2007-present</w:t>
      </w:r>
    </w:p>
    <w:p w14:paraId="50D671A7" w14:textId="2B69A5D9" w:rsidR="009245FC" w:rsidRPr="00DB4E8D" w:rsidRDefault="009245FC" w:rsidP="009245FC">
      <w:pPr>
        <w:rPr>
          <w:sz w:val="24"/>
          <w:szCs w:val="24"/>
        </w:rPr>
      </w:pPr>
      <w:r w:rsidRPr="00DB4E8D">
        <w:rPr>
          <w:sz w:val="24"/>
          <w:szCs w:val="24"/>
        </w:rPr>
        <w:t>Florida Public Health Association</w:t>
      </w:r>
      <w:r w:rsidRPr="00DB4E8D">
        <w:rPr>
          <w:sz w:val="24"/>
          <w:szCs w:val="24"/>
        </w:rPr>
        <w:tab/>
      </w:r>
      <w:r w:rsidRPr="00DB4E8D">
        <w:rPr>
          <w:sz w:val="24"/>
          <w:szCs w:val="24"/>
        </w:rPr>
        <w:tab/>
      </w:r>
      <w:r w:rsidRPr="00DB4E8D">
        <w:rPr>
          <w:sz w:val="24"/>
          <w:szCs w:val="24"/>
        </w:rPr>
        <w:tab/>
      </w:r>
      <w:r w:rsidRPr="00DB4E8D">
        <w:rPr>
          <w:sz w:val="24"/>
          <w:szCs w:val="24"/>
        </w:rPr>
        <w:tab/>
      </w:r>
      <w:r w:rsidRPr="00DB4E8D">
        <w:rPr>
          <w:sz w:val="24"/>
          <w:szCs w:val="24"/>
        </w:rPr>
        <w:tab/>
      </w:r>
      <w:r w:rsidRPr="00DB4E8D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Pr="00DB4E8D">
        <w:rPr>
          <w:sz w:val="24"/>
          <w:szCs w:val="24"/>
        </w:rPr>
        <w:t>2007-present</w:t>
      </w:r>
    </w:p>
    <w:p w14:paraId="4DD30748" w14:textId="6581B4DB" w:rsidR="009245FC" w:rsidRDefault="009245FC" w:rsidP="009245FC">
      <w:pPr>
        <w:rPr>
          <w:sz w:val="24"/>
          <w:szCs w:val="24"/>
        </w:rPr>
      </w:pPr>
      <w:r>
        <w:rPr>
          <w:sz w:val="24"/>
          <w:szCs w:val="24"/>
        </w:rPr>
        <w:t>Society of Public Health Educators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 xml:space="preserve">2005-2006 </w:t>
      </w:r>
    </w:p>
    <w:p w14:paraId="33CB3969" w14:textId="0311AAC2" w:rsidR="009245FC" w:rsidRDefault="009245FC" w:rsidP="009245FC">
      <w:pPr>
        <w:rPr>
          <w:sz w:val="24"/>
          <w:szCs w:val="24"/>
        </w:rPr>
      </w:pPr>
      <w:r>
        <w:rPr>
          <w:sz w:val="24"/>
          <w:szCs w:val="24"/>
        </w:rPr>
        <w:t>American College Health Association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2005-2008</w:t>
      </w:r>
    </w:p>
    <w:p w14:paraId="16664C56" w14:textId="73366D41" w:rsidR="009245FC" w:rsidRDefault="009245FC" w:rsidP="009245FC">
      <w:pPr>
        <w:rPr>
          <w:sz w:val="24"/>
          <w:szCs w:val="24"/>
        </w:rPr>
      </w:pPr>
      <w:r>
        <w:rPr>
          <w:sz w:val="24"/>
          <w:szCs w:val="24"/>
        </w:rPr>
        <w:t>American Public Health Association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 w:rsidR="006A7C8F">
        <w:rPr>
          <w:sz w:val="24"/>
          <w:szCs w:val="24"/>
        </w:rPr>
        <w:tab/>
      </w:r>
      <w:r>
        <w:rPr>
          <w:sz w:val="24"/>
          <w:szCs w:val="24"/>
        </w:rPr>
        <w:t>2004</w:t>
      </w:r>
    </w:p>
    <w:p w14:paraId="6D8B34E3" w14:textId="77777777" w:rsidR="006E7A74" w:rsidRDefault="005B60B1" w:rsidP="006E7A74">
      <w:pPr>
        <w:rPr>
          <w:sz w:val="24"/>
          <w:szCs w:val="24"/>
        </w:rPr>
      </w:pPr>
      <w:r>
        <w:rPr>
          <w:sz w:val="24"/>
          <w:szCs w:val="24"/>
        </w:rPr>
        <w:t>L</w:t>
      </w:r>
      <w:r w:rsidR="006E7A74">
        <w:rPr>
          <w:sz w:val="24"/>
          <w:szCs w:val="24"/>
        </w:rPr>
        <w:t>earning Management Systems: Canvas, Blackboard</w:t>
      </w:r>
    </w:p>
    <w:p w14:paraId="1078EAC5" w14:textId="77777777" w:rsidR="00A801B1" w:rsidRDefault="003656F0" w:rsidP="006E7A74">
      <w:pPr>
        <w:rPr>
          <w:sz w:val="24"/>
          <w:szCs w:val="24"/>
        </w:rPr>
      </w:pPr>
      <w:r>
        <w:rPr>
          <w:sz w:val="24"/>
          <w:szCs w:val="24"/>
        </w:rPr>
        <w:t>Software Programs</w:t>
      </w:r>
      <w:r w:rsidR="00A801B1">
        <w:rPr>
          <w:sz w:val="24"/>
          <w:szCs w:val="24"/>
        </w:rPr>
        <w:t xml:space="preserve">: Qualtrics, </w:t>
      </w:r>
      <w:r w:rsidR="005B60B1">
        <w:rPr>
          <w:sz w:val="24"/>
          <w:szCs w:val="24"/>
        </w:rPr>
        <w:t xml:space="preserve">Turning Point, Camtasia, Articulate Storyline, </w:t>
      </w:r>
      <w:r w:rsidR="00A801B1">
        <w:rPr>
          <w:sz w:val="24"/>
          <w:szCs w:val="24"/>
        </w:rPr>
        <w:t xml:space="preserve">Microsoft Office (Excel, Publisher, </w:t>
      </w:r>
      <w:r w:rsidR="005B60B1">
        <w:rPr>
          <w:sz w:val="24"/>
          <w:szCs w:val="24"/>
        </w:rPr>
        <w:t>PowerPoint, Word, Outlook)</w:t>
      </w:r>
    </w:p>
    <w:p w14:paraId="09D33640" w14:textId="77777777" w:rsidR="006E7A74" w:rsidRPr="00894244" w:rsidRDefault="006E7A74" w:rsidP="00894244">
      <w:pPr>
        <w:rPr>
          <w:sz w:val="24"/>
          <w:szCs w:val="24"/>
        </w:rPr>
      </w:pPr>
    </w:p>
    <w:sectPr w:rsidR="006E7A74" w:rsidRPr="00894244" w:rsidSect="00053B25">
      <w:footerReference w:type="even" r:id="rId16"/>
      <w:footerReference w:type="default" r:id="rId17"/>
      <w:footerReference w:type="first" r:id="rId18"/>
      <w:pgSz w:w="12240" w:h="15840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69F89" w14:textId="77777777" w:rsidR="00F65E11" w:rsidRDefault="00F65E11">
      <w:r>
        <w:separator/>
      </w:r>
    </w:p>
  </w:endnote>
  <w:endnote w:type="continuationSeparator" w:id="0">
    <w:p w14:paraId="0D25B538" w14:textId="77777777" w:rsidR="00F65E11" w:rsidRDefault="00F6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929F" w14:textId="77777777" w:rsidR="00FF295F" w:rsidRDefault="000574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F29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03B2F6" w14:textId="77777777" w:rsidR="00FF295F" w:rsidRDefault="00FF295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75992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24C192" w14:textId="77777777" w:rsidR="005B60B1" w:rsidRDefault="005B60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17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22B50A" w14:textId="77777777" w:rsidR="00FF295F" w:rsidRDefault="005B60B1">
    <w:pPr>
      <w:pStyle w:val="Footer"/>
      <w:ind w:right="360"/>
    </w:pPr>
    <w:r>
      <w:t xml:space="preserve">Rusnak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9D261" w14:textId="77777777" w:rsidR="00556B1E" w:rsidRDefault="00556B1E">
    <w:pPr>
      <w:pStyle w:val="Footer"/>
    </w:pPr>
    <w:r>
      <w:ptab w:relativeTo="margin" w:alignment="center" w:leader="none"/>
    </w:r>
    <w:r>
      <w:ptab w:relativeTo="margin" w:alignment="right" w:leader="none"/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0B220" w14:textId="77777777" w:rsidR="00F65E11" w:rsidRDefault="00F65E11">
      <w:r>
        <w:separator/>
      </w:r>
    </w:p>
  </w:footnote>
  <w:footnote w:type="continuationSeparator" w:id="0">
    <w:p w14:paraId="61C6B85A" w14:textId="77777777" w:rsidR="00F65E11" w:rsidRDefault="00F65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PersonalInfo"/>
      <w:lvlText w:val="*"/>
      <w:lvlJc w:val="left"/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9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00A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00000C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E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171FF0"/>
    <w:multiLevelType w:val="hybridMultilevel"/>
    <w:tmpl w:val="DB340D9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06DB1ED3"/>
    <w:multiLevelType w:val="hybridMultilevel"/>
    <w:tmpl w:val="981A981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B4462FC"/>
    <w:multiLevelType w:val="hybridMultilevel"/>
    <w:tmpl w:val="32B00FD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0DA10BBC"/>
    <w:multiLevelType w:val="hybridMultilevel"/>
    <w:tmpl w:val="A4E449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933CBA"/>
    <w:multiLevelType w:val="hybridMultilevel"/>
    <w:tmpl w:val="D60895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0B46D49"/>
    <w:multiLevelType w:val="hybridMultilevel"/>
    <w:tmpl w:val="C0BA23D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15C9730D"/>
    <w:multiLevelType w:val="hybridMultilevel"/>
    <w:tmpl w:val="1DB27E2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17B242AD"/>
    <w:multiLevelType w:val="hybridMultilevel"/>
    <w:tmpl w:val="4802D9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AA31B63"/>
    <w:multiLevelType w:val="hybridMultilevel"/>
    <w:tmpl w:val="A5EA9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F72D53"/>
    <w:multiLevelType w:val="hybridMultilevel"/>
    <w:tmpl w:val="0FE879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B037A2F"/>
    <w:multiLevelType w:val="hybridMultilevel"/>
    <w:tmpl w:val="41B2CCE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1B216C7D"/>
    <w:multiLevelType w:val="hybridMultilevel"/>
    <w:tmpl w:val="8DFC5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4C5177"/>
    <w:multiLevelType w:val="hybridMultilevel"/>
    <w:tmpl w:val="285EE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520B22"/>
    <w:multiLevelType w:val="hybridMultilevel"/>
    <w:tmpl w:val="728C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7B3789"/>
    <w:multiLevelType w:val="multilevel"/>
    <w:tmpl w:val="A4E449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C4388E"/>
    <w:multiLevelType w:val="hybridMultilevel"/>
    <w:tmpl w:val="2DA0CAC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26385FF8"/>
    <w:multiLevelType w:val="hybridMultilevel"/>
    <w:tmpl w:val="F2AAF36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49209B"/>
    <w:multiLevelType w:val="hybridMultilevel"/>
    <w:tmpl w:val="0CA8CEB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28D53895"/>
    <w:multiLevelType w:val="hybridMultilevel"/>
    <w:tmpl w:val="CD083E9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29F55900"/>
    <w:multiLevelType w:val="hybridMultilevel"/>
    <w:tmpl w:val="47F4B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CA2D59"/>
    <w:multiLevelType w:val="hybridMultilevel"/>
    <w:tmpl w:val="DBF8651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2D9A1E0C"/>
    <w:multiLevelType w:val="hybridMultilevel"/>
    <w:tmpl w:val="E4F41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643B78"/>
    <w:multiLevelType w:val="hybridMultilevel"/>
    <w:tmpl w:val="4A143B7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3281300B"/>
    <w:multiLevelType w:val="hybridMultilevel"/>
    <w:tmpl w:val="B31A848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30F09BD"/>
    <w:multiLevelType w:val="hybridMultilevel"/>
    <w:tmpl w:val="0636A86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2B3F26"/>
    <w:multiLevelType w:val="hybridMultilevel"/>
    <w:tmpl w:val="C550373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339E754A"/>
    <w:multiLevelType w:val="hybridMultilevel"/>
    <w:tmpl w:val="E8CECC3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3491651C"/>
    <w:multiLevelType w:val="hybridMultilevel"/>
    <w:tmpl w:val="AF1A283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3AD54F55"/>
    <w:multiLevelType w:val="hybridMultilevel"/>
    <w:tmpl w:val="4FEC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B0F7352"/>
    <w:multiLevelType w:val="hybridMultilevel"/>
    <w:tmpl w:val="9E06E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946D65"/>
    <w:multiLevelType w:val="hybridMultilevel"/>
    <w:tmpl w:val="1B6A0E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1775DF"/>
    <w:multiLevelType w:val="hybridMultilevel"/>
    <w:tmpl w:val="739A412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444542A8"/>
    <w:multiLevelType w:val="hybridMultilevel"/>
    <w:tmpl w:val="B1FA69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6277CC1"/>
    <w:multiLevelType w:val="hybridMultilevel"/>
    <w:tmpl w:val="BBA89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3B410F"/>
    <w:multiLevelType w:val="hybridMultilevel"/>
    <w:tmpl w:val="31D420C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757482"/>
    <w:multiLevelType w:val="hybridMultilevel"/>
    <w:tmpl w:val="F656E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940DF9"/>
    <w:multiLevelType w:val="hybridMultilevel"/>
    <w:tmpl w:val="47BEA96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6" w15:restartNumberingAfterBreak="0">
    <w:nsid w:val="4C9A75E3"/>
    <w:multiLevelType w:val="hybridMultilevel"/>
    <w:tmpl w:val="D336696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15A3047"/>
    <w:multiLevelType w:val="hybridMultilevel"/>
    <w:tmpl w:val="C44A02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EF3F20"/>
    <w:multiLevelType w:val="hybridMultilevel"/>
    <w:tmpl w:val="C3DC6C8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9" w15:restartNumberingAfterBreak="0">
    <w:nsid w:val="5DEC61EE"/>
    <w:multiLevelType w:val="hybridMultilevel"/>
    <w:tmpl w:val="5042602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8A31097"/>
    <w:multiLevelType w:val="singleLevel"/>
    <w:tmpl w:val="6AE42848"/>
    <w:lvl w:ilvl="0">
      <w:start w:val="617"/>
      <w:numFmt w:val="decimal"/>
      <w:lvlText w:val="(%1) "/>
      <w:legacy w:legacy="1" w:legacySpace="0" w:legacyIndent="360"/>
      <w:lvlJc w:val="left"/>
      <w:pPr>
        <w:ind w:left="3960" w:hanging="360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51" w15:restartNumberingAfterBreak="0">
    <w:nsid w:val="68B8289B"/>
    <w:multiLevelType w:val="hybridMultilevel"/>
    <w:tmpl w:val="015EA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761FE1"/>
    <w:multiLevelType w:val="hybridMultilevel"/>
    <w:tmpl w:val="CD0E1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CE5FAA"/>
    <w:multiLevelType w:val="hybridMultilevel"/>
    <w:tmpl w:val="D1B49BD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4" w15:restartNumberingAfterBreak="0">
    <w:nsid w:val="73BE22C4"/>
    <w:multiLevelType w:val="hybridMultilevel"/>
    <w:tmpl w:val="AEE4E64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5" w15:restartNumberingAfterBreak="0">
    <w:nsid w:val="762C38B8"/>
    <w:multiLevelType w:val="hybridMultilevel"/>
    <w:tmpl w:val="A7E69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9906991"/>
    <w:multiLevelType w:val="hybridMultilevel"/>
    <w:tmpl w:val="60B8D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863282">
    <w:abstractNumId w:val="50"/>
  </w:num>
  <w:num w:numId="2" w16cid:durableId="1717512544">
    <w:abstractNumId w:val="6"/>
  </w:num>
  <w:num w:numId="3" w16cid:durableId="1716194259">
    <w:abstractNumId w:val="7"/>
  </w:num>
  <w:num w:numId="4" w16cid:durableId="2065594341">
    <w:abstractNumId w:val="5"/>
  </w:num>
  <w:num w:numId="5" w16cid:durableId="1019353189">
    <w:abstractNumId w:val="8"/>
  </w:num>
  <w:num w:numId="6" w16cid:durableId="1561013657">
    <w:abstractNumId w:val="1"/>
  </w:num>
  <w:num w:numId="7" w16cid:durableId="769662285">
    <w:abstractNumId w:val="2"/>
  </w:num>
  <w:num w:numId="8" w16cid:durableId="1614551913">
    <w:abstractNumId w:val="3"/>
  </w:num>
  <w:num w:numId="9" w16cid:durableId="236596868">
    <w:abstractNumId w:val="4"/>
  </w:num>
  <w:num w:numId="10" w16cid:durableId="1336423812">
    <w:abstractNumId w:val="27"/>
  </w:num>
  <w:num w:numId="11" w16cid:durableId="357006967">
    <w:abstractNumId w:val="15"/>
  </w:num>
  <w:num w:numId="12" w16cid:durableId="1427842462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3" w16cid:durableId="1642495836">
    <w:abstractNumId w:val="54"/>
  </w:num>
  <w:num w:numId="14" w16cid:durableId="708263424">
    <w:abstractNumId w:val="53"/>
  </w:num>
  <w:num w:numId="15" w16cid:durableId="700521382">
    <w:abstractNumId w:val="24"/>
  </w:num>
  <w:num w:numId="16" w16cid:durableId="440882515">
    <w:abstractNumId w:val="45"/>
  </w:num>
  <w:num w:numId="17" w16cid:durableId="693533097">
    <w:abstractNumId w:val="36"/>
  </w:num>
  <w:num w:numId="18" w16cid:durableId="442267027">
    <w:abstractNumId w:val="9"/>
  </w:num>
  <w:num w:numId="19" w16cid:durableId="1434940817">
    <w:abstractNumId w:val="29"/>
  </w:num>
  <w:num w:numId="20" w16cid:durableId="942955987">
    <w:abstractNumId w:val="40"/>
  </w:num>
  <w:num w:numId="21" w16cid:durableId="449933392">
    <w:abstractNumId w:val="48"/>
  </w:num>
  <w:num w:numId="22" w16cid:durableId="1085960332">
    <w:abstractNumId w:val="19"/>
  </w:num>
  <w:num w:numId="23" w16cid:durableId="1508786503">
    <w:abstractNumId w:val="11"/>
  </w:num>
  <w:num w:numId="24" w16cid:durableId="647439433">
    <w:abstractNumId w:val="14"/>
  </w:num>
  <w:num w:numId="25" w16cid:durableId="1196429072">
    <w:abstractNumId w:val="35"/>
  </w:num>
  <w:num w:numId="26" w16cid:durableId="1137799215">
    <w:abstractNumId w:val="16"/>
  </w:num>
  <w:num w:numId="27" w16cid:durableId="1440177216">
    <w:abstractNumId w:val="26"/>
  </w:num>
  <w:num w:numId="28" w16cid:durableId="1759864081">
    <w:abstractNumId w:val="31"/>
  </w:num>
  <w:num w:numId="29" w16cid:durableId="1616055950">
    <w:abstractNumId w:val="49"/>
  </w:num>
  <w:num w:numId="30" w16cid:durableId="2116752541">
    <w:abstractNumId w:val="33"/>
  </w:num>
  <w:num w:numId="31" w16cid:durableId="1699352719">
    <w:abstractNumId w:val="13"/>
  </w:num>
  <w:num w:numId="32" w16cid:durableId="1523859824">
    <w:abstractNumId w:val="46"/>
  </w:num>
  <w:num w:numId="33" w16cid:durableId="505289019">
    <w:abstractNumId w:val="25"/>
  </w:num>
  <w:num w:numId="34" w16cid:durableId="654140548">
    <w:abstractNumId w:val="10"/>
  </w:num>
  <w:num w:numId="35" w16cid:durableId="518547771">
    <w:abstractNumId w:val="34"/>
  </w:num>
  <w:num w:numId="36" w16cid:durableId="1317297384">
    <w:abstractNumId w:val="41"/>
  </w:num>
  <w:num w:numId="37" w16cid:durableId="1652905808">
    <w:abstractNumId w:val="12"/>
  </w:num>
  <w:num w:numId="38" w16cid:durableId="2058620015">
    <w:abstractNumId w:val="23"/>
  </w:num>
  <w:num w:numId="39" w16cid:durableId="367606837">
    <w:abstractNumId w:val="43"/>
  </w:num>
  <w:num w:numId="40" w16cid:durableId="415590471">
    <w:abstractNumId w:val="42"/>
  </w:num>
  <w:num w:numId="41" w16cid:durableId="934097625">
    <w:abstractNumId w:val="30"/>
  </w:num>
  <w:num w:numId="42" w16cid:durableId="1881823420">
    <w:abstractNumId w:val="47"/>
  </w:num>
  <w:num w:numId="43" w16cid:durableId="1629241093">
    <w:abstractNumId w:val="39"/>
  </w:num>
  <w:num w:numId="44" w16cid:durableId="169103066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07567665">
    <w:abstractNumId w:val="20"/>
  </w:num>
  <w:num w:numId="46" w16cid:durableId="1673751868">
    <w:abstractNumId w:val="21"/>
  </w:num>
  <w:num w:numId="47" w16cid:durableId="58209956">
    <w:abstractNumId w:val="52"/>
  </w:num>
  <w:num w:numId="48" w16cid:durableId="704982467">
    <w:abstractNumId w:val="38"/>
  </w:num>
  <w:num w:numId="49" w16cid:durableId="943614923">
    <w:abstractNumId w:val="18"/>
  </w:num>
  <w:num w:numId="50" w16cid:durableId="45104623">
    <w:abstractNumId w:val="28"/>
  </w:num>
  <w:num w:numId="51" w16cid:durableId="1420635614">
    <w:abstractNumId w:val="51"/>
  </w:num>
  <w:num w:numId="52" w16cid:durableId="57284907">
    <w:abstractNumId w:val="37"/>
  </w:num>
  <w:num w:numId="53" w16cid:durableId="578907786">
    <w:abstractNumId w:val="56"/>
  </w:num>
  <w:num w:numId="54" w16cid:durableId="2019846820">
    <w:abstractNumId w:val="55"/>
  </w:num>
  <w:num w:numId="55" w16cid:durableId="693655204">
    <w:abstractNumId w:val="22"/>
  </w:num>
  <w:num w:numId="56" w16cid:durableId="873806121">
    <w:abstractNumId w:val="17"/>
  </w:num>
  <w:num w:numId="57" w16cid:durableId="11371709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12F"/>
    <w:rsid w:val="000132E0"/>
    <w:rsid w:val="0002362F"/>
    <w:rsid w:val="00027885"/>
    <w:rsid w:val="00033EB8"/>
    <w:rsid w:val="000345A2"/>
    <w:rsid w:val="000459A4"/>
    <w:rsid w:val="00047999"/>
    <w:rsid w:val="00051D9D"/>
    <w:rsid w:val="00053B25"/>
    <w:rsid w:val="000557E9"/>
    <w:rsid w:val="00057418"/>
    <w:rsid w:val="00061FAE"/>
    <w:rsid w:val="0006217D"/>
    <w:rsid w:val="000758DD"/>
    <w:rsid w:val="00087A19"/>
    <w:rsid w:val="000B05D6"/>
    <w:rsid w:val="000D0C91"/>
    <w:rsid w:val="000D7C4C"/>
    <w:rsid w:val="000E21F9"/>
    <w:rsid w:val="000F09B6"/>
    <w:rsid w:val="0010248C"/>
    <w:rsid w:val="00106EAC"/>
    <w:rsid w:val="00113366"/>
    <w:rsid w:val="001213A0"/>
    <w:rsid w:val="0013105C"/>
    <w:rsid w:val="00145DF8"/>
    <w:rsid w:val="00152B75"/>
    <w:rsid w:val="001619B0"/>
    <w:rsid w:val="0016545C"/>
    <w:rsid w:val="001771E3"/>
    <w:rsid w:val="001957F9"/>
    <w:rsid w:val="001A50D4"/>
    <w:rsid w:val="001B0A54"/>
    <w:rsid w:val="001B0F6B"/>
    <w:rsid w:val="001B7DAA"/>
    <w:rsid w:val="001C6730"/>
    <w:rsid w:val="001E55C0"/>
    <w:rsid w:val="001F5EC9"/>
    <w:rsid w:val="002001D8"/>
    <w:rsid w:val="002021A3"/>
    <w:rsid w:val="00215AC6"/>
    <w:rsid w:val="00222785"/>
    <w:rsid w:val="00224FAA"/>
    <w:rsid w:val="00243224"/>
    <w:rsid w:val="002528A5"/>
    <w:rsid w:val="00260A3E"/>
    <w:rsid w:val="00265B07"/>
    <w:rsid w:val="00270349"/>
    <w:rsid w:val="002856DB"/>
    <w:rsid w:val="0028629C"/>
    <w:rsid w:val="002862CB"/>
    <w:rsid w:val="002A3050"/>
    <w:rsid w:val="002A432B"/>
    <w:rsid w:val="002D146D"/>
    <w:rsid w:val="003115C7"/>
    <w:rsid w:val="00320C75"/>
    <w:rsid w:val="00324353"/>
    <w:rsid w:val="00327E04"/>
    <w:rsid w:val="0036118E"/>
    <w:rsid w:val="003656F0"/>
    <w:rsid w:val="00374436"/>
    <w:rsid w:val="00395B63"/>
    <w:rsid w:val="003A6385"/>
    <w:rsid w:val="003B687A"/>
    <w:rsid w:val="003C4F14"/>
    <w:rsid w:val="003C5C2C"/>
    <w:rsid w:val="003D1307"/>
    <w:rsid w:val="00416CD0"/>
    <w:rsid w:val="004224CC"/>
    <w:rsid w:val="00457ED3"/>
    <w:rsid w:val="004624C8"/>
    <w:rsid w:val="00465335"/>
    <w:rsid w:val="00465BB5"/>
    <w:rsid w:val="00471FB4"/>
    <w:rsid w:val="00474CF6"/>
    <w:rsid w:val="0047545D"/>
    <w:rsid w:val="00483B2B"/>
    <w:rsid w:val="004E2D4E"/>
    <w:rsid w:val="004F5420"/>
    <w:rsid w:val="004F745C"/>
    <w:rsid w:val="00500388"/>
    <w:rsid w:val="00503EA2"/>
    <w:rsid w:val="00526F5C"/>
    <w:rsid w:val="005313A7"/>
    <w:rsid w:val="00550B04"/>
    <w:rsid w:val="00551C17"/>
    <w:rsid w:val="00556B1E"/>
    <w:rsid w:val="00563604"/>
    <w:rsid w:val="005660A7"/>
    <w:rsid w:val="00570788"/>
    <w:rsid w:val="00584927"/>
    <w:rsid w:val="0058712F"/>
    <w:rsid w:val="00591796"/>
    <w:rsid w:val="005A2813"/>
    <w:rsid w:val="005B6018"/>
    <w:rsid w:val="005B60B1"/>
    <w:rsid w:val="00602104"/>
    <w:rsid w:val="00610E05"/>
    <w:rsid w:val="006204D7"/>
    <w:rsid w:val="00627191"/>
    <w:rsid w:val="006530CF"/>
    <w:rsid w:val="0065430A"/>
    <w:rsid w:val="00666C33"/>
    <w:rsid w:val="00676244"/>
    <w:rsid w:val="0068461E"/>
    <w:rsid w:val="00684A2C"/>
    <w:rsid w:val="006932E5"/>
    <w:rsid w:val="006A0F40"/>
    <w:rsid w:val="006A4DC8"/>
    <w:rsid w:val="006A5E10"/>
    <w:rsid w:val="006A66DC"/>
    <w:rsid w:val="006A7C8F"/>
    <w:rsid w:val="006B0326"/>
    <w:rsid w:val="006B7271"/>
    <w:rsid w:val="006E68AA"/>
    <w:rsid w:val="006E7A74"/>
    <w:rsid w:val="006F405A"/>
    <w:rsid w:val="00716B42"/>
    <w:rsid w:val="007219A5"/>
    <w:rsid w:val="007354E9"/>
    <w:rsid w:val="00741B89"/>
    <w:rsid w:val="007426F1"/>
    <w:rsid w:val="0074540A"/>
    <w:rsid w:val="007711E0"/>
    <w:rsid w:val="007721B2"/>
    <w:rsid w:val="00781CAE"/>
    <w:rsid w:val="00787F7E"/>
    <w:rsid w:val="007A08D2"/>
    <w:rsid w:val="007A0AF8"/>
    <w:rsid w:val="007A1EC9"/>
    <w:rsid w:val="007A76FB"/>
    <w:rsid w:val="007B557C"/>
    <w:rsid w:val="007F3DA2"/>
    <w:rsid w:val="00802FED"/>
    <w:rsid w:val="00804AF5"/>
    <w:rsid w:val="00805ED5"/>
    <w:rsid w:val="00810AA3"/>
    <w:rsid w:val="00813D1B"/>
    <w:rsid w:val="0087772C"/>
    <w:rsid w:val="00890AD4"/>
    <w:rsid w:val="00894244"/>
    <w:rsid w:val="00897253"/>
    <w:rsid w:val="008A5EF4"/>
    <w:rsid w:val="008B1D33"/>
    <w:rsid w:val="008B55A0"/>
    <w:rsid w:val="008C75C6"/>
    <w:rsid w:val="008D4966"/>
    <w:rsid w:val="008E2A18"/>
    <w:rsid w:val="008F4182"/>
    <w:rsid w:val="009245FC"/>
    <w:rsid w:val="00944064"/>
    <w:rsid w:val="00964822"/>
    <w:rsid w:val="00972EE9"/>
    <w:rsid w:val="00974A9D"/>
    <w:rsid w:val="00977B51"/>
    <w:rsid w:val="009A21F7"/>
    <w:rsid w:val="009B063B"/>
    <w:rsid w:val="009B1DE3"/>
    <w:rsid w:val="009D23D3"/>
    <w:rsid w:val="009E337A"/>
    <w:rsid w:val="009F1219"/>
    <w:rsid w:val="009F1547"/>
    <w:rsid w:val="00A00E11"/>
    <w:rsid w:val="00A03361"/>
    <w:rsid w:val="00A1281D"/>
    <w:rsid w:val="00A21A65"/>
    <w:rsid w:val="00A23F94"/>
    <w:rsid w:val="00A5471A"/>
    <w:rsid w:val="00A57E3A"/>
    <w:rsid w:val="00A60AE7"/>
    <w:rsid w:val="00A70C2D"/>
    <w:rsid w:val="00A7731E"/>
    <w:rsid w:val="00A801B1"/>
    <w:rsid w:val="00AA58E7"/>
    <w:rsid w:val="00AD2110"/>
    <w:rsid w:val="00AD5FCC"/>
    <w:rsid w:val="00AD79FA"/>
    <w:rsid w:val="00B242F8"/>
    <w:rsid w:val="00B41139"/>
    <w:rsid w:val="00B5132E"/>
    <w:rsid w:val="00B53D09"/>
    <w:rsid w:val="00B559FE"/>
    <w:rsid w:val="00B66B05"/>
    <w:rsid w:val="00B87091"/>
    <w:rsid w:val="00B87E2E"/>
    <w:rsid w:val="00B9243F"/>
    <w:rsid w:val="00B94E2F"/>
    <w:rsid w:val="00B967E5"/>
    <w:rsid w:val="00BA4291"/>
    <w:rsid w:val="00BB67B8"/>
    <w:rsid w:val="00BD3611"/>
    <w:rsid w:val="00BF0DC9"/>
    <w:rsid w:val="00BF17AA"/>
    <w:rsid w:val="00BF7272"/>
    <w:rsid w:val="00C076EA"/>
    <w:rsid w:val="00C16380"/>
    <w:rsid w:val="00C222E0"/>
    <w:rsid w:val="00C27D17"/>
    <w:rsid w:val="00C31129"/>
    <w:rsid w:val="00C3710D"/>
    <w:rsid w:val="00C376F6"/>
    <w:rsid w:val="00C47F7D"/>
    <w:rsid w:val="00C538FC"/>
    <w:rsid w:val="00C56CF9"/>
    <w:rsid w:val="00C63C26"/>
    <w:rsid w:val="00C80B72"/>
    <w:rsid w:val="00CA6BE3"/>
    <w:rsid w:val="00CB3148"/>
    <w:rsid w:val="00D14116"/>
    <w:rsid w:val="00D161C2"/>
    <w:rsid w:val="00D2117B"/>
    <w:rsid w:val="00D31411"/>
    <w:rsid w:val="00D34C5D"/>
    <w:rsid w:val="00D6415E"/>
    <w:rsid w:val="00D67CEA"/>
    <w:rsid w:val="00D67EFB"/>
    <w:rsid w:val="00D76375"/>
    <w:rsid w:val="00D8694B"/>
    <w:rsid w:val="00DB4E8D"/>
    <w:rsid w:val="00DC1415"/>
    <w:rsid w:val="00DC679D"/>
    <w:rsid w:val="00DE5ED8"/>
    <w:rsid w:val="00E029C9"/>
    <w:rsid w:val="00E05385"/>
    <w:rsid w:val="00E31093"/>
    <w:rsid w:val="00E45319"/>
    <w:rsid w:val="00E45844"/>
    <w:rsid w:val="00E535A6"/>
    <w:rsid w:val="00E553C5"/>
    <w:rsid w:val="00E57FE9"/>
    <w:rsid w:val="00E61246"/>
    <w:rsid w:val="00E6368A"/>
    <w:rsid w:val="00E67ACE"/>
    <w:rsid w:val="00E85495"/>
    <w:rsid w:val="00E85EA0"/>
    <w:rsid w:val="00EA054E"/>
    <w:rsid w:val="00EB0EB8"/>
    <w:rsid w:val="00EB6B37"/>
    <w:rsid w:val="00ED0857"/>
    <w:rsid w:val="00ED5A4F"/>
    <w:rsid w:val="00EE1C02"/>
    <w:rsid w:val="00EE2136"/>
    <w:rsid w:val="00EE3C03"/>
    <w:rsid w:val="00F00C0A"/>
    <w:rsid w:val="00F00F00"/>
    <w:rsid w:val="00F22FB1"/>
    <w:rsid w:val="00F37323"/>
    <w:rsid w:val="00F47650"/>
    <w:rsid w:val="00F536D7"/>
    <w:rsid w:val="00F65E11"/>
    <w:rsid w:val="00F74079"/>
    <w:rsid w:val="00F853D8"/>
    <w:rsid w:val="00F869FC"/>
    <w:rsid w:val="00F86E05"/>
    <w:rsid w:val="00F930EE"/>
    <w:rsid w:val="00FA4F55"/>
    <w:rsid w:val="00FA58DE"/>
    <w:rsid w:val="00FB63D8"/>
    <w:rsid w:val="00FD2B72"/>
    <w:rsid w:val="00FD77AF"/>
    <w:rsid w:val="00FE7D2F"/>
    <w:rsid w:val="00F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D4E566"/>
  <w15:docId w15:val="{90F6756D-D1ED-4717-B3F9-63634F3DE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380"/>
  </w:style>
  <w:style w:type="paragraph" w:styleId="Heading1">
    <w:name w:val="heading 1"/>
    <w:basedOn w:val="Normal"/>
    <w:next w:val="Normal"/>
    <w:qFormat/>
    <w:rsid w:val="00C16380"/>
    <w:pPr>
      <w:keepNext/>
      <w:ind w:right="-720"/>
      <w:outlineLvl w:val="0"/>
    </w:pPr>
    <w:rPr>
      <w:rFonts w:ascii="Calisto MT" w:hAnsi="Calisto MT"/>
      <w:b/>
      <w:sz w:val="22"/>
      <w:szCs w:val="22"/>
    </w:rPr>
  </w:style>
  <w:style w:type="paragraph" w:styleId="Heading2">
    <w:name w:val="heading 2"/>
    <w:basedOn w:val="Normal"/>
    <w:next w:val="Normal"/>
    <w:qFormat/>
    <w:rsid w:val="00C16380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C16380"/>
    <w:pPr>
      <w:keepNext/>
      <w:jc w:val="center"/>
      <w:outlineLvl w:val="2"/>
    </w:pPr>
    <w:rPr>
      <w:b/>
      <w:caps/>
      <w:sz w:val="24"/>
      <w:szCs w:val="22"/>
    </w:rPr>
  </w:style>
  <w:style w:type="paragraph" w:styleId="Heading4">
    <w:name w:val="heading 4"/>
    <w:basedOn w:val="Normal"/>
    <w:next w:val="Normal"/>
    <w:qFormat/>
    <w:rsid w:val="00C163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16380"/>
    <w:pPr>
      <w:keepNext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16380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rsid w:val="00C16380"/>
  </w:style>
  <w:style w:type="paragraph" w:styleId="BalloonText">
    <w:name w:val="Balloon Text"/>
    <w:basedOn w:val="Normal"/>
    <w:semiHidden/>
    <w:rsid w:val="00C163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1638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1638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16380"/>
  </w:style>
  <w:style w:type="paragraph" w:styleId="BodyText">
    <w:name w:val="Body Text"/>
    <w:basedOn w:val="Normal"/>
    <w:rsid w:val="00C16380"/>
    <w:pPr>
      <w:spacing w:after="220" w:line="240" w:lineRule="atLeast"/>
      <w:jc w:val="both"/>
    </w:pPr>
    <w:rPr>
      <w:rFonts w:ascii="Garamond" w:hAnsi="Garamond"/>
      <w:sz w:val="22"/>
    </w:rPr>
  </w:style>
  <w:style w:type="paragraph" w:customStyle="1" w:styleId="Achievement">
    <w:name w:val="Achievement"/>
    <w:basedOn w:val="BodyText"/>
    <w:rsid w:val="00C16380"/>
    <w:pPr>
      <w:spacing w:after="60"/>
      <w:ind w:left="3960" w:hanging="360"/>
    </w:pPr>
  </w:style>
  <w:style w:type="paragraph" w:customStyle="1" w:styleId="PersonalInfo">
    <w:name w:val="Personal Info"/>
    <w:basedOn w:val="Achievement"/>
    <w:next w:val="Achievement"/>
    <w:rsid w:val="00C16380"/>
    <w:pPr>
      <w:numPr>
        <w:numId w:val="12"/>
      </w:numPr>
      <w:spacing w:before="220"/>
      <w:ind w:left="245" w:hanging="245"/>
    </w:pPr>
  </w:style>
  <w:style w:type="paragraph" w:customStyle="1" w:styleId="CompanyName">
    <w:name w:val="Company Name"/>
    <w:basedOn w:val="Normal"/>
    <w:next w:val="Normal"/>
    <w:rsid w:val="00C16380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</w:rPr>
  </w:style>
  <w:style w:type="character" w:customStyle="1" w:styleId="CompanyNameChar">
    <w:name w:val="Company Name Char"/>
    <w:basedOn w:val="DefaultParagraphFont"/>
    <w:rsid w:val="00C16380"/>
    <w:rPr>
      <w:rFonts w:ascii="Garamond" w:hAnsi="Garamond"/>
      <w:sz w:val="22"/>
      <w:lang w:val="en-US" w:eastAsia="en-US" w:bidi="ar-SA"/>
    </w:rPr>
  </w:style>
  <w:style w:type="paragraph" w:customStyle="1" w:styleId="JobTitle">
    <w:name w:val="Job Title"/>
    <w:next w:val="Achievement"/>
    <w:rsid w:val="00C16380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character" w:styleId="Emphasis">
    <w:name w:val="Emphasis"/>
    <w:basedOn w:val="DefaultParagraphFont"/>
    <w:qFormat/>
    <w:rsid w:val="00C16380"/>
    <w:rPr>
      <w:i/>
      <w:iCs/>
    </w:rPr>
  </w:style>
  <w:style w:type="character" w:styleId="Strong">
    <w:name w:val="Strong"/>
    <w:basedOn w:val="DefaultParagraphFont"/>
    <w:qFormat/>
    <w:rsid w:val="00C16380"/>
    <w:rPr>
      <w:b/>
      <w:bCs/>
    </w:rPr>
  </w:style>
  <w:style w:type="paragraph" w:styleId="BodyTextIndent">
    <w:name w:val="Body Text Indent"/>
    <w:basedOn w:val="Normal"/>
    <w:rsid w:val="00C16380"/>
    <w:pPr>
      <w:spacing w:after="120"/>
      <w:ind w:left="360"/>
    </w:pPr>
  </w:style>
  <w:style w:type="paragraph" w:styleId="PlainText">
    <w:name w:val="Plain Text"/>
    <w:basedOn w:val="Normal"/>
    <w:link w:val="PlainTextChar"/>
    <w:uiPriority w:val="99"/>
    <w:unhideWhenUsed/>
    <w:rsid w:val="00584927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84927"/>
    <w:rPr>
      <w:rFonts w:ascii="Consolas" w:eastAsiaTheme="minorHAnsi" w:hAnsi="Consolas" w:cstheme="minorBidi"/>
      <w:sz w:val="21"/>
      <w:szCs w:val="21"/>
    </w:rPr>
  </w:style>
  <w:style w:type="character" w:customStyle="1" w:styleId="Style1">
    <w:name w:val="Style1"/>
    <w:basedOn w:val="DefaultParagraphFont"/>
    <w:uiPriority w:val="1"/>
    <w:rsid w:val="00E45844"/>
    <w:rPr>
      <w:rFonts w:ascii="Arial" w:hAnsi="Arial" w:cs="Arial" w:hint="default"/>
      <w:color w:val="auto"/>
    </w:rPr>
  </w:style>
  <w:style w:type="paragraph" w:styleId="ListParagraph">
    <w:name w:val="List Paragraph"/>
    <w:basedOn w:val="Normal"/>
    <w:uiPriority w:val="34"/>
    <w:qFormat/>
    <w:rsid w:val="00C63C26"/>
    <w:pPr>
      <w:ind w:left="720"/>
    </w:pPr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rsid w:val="00556B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6B1E"/>
  </w:style>
  <w:style w:type="character" w:customStyle="1" w:styleId="FooterChar">
    <w:name w:val="Footer Char"/>
    <w:basedOn w:val="DefaultParagraphFont"/>
    <w:link w:val="Footer"/>
    <w:uiPriority w:val="99"/>
    <w:rsid w:val="000D7C4C"/>
  </w:style>
  <w:style w:type="character" w:styleId="UnresolvedMention">
    <w:name w:val="Unresolved Mention"/>
    <w:basedOn w:val="DefaultParagraphFont"/>
    <w:uiPriority w:val="99"/>
    <w:semiHidden/>
    <w:unhideWhenUsed/>
    <w:rsid w:val="00684A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D2110"/>
    <w:rPr>
      <w:color w:val="800080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4C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4CC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paragraph" w:styleId="NoSpacing">
    <w:name w:val="No Spacing"/>
    <w:uiPriority w:val="1"/>
    <w:qFormat/>
    <w:rsid w:val="006A66DC"/>
    <w:pPr>
      <w:widowControl w:val="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rcetj.org/index.php/rcetj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3389/fpubh.2019.00029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igitalcommons.unf.edu/fphr/vol19/iss1/9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xcb7RLErCOQ&amp;feature=youtu.be" TargetMode="External"/><Relationship Id="rId10" Type="http://schemas.openxmlformats.org/officeDocument/2006/relationships/hyperlink" Target="mailto:Lrusnak@usf.edu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GJjIVH1G5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5f0fb409-795e-4700-a223-a98b76d5303e" xsi:nil="true"/>
    <MigrationWizIdPermissions xmlns="5f0fb409-795e-4700-a223-a98b76d5303e" xsi:nil="true"/>
    <MigrationWizIdDocumentLibraryPermissions xmlns="5f0fb409-795e-4700-a223-a98b76d5303e" xsi:nil="true"/>
    <MigrationWizIdSecurityGroups xmlns="5f0fb409-795e-4700-a223-a98b76d5303e" xsi:nil="true"/>
    <_activity xmlns="5f0fb409-795e-4700-a223-a98b76d5303e" xsi:nil="true"/>
    <MigrationWizIdPermissionLevels xmlns="5f0fb409-795e-4700-a223-a98b76d5303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2316A78C8D64682F21A72DE9CD0DC" ma:contentTypeVersion="22" ma:contentTypeDescription="Create a new document." ma:contentTypeScope="" ma:versionID="0baa359d9382c0a3577ae85dc6385791">
  <xsd:schema xmlns:xsd="http://www.w3.org/2001/XMLSchema" xmlns:xs="http://www.w3.org/2001/XMLSchema" xmlns:p="http://schemas.microsoft.com/office/2006/metadata/properties" xmlns:ns3="5f0fb409-795e-4700-a223-a98b76d5303e" xmlns:ns4="6c2f243c-c2c6-4ad2-a9c6-2207b0e06087" targetNamespace="http://schemas.microsoft.com/office/2006/metadata/properties" ma:root="true" ma:fieldsID="fdb08584cd9d50cad507b65b12543a77" ns3:_="" ns4:_="">
    <xsd:import namespace="5f0fb409-795e-4700-a223-a98b76d5303e"/>
    <xsd:import namespace="6c2f243c-c2c6-4ad2-a9c6-2207b0e06087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fb409-795e-4700-a223-a98b76d5303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f243c-c2c6-4ad2-a9c6-2207b0e06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FCA18A-C9AC-4359-AAB3-46B7D1524556}">
  <ds:schemaRefs>
    <ds:schemaRef ds:uri="http://schemas.microsoft.com/office/2006/metadata/properties"/>
    <ds:schemaRef ds:uri="http://schemas.microsoft.com/office/infopath/2007/PartnerControls"/>
    <ds:schemaRef ds:uri="5f0fb409-795e-4700-a223-a98b76d5303e"/>
  </ds:schemaRefs>
</ds:datastoreItem>
</file>

<file path=customXml/itemProps2.xml><?xml version="1.0" encoding="utf-8"?>
<ds:datastoreItem xmlns:ds="http://schemas.openxmlformats.org/officeDocument/2006/customXml" ds:itemID="{0AE6980E-3B6E-4C23-B4A7-27EB8D66F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fb409-795e-4700-a223-a98b76d5303e"/>
    <ds:schemaRef ds:uri="6c2f243c-c2c6-4ad2-a9c6-2207b0e06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531054-313A-43EB-8604-2F87B98D2E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2844</Words>
  <Characters>16212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Jennifer Elizabeth Rogers</vt:lpstr>
    </vt:vector>
  </TitlesOfParts>
  <Company>Sgt. Catfish</Company>
  <LinksUpToDate>false</LinksUpToDate>
  <CharactersWithSpaces>19018</CharactersWithSpaces>
  <SharedDoc>false</SharedDoc>
  <HLinks>
    <vt:vector size="6" baseType="variant">
      <vt:variant>
        <vt:i4>8192021</vt:i4>
      </vt:variant>
      <vt:variant>
        <vt:i4>0</vt:i4>
      </vt:variant>
      <vt:variant>
        <vt:i4>0</vt:i4>
      </vt:variant>
      <vt:variant>
        <vt:i4>5</vt:i4>
      </vt:variant>
      <vt:variant>
        <vt:lpwstr>mailto:lrusnak@shs.usf.edu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Jennifer Elizabeth Rogers</dc:title>
  <dc:creator>oem</dc:creator>
  <cp:lastModifiedBy>Rusnak, Chris</cp:lastModifiedBy>
  <cp:revision>5</cp:revision>
  <cp:lastPrinted>2007-03-29T02:49:00Z</cp:lastPrinted>
  <dcterms:created xsi:type="dcterms:W3CDTF">2026-04-14T15:45:00Z</dcterms:created>
  <dcterms:modified xsi:type="dcterms:W3CDTF">2026-04-14T16:31:00Z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0x010100EF92316A78C8D64682F21A72DE9CD0DC</vt:lpwstr>
  </property>
</Properties>
</file>