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7107A" w14:textId="5007245D" w:rsidR="004542DE" w:rsidRPr="00063239" w:rsidRDefault="00D97132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right" w:pos="12960"/>
        </w:tabs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63239">
        <w:rPr>
          <w:rFonts w:ascii="Arial" w:eastAsia="Arial" w:hAnsi="Arial" w:cs="Arial"/>
          <w:b/>
          <w:sz w:val="24"/>
          <w:szCs w:val="24"/>
        </w:rPr>
        <w:t xml:space="preserve">CURRICULUM VITAE </w:t>
      </w:r>
    </w:p>
    <w:p w14:paraId="3D0AEA5D" w14:textId="1CD68B1B" w:rsidR="00063239" w:rsidRPr="00063239" w:rsidRDefault="00063239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right" w:pos="1296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63239">
        <w:rPr>
          <w:rFonts w:ascii="Arial" w:eastAsia="Arial" w:hAnsi="Arial" w:cs="Arial"/>
          <w:sz w:val="24"/>
          <w:szCs w:val="24"/>
        </w:rPr>
        <w:t>Mackenzie Garreth, PT, DPT, OCS</w:t>
      </w:r>
    </w:p>
    <w:p w14:paraId="22F17E72" w14:textId="77777777" w:rsidR="00D97132" w:rsidRPr="00063239" w:rsidRDefault="00D97132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right" w:pos="1296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58C9C01" w14:textId="77777777" w:rsidR="00D97132" w:rsidRDefault="00D97132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right" w:pos="12960"/>
        </w:tabs>
        <w:spacing w:after="0" w:line="240" w:lineRule="auto"/>
        <w:rPr>
          <w:rFonts w:ascii="Arial" w:hAnsi="Arial" w:cs="Arial"/>
          <w:szCs w:val="22"/>
        </w:rPr>
      </w:pPr>
    </w:p>
    <w:p w14:paraId="1442B449" w14:textId="77777777" w:rsidR="00063239" w:rsidRDefault="00063239" w:rsidP="0006323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right" w:pos="12960"/>
        </w:tabs>
        <w:spacing w:after="0" w:line="240" w:lineRule="auto"/>
        <w:jc w:val="right"/>
        <w:rPr>
          <w:rFonts w:ascii="Arial" w:eastAsia="Arial" w:hAnsi="Arial" w:cs="Arial"/>
          <w:szCs w:val="22"/>
        </w:rPr>
        <w:sectPr w:rsidR="00063239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89D8E7C" w14:textId="77777777" w:rsidR="00063239" w:rsidRDefault="00063239" w:rsidP="0006323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right" w:pos="12960"/>
        </w:tabs>
        <w:spacing w:after="0" w:line="240" w:lineRule="auto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Mackenzie Garreth, PT, DPT, OCS</w:t>
      </w:r>
      <w:r>
        <w:rPr>
          <w:rFonts w:ascii="Arial" w:eastAsia="Arial" w:hAnsi="Arial" w:cs="Arial"/>
          <w:szCs w:val="22"/>
        </w:rPr>
        <w:tab/>
      </w:r>
      <w:r>
        <w:rPr>
          <w:rFonts w:ascii="Arial" w:eastAsia="Arial" w:hAnsi="Arial" w:cs="Arial"/>
          <w:szCs w:val="22"/>
        </w:rPr>
        <w:tab/>
      </w:r>
    </w:p>
    <w:p w14:paraId="2B54E74F" w14:textId="4757542C" w:rsidR="00063239" w:rsidRDefault="00063239" w:rsidP="0006323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right" w:pos="12960"/>
        </w:tabs>
        <w:spacing w:after="0" w:line="240" w:lineRule="auto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USF Health Physical Therapy</w:t>
      </w:r>
      <w:r>
        <w:rPr>
          <w:rFonts w:ascii="Arial" w:eastAsia="Arial" w:hAnsi="Arial" w:cs="Arial"/>
          <w:szCs w:val="22"/>
        </w:rPr>
        <w:tab/>
      </w:r>
      <w:r>
        <w:rPr>
          <w:rFonts w:ascii="Arial" w:eastAsia="Arial" w:hAnsi="Arial" w:cs="Arial"/>
          <w:szCs w:val="22"/>
        </w:rPr>
        <w:tab/>
      </w:r>
    </w:p>
    <w:p w14:paraId="1506358A" w14:textId="2A409905" w:rsidR="00063239" w:rsidRDefault="00063239" w:rsidP="0006323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right" w:pos="12960"/>
        </w:tabs>
        <w:spacing w:after="0" w:line="240" w:lineRule="auto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13330 USF Laurel Drive, MDC90</w:t>
      </w:r>
      <w:r>
        <w:rPr>
          <w:rFonts w:ascii="Arial" w:eastAsia="Arial" w:hAnsi="Arial" w:cs="Arial"/>
          <w:szCs w:val="22"/>
        </w:rPr>
        <w:tab/>
      </w:r>
    </w:p>
    <w:p w14:paraId="6D358F28" w14:textId="77777777" w:rsidR="00063239" w:rsidRDefault="00063239" w:rsidP="0006323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right" w:pos="12960"/>
        </w:tabs>
        <w:spacing w:after="0" w:line="240" w:lineRule="auto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Tampa, FL 33612</w:t>
      </w:r>
    </w:p>
    <w:p w14:paraId="622B3488" w14:textId="5C83B6B7" w:rsidR="00063239" w:rsidRDefault="00063239" w:rsidP="0006323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right" w:pos="12960"/>
        </w:tabs>
        <w:spacing w:after="0" w:line="240" w:lineRule="auto"/>
        <w:jc w:val="right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ab/>
      </w:r>
      <w:r>
        <w:rPr>
          <w:rFonts w:ascii="Arial" w:eastAsia="Arial" w:hAnsi="Arial" w:cs="Arial"/>
          <w:szCs w:val="22"/>
        </w:rPr>
        <w:tab/>
        <w:t>Phone: (813) 974-8604</w:t>
      </w:r>
    </w:p>
    <w:p w14:paraId="74A5C269" w14:textId="463ADF9B" w:rsidR="00063239" w:rsidRDefault="00063239" w:rsidP="0006323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right" w:pos="12960"/>
        </w:tabs>
        <w:spacing w:after="0" w:line="240" w:lineRule="auto"/>
        <w:jc w:val="right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ab/>
      </w:r>
      <w:r>
        <w:rPr>
          <w:rFonts w:ascii="Arial" w:eastAsia="Arial" w:hAnsi="Arial" w:cs="Arial"/>
          <w:szCs w:val="22"/>
        </w:rPr>
        <w:tab/>
      </w:r>
      <w:r>
        <w:rPr>
          <w:rFonts w:ascii="Arial" w:eastAsia="Arial" w:hAnsi="Arial" w:cs="Arial"/>
          <w:szCs w:val="22"/>
        </w:rPr>
        <w:tab/>
        <w:t>Fax: (813) 974-8614</w:t>
      </w:r>
    </w:p>
    <w:p w14:paraId="2A721B9C" w14:textId="44056272" w:rsidR="00063239" w:rsidRDefault="00063239" w:rsidP="0006323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right" w:pos="12960"/>
        </w:tabs>
        <w:spacing w:after="0" w:line="240" w:lineRule="auto"/>
        <w:jc w:val="right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ab/>
      </w:r>
      <w:r>
        <w:rPr>
          <w:rFonts w:ascii="Arial" w:eastAsia="Arial" w:hAnsi="Arial" w:cs="Arial"/>
          <w:szCs w:val="22"/>
        </w:rPr>
        <w:tab/>
      </w:r>
      <w:r>
        <w:rPr>
          <w:rFonts w:ascii="Arial" w:eastAsia="Arial" w:hAnsi="Arial" w:cs="Arial"/>
          <w:szCs w:val="22"/>
        </w:rPr>
        <w:tab/>
        <w:t>mgarreth@usf.edu</w:t>
      </w:r>
    </w:p>
    <w:p w14:paraId="08ED74C2" w14:textId="4E163D4F" w:rsidR="00D97132" w:rsidRDefault="00D97132" w:rsidP="0006323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right" w:pos="12960"/>
        </w:tabs>
        <w:spacing w:after="0" w:line="240" w:lineRule="auto"/>
        <w:rPr>
          <w:rFonts w:ascii="Arial" w:hAnsi="Arial" w:cs="Arial"/>
          <w:szCs w:val="22"/>
        </w:rPr>
      </w:pPr>
    </w:p>
    <w:p w14:paraId="6B608F39" w14:textId="77777777" w:rsidR="00063239" w:rsidRDefault="00063239" w:rsidP="00D97132">
      <w:pPr>
        <w:tabs>
          <w:tab w:val="left" w:pos="-1440"/>
          <w:tab w:val="left" w:pos="-720"/>
          <w:tab w:val="left" w:pos="2880"/>
          <w:tab w:val="left" w:pos="5760"/>
        </w:tabs>
        <w:spacing w:after="0" w:line="240" w:lineRule="auto"/>
        <w:rPr>
          <w:rFonts w:ascii="Arial" w:hAnsi="Arial" w:cs="Arial"/>
          <w:szCs w:val="22"/>
        </w:rPr>
        <w:sectPr w:rsidR="00063239" w:rsidSect="0006323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8A4F98A" w14:textId="5E0B1CE6" w:rsidR="00D97132" w:rsidRDefault="00D97132" w:rsidP="00D97132">
      <w:pPr>
        <w:tabs>
          <w:tab w:val="left" w:pos="-1440"/>
          <w:tab w:val="left" w:pos="-720"/>
          <w:tab w:val="left" w:pos="2880"/>
          <w:tab w:val="left" w:pos="5760"/>
        </w:tabs>
        <w:spacing w:after="0" w:line="240" w:lineRule="auto"/>
        <w:rPr>
          <w:rFonts w:ascii="Arial" w:hAnsi="Arial" w:cs="Arial"/>
          <w:szCs w:val="22"/>
        </w:rPr>
      </w:pPr>
    </w:p>
    <w:p w14:paraId="0C05EC6B" w14:textId="1FD5763E" w:rsidR="00D97132" w:rsidRDefault="00D97132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  <w:u w:val="single"/>
        </w:rPr>
        <w:t>Education:</w:t>
      </w:r>
      <w:r>
        <w:rPr>
          <w:rFonts w:ascii="Arial" w:eastAsia="Arial" w:hAnsi="Arial" w:cs="Arial"/>
          <w:szCs w:val="22"/>
        </w:rPr>
        <w:tab/>
      </w:r>
    </w:p>
    <w:p w14:paraId="5B25DF72" w14:textId="77777777" w:rsidR="00494BF3" w:rsidRDefault="00494BF3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hAnsi="Arial" w:cs="Arial"/>
          <w:szCs w:val="22"/>
        </w:rPr>
      </w:pPr>
    </w:p>
    <w:p w14:paraId="5A4B6AB5" w14:textId="36C8DFEF" w:rsidR="00D97132" w:rsidRDefault="00063239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hAnsi="Arial" w:cs="Arial"/>
          <w:szCs w:val="22"/>
        </w:rPr>
      </w:pPr>
      <w:r>
        <w:rPr>
          <w:rFonts w:ascii="Arial" w:eastAsia="Arial" w:hAnsi="Arial" w:cs="Arial"/>
          <w:szCs w:val="22"/>
        </w:rPr>
        <w:t>Doctor</w:t>
      </w:r>
      <w:r w:rsidR="009406DB">
        <w:rPr>
          <w:rFonts w:ascii="Arial" w:eastAsia="Arial" w:hAnsi="Arial" w:cs="Arial"/>
          <w:szCs w:val="22"/>
        </w:rPr>
        <w:t>ate</w:t>
      </w:r>
      <w:r>
        <w:rPr>
          <w:rFonts w:ascii="Arial" w:eastAsia="Arial" w:hAnsi="Arial" w:cs="Arial"/>
          <w:szCs w:val="22"/>
        </w:rPr>
        <w:t xml:space="preserve"> of Physical Therapy </w:t>
      </w:r>
    </w:p>
    <w:p w14:paraId="144777A8" w14:textId="7C87CE0A" w:rsidR="00D97132" w:rsidRDefault="00063239" w:rsidP="009406D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hAnsi="Arial" w:cs="Arial"/>
          <w:szCs w:val="22"/>
        </w:rPr>
      </w:pPr>
      <w:r>
        <w:rPr>
          <w:rFonts w:ascii="Arial" w:eastAsia="Arial" w:hAnsi="Arial" w:cs="Arial"/>
          <w:szCs w:val="22"/>
        </w:rPr>
        <w:t xml:space="preserve">University of Indianapolis </w:t>
      </w:r>
      <w:r>
        <w:rPr>
          <w:rFonts w:ascii="Arial" w:eastAsia="Arial" w:hAnsi="Arial" w:cs="Arial"/>
          <w:szCs w:val="22"/>
        </w:rPr>
        <w:tab/>
      </w:r>
    </w:p>
    <w:p w14:paraId="0EA44134" w14:textId="00F85829" w:rsidR="00D97132" w:rsidRDefault="009406DB" w:rsidP="009406D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 xml:space="preserve">May 3, 2019 </w:t>
      </w:r>
    </w:p>
    <w:p w14:paraId="3C010F26" w14:textId="0FAEF6B4" w:rsidR="009406DB" w:rsidRDefault="009406DB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eastAsia="Arial" w:hAnsi="Arial" w:cs="Arial"/>
          <w:szCs w:val="22"/>
        </w:rPr>
      </w:pPr>
    </w:p>
    <w:p w14:paraId="652D7503" w14:textId="21DE101F" w:rsidR="009406DB" w:rsidRDefault="009406DB" w:rsidP="009406D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hAnsi="Arial" w:cs="Arial"/>
          <w:szCs w:val="22"/>
        </w:rPr>
      </w:pPr>
      <w:proofErr w:type="spellStart"/>
      <w:r>
        <w:rPr>
          <w:rFonts w:ascii="Arial" w:eastAsia="Arial" w:hAnsi="Arial" w:cs="Arial"/>
          <w:szCs w:val="22"/>
        </w:rPr>
        <w:t>Bachelor’s</w:t>
      </w:r>
      <w:proofErr w:type="spellEnd"/>
      <w:r>
        <w:rPr>
          <w:rFonts w:ascii="Arial" w:eastAsia="Arial" w:hAnsi="Arial" w:cs="Arial"/>
          <w:szCs w:val="22"/>
        </w:rPr>
        <w:t xml:space="preserve"> of Science </w:t>
      </w:r>
    </w:p>
    <w:p w14:paraId="1BEEE755" w14:textId="77777777" w:rsidR="009406DB" w:rsidRDefault="009406DB" w:rsidP="009406D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hAnsi="Arial" w:cs="Arial"/>
          <w:szCs w:val="22"/>
        </w:rPr>
      </w:pPr>
      <w:r>
        <w:rPr>
          <w:rFonts w:ascii="Arial" w:eastAsia="Arial" w:hAnsi="Arial" w:cs="Arial"/>
          <w:szCs w:val="22"/>
        </w:rPr>
        <w:t xml:space="preserve">University of Indianapolis </w:t>
      </w:r>
      <w:r>
        <w:rPr>
          <w:rFonts w:ascii="Arial" w:eastAsia="Arial" w:hAnsi="Arial" w:cs="Arial"/>
          <w:szCs w:val="22"/>
        </w:rPr>
        <w:tab/>
      </w:r>
    </w:p>
    <w:p w14:paraId="372D694B" w14:textId="51D39AE7" w:rsidR="009406DB" w:rsidRDefault="009406DB" w:rsidP="009406D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hAnsi="Arial" w:cs="Arial"/>
          <w:szCs w:val="22"/>
        </w:rPr>
      </w:pPr>
      <w:r>
        <w:rPr>
          <w:rFonts w:ascii="Arial" w:eastAsia="Arial" w:hAnsi="Arial" w:cs="Arial"/>
          <w:szCs w:val="22"/>
        </w:rPr>
        <w:t xml:space="preserve">Chemistry </w:t>
      </w:r>
    </w:p>
    <w:p w14:paraId="642D2BAD" w14:textId="7AD23B09" w:rsidR="009406DB" w:rsidRDefault="009406DB" w:rsidP="009406D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 xml:space="preserve">May 7, 2016 </w:t>
      </w:r>
    </w:p>
    <w:p w14:paraId="4E662A6D" w14:textId="5F278E8B" w:rsidR="00D97132" w:rsidRDefault="00D97132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hAnsi="Arial" w:cs="Arial"/>
          <w:szCs w:val="22"/>
        </w:rPr>
      </w:pPr>
    </w:p>
    <w:p w14:paraId="0B944B15" w14:textId="77777777" w:rsidR="005F25A1" w:rsidRDefault="005F25A1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hAnsi="Arial" w:cs="Arial"/>
          <w:szCs w:val="22"/>
        </w:rPr>
      </w:pPr>
    </w:p>
    <w:p w14:paraId="1C9F93B4" w14:textId="5DC88D54" w:rsidR="00D97132" w:rsidRDefault="00D97132" w:rsidP="00416125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eastAsia="Arial" w:hAnsi="Arial" w:cs="Arial"/>
          <w:szCs w:val="22"/>
          <w:u w:val="single"/>
        </w:rPr>
      </w:pPr>
      <w:r>
        <w:rPr>
          <w:rFonts w:ascii="Arial" w:eastAsia="Arial" w:hAnsi="Arial" w:cs="Arial"/>
          <w:szCs w:val="22"/>
          <w:u w:val="single"/>
        </w:rPr>
        <w:t>Licensure Information:</w:t>
      </w:r>
    </w:p>
    <w:p w14:paraId="71E2AB60" w14:textId="77777777" w:rsidR="00494BF3" w:rsidRDefault="00494BF3" w:rsidP="00416125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eastAsia="Arial" w:hAnsi="Arial" w:cs="Arial"/>
          <w:szCs w:val="22"/>
        </w:rPr>
      </w:pPr>
    </w:p>
    <w:p w14:paraId="2FA88B8A" w14:textId="0E6E283B" w:rsidR="00416125" w:rsidRPr="00416125" w:rsidRDefault="00416125" w:rsidP="00416125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hAnsi="Arial" w:cs="Arial"/>
          <w:szCs w:val="22"/>
        </w:rPr>
      </w:pPr>
      <w:r w:rsidRPr="00416125">
        <w:rPr>
          <w:rFonts w:ascii="Arial" w:hAnsi="Arial" w:cs="Arial"/>
          <w:szCs w:val="22"/>
        </w:rPr>
        <w:t>Florida</w:t>
      </w:r>
      <w:r>
        <w:rPr>
          <w:rFonts w:ascii="Arial" w:hAnsi="Arial" w:cs="Arial"/>
          <w:szCs w:val="22"/>
        </w:rPr>
        <w:t xml:space="preserve"> Physical Therapist</w:t>
      </w:r>
      <w:r w:rsidRPr="00416125">
        <w:rPr>
          <w:rFonts w:ascii="Arial" w:hAnsi="Arial" w:cs="Arial"/>
          <w:szCs w:val="22"/>
        </w:rPr>
        <w:t>, PT34708 (active)</w:t>
      </w:r>
    </w:p>
    <w:p w14:paraId="6FFDED0B" w14:textId="3253BB73" w:rsidR="00416125" w:rsidRPr="00416125" w:rsidRDefault="00416125" w:rsidP="00416125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hAnsi="Arial" w:cs="Arial"/>
          <w:szCs w:val="22"/>
        </w:rPr>
      </w:pPr>
      <w:r w:rsidRPr="00416125">
        <w:rPr>
          <w:rFonts w:ascii="Arial" w:hAnsi="Arial" w:cs="Arial"/>
          <w:szCs w:val="22"/>
        </w:rPr>
        <w:t>Indiana</w:t>
      </w:r>
      <w:r>
        <w:rPr>
          <w:rFonts w:ascii="Arial" w:hAnsi="Arial" w:cs="Arial"/>
          <w:szCs w:val="22"/>
        </w:rPr>
        <w:t xml:space="preserve"> Physical Therapist</w:t>
      </w:r>
      <w:r w:rsidRPr="00416125">
        <w:rPr>
          <w:rFonts w:ascii="Arial" w:hAnsi="Arial" w:cs="Arial"/>
          <w:szCs w:val="22"/>
        </w:rPr>
        <w:t xml:space="preserve">, 05013353A (active) </w:t>
      </w:r>
    </w:p>
    <w:p w14:paraId="50565AFC" w14:textId="300ECAED" w:rsidR="00416125" w:rsidRDefault="00416125" w:rsidP="00416125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Virginia Physical Therapist</w:t>
      </w:r>
      <w:r w:rsidRPr="00416125">
        <w:rPr>
          <w:rFonts w:ascii="Arial" w:hAnsi="Arial" w:cs="Arial"/>
          <w:szCs w:val="22"/>
        </w:rPr>
        <w:t>, 2305212767 (inactive)</w:t>
      </w:r>
    </w:p>
    <w:p w14:paraId="30F22D32" w14:textId="526EBD87" w:rsidR="00D97132" w:rsidRDefault="00D97132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hAnsi="Arial" w:cs="Arial"/>
          <w:szCs w:val="22"/>
        </w:rPr>
      </w:pPr>
    </w:p>
    <w:p w14:paraId="7D69C2F9" w14:textId="77777777" w:rsidR="005F25A1" w:rsidRDefault="005F25A1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hAnsi="Arial" w:cs="Arial"/>
          <w:szCs w:val="22"/>
        </w:rPr>
      </w:pPr>
    </w:p>
    <w:p w14:paraId="24CB2253" w14:textId="414DB8E3" w:rsidR="00416125" w:rsidRDefault="00D97132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  <w:u w:val="single"/>
        </w:rPr>
        <w:t>Certifications (</w:t>
      </w:r>
      <w:proofErr w:type="spellStart"/>
      <w:r>
        <w:rPr>
          <w:rFonts w:ascii="Arial" w:eastAsia="Arial" w:hAnsi="Arial" w:cs="Arial"/>
          <w:szCs w:val="22"/>
          <w:u w:val="single"/>
        </w:rPr>
        <w:t>eg</w:t>
      </w:r>
      <w:proofErr w:type="spellEnd"/>
      <w:r>
        <w:rPr>
          <w:rFonts w:ascii="Arial" w:eastAsia="Arial" w:hAnsi="Arial" w:cs="Arial"/>
          <w:szCs w:val="22"/>
          <w:u w:val="single"/>
        </w:rPr>
        <w:t>, ABPTS)</w:t>
      </w:r>
      <w:r>
        <w:rPr>
          <w:rFonts w:ascii="Arial" w:eastAsia="Arial" w:hAnsi="Arial" w:cs="Arial"/>
          <w:szCs w:val="22"/>
        </w:rPr>
        <w:t>:</w:t>
      </w:r>
    </w:p>
    <w:p w14:paraId="5DBAAE96" w14:textId="77777777" w:rsidR="00494BF3" w:rsidRPr="005F25A1" w:rsidRDefault="00494BF3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eastAsia="Arial" w:hAnsi="Arial" w:cs="Arial"/>
          <w:szCs w:val="22"/>
        </w:rPr>
      </w:pPr>
    </w:p>
    <w:p w14:paraId="6BC02872" w14:textId="244FD903" w:rsidR="00416125" w:rsidRPr="00416125" w:rsidRDefault="00416125" w:rsidP="00416125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hAnsi="Arial" w:cs="Arial"/>
          <w:szCs w:val="22"/>
        </w:rPr>
      </w:pPr>
      <w:r w:rsidRPr="00416125">
        <w:rPr>
          <w:rFonts w:ascii="Arial" w:hAnsi="Arial" w:cs="Arial"/>
          <w:szCs w:val="22"/>
        </w:rPr>
        <w:t xml:space="preserve">Board-Certified Clinical Specialist </w:t>
      </w:r>
      <w:r>
        <w:rPr>
          <w:rFonts w:ascii="Arial" w:hAnsi="Arial" w:cs="Arial"/>
          <w:szCs w:val="22"/>
        </w:rPr>
        <w:t xml:space="preserve">in </w:t>
      </w:r>
      <w:proofErr w:type="spellStart"/>
      <w:r>
        <w:rPr>
          <w:rFonts w:ascii="Arial" w:hAnsi="Arial" w:cs="Arial"/>
          <w:szCs w:val="22"/>
        </w:rPr>
        <w:t>Orthopaedic</w:t>
      </w:r>
      <w:proofErr w:type="spellEnd"/>
      <w:r>
        <w:rPr>
          <w:rFonts w:ascii="Arial" w:hAnsi="Arial" w:cs="Arial"/>
          <w:szCs w:val="22"/>
        </w:rPr>
        <w:t xml:space="preserve"> Physical Therapy, </w:t>
      </w:r>
      <w:r w:rsidRPr="00416125">
        <w:rPr>
          <w:rFonts w:ascii="Arial" w:hAnsi="Arial" w:cs="Arial"/>
          <w:szCs w:val="22"/>
        </w:rPr>
        <w:t>American Board of Physical Therapy Specialties, American Physical Therapy Association</w:t>
      </w:r>
      <w:r w:rsidR="005F25A1">
        <w:rPr>
          <w:rFonts w:ascii="Arial" w:hAnsi="Arial" w:cs="Arial"/>
          <w:szCs w:val="22"/>
        </w:rPr>
        <w:t xml:space="preserve"> (APTA)</w:t>
      </w:r>
      <w:r w:rsidRPr="00416125">
        <w:rPr>
          <w:rFonts w:ascii="Arial" w:hAnsi="Arial" w:cs="Arial"/>
          <w:szCs w:val="22"/>
        </w:rPr>
        <w:t xml:space="preserve"> #OR211074</w:t>
      </w:r>
    </w:p>
    <w:p w14:paraId="45DC9A65" w14:textId="77777777" w:rsidR="00416125" w:rsidRPr="00416125" w:rsidRDefault="00416125" w:rsidP="00416125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hAnsi="Arial" w:cs="Arial"/>
          <w:szCs w:val="22"/>
        </w:rPr>
      </w:pPr>
      <w:r w:rsidRPr="00416125">
        <w:rPr>
          <w:rFonts w:ascii="Arial" w:hAnsi="Arial" w:cs="Arial"/>
          <w:szCs w:val="22"/>
        </w:rPr>
        <w:t>Effective 7/1/2021-6/30/2031</w:t>
      </w:r>
    </w:p>
    <w:p w14:paraId="3B1BEDA2" w14:textId="77777777" w:rsidR="00416125" w:rsidRPr="00416125" w:rsidRDefault="00416125" w:rsidP="00416125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hAnsi="Arial" w:cs="Arial"/>
          <w:szCs w:val="22"/>
        </w:rPr>
      </w:pPr>
    </w:p>
    <w:p w14:paraId="39782AA1" w14:textId="77777777" w:rsidR="00416125" w:rsidRPr="00416125" w:rsidRDefault="00416125" w:rsidP="00416125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hAnsi="Arial" w:cs="Arial"/>
          <w:szCs w:val="22"/>
        </w:rPr>
      </w:pPr>
      <w:r w:rsidRPr="00416125">
        <w:rPr>
          <w:rFonts w:ascii="Arial" w:hAnsi="Arial" w:cs="Arial"/>
          <w:szCs w:val="22"/>
        </w:rPr>
        <w:t xml:space="preserve">Credentialed Clinical Instructor </w:t>
      </w:r>
      <w:r w:rsidRPr="00416125">
        <w:rPr>
          <w:rFonts w:ascii="Arial" w:hAnsi="Arial" w:cs="Arial"/>
          <w:szCs w:val="22"/>
        </w:rPr>
        <w:tab/>
      </w:r>
    </w:p>
    <w:p w14:paraId="520846F7" w14:textId="2526E7A9" w:rsidR="00416125" w:rsidRPr="00416125" w:rsidRDefault="005F25A1" w:rsidP="00416125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APTA</w:t>
      </w:r>
    </w:p>
    <w:p w14:paraId="229761D3" w14:textId="77777777" w:rsidR="00416125" w:rsidRPr="00416125" w:rsidRDefault="00416125" w:rsidP="00416125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hAnsi="Arial" w:cs="Arial"/>
          <w:szCs w:val="22"/>
        </w:rPr>
      </w:pPr>
      <w:r w:rsidRPr="00416125">
        <w:rPr>
          <w:rFonts w:ascii="Arial" w:hAnsi="Arial" w:cs="Arial"/>
          <w:szCs w:val="22"/>
        </w:rPr>
        <w:t xml:space="preserve">3/2020-Present </w:t>
      </w:r>
    </w:p>
    <w:p w14:paraId="2490AB4E" w14:textId="77777777" w:rsidR="00416125" w:rsidRPr="00416125" w:rsidRDefault="00416125" w:rsidP="00416125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hAnsi="Arial" w:cs="Arial"/>
          <w:szCs w:val="22"/>
        </w:rPr>
      </w:pPr>
    </w:p>
    <w:p w14:paraId="5D088608" w14:textId="77777777" w:rsidR="00416125" w:rsidRPr="00416125" w:rsidRDefault="00416125" w:rsidP="00416125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hAnsi="Arial" w:cs="Arial"/>
          <w:szCs w:val="22"/>
        </w:rPr>
      </w:pPr>
      <w:r w:rsidRPr="00416125">
        <w:rPr>
          <w:rFonts w:ascii="Arial" w:hAnsi="Arial" w:cs="Arial"/>
          <w:szCs w:val="22"/>
        </w:rPr>
        <w:t xml:space="preserve">CPR/AED Certified Healthcare Provider </w:t>
      </w:r>
    </w:p>
    <w:p w14:paraId="2B0AD1AD" w14:textId="77777777" w:rsidR="00416125" w:rsidRPr="00416125" w:rsidRDefault="00416125" w:rsidP="00416125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hAnsi="Arial" w:cs="Arial"/>
          <w:szCs w:val="22"/>
        </w:rPr>
      </w:pPr>
      <w:r w:rsidRPr="00416125">
        <w:rPr>
          <w:rFonts w:ascii="Arial" w:hAnsi="Arial" w:cs="Arial"/>
          <w:szCs w:val="22"/>
        </w:rPr>
        <w:t xml:space="preserve">National CPR Foundation </w:t>
      </w:r>
    </w:p>
    <w:p w14:paraId="6C8E276D" w14:textId="591A9B7C" w:rsidR="00416125" w:rsidRDefault="00416125" w:rsidP="00416125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hAnsi="Arial" w:cs="Arial"/>
          <w:szCs w:val="22"/>
        </w:rPr>
      </w:pPr>
      <w:r w:rsidRPr="00416125">
        <w:rPr>
          <w:rFonts w:ascii="Arial" w:hAnsi="Arial" w:cs="Arial"/>
          <w:szCs w:val="22"/>
        </w:rPr>
        <w:t>Effective until 5/19/2023</w:t>
      </w:r>
    </w:p>
    <w:p w14:paraId="3E2ADB39" w14:textId="0A692CEE" w:rsidR="00D97132" w:rsidRDefault="00D97132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hAnsi="Arial" w:cs="Arial"/>
          <w:szCs w:val="22"/>
        </w:rPr>
      </w:pPr>
    </w:p>
    <w:p w14:paraId="7FED6CAA" w14:textId="77777777" w:rsidR="005F25A1" w:rsidRDefault="005F25A1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hAnsi="Arial" w:cs="Arial"/>
          <w:szCs w:val="22"/>
        </w:rPr>
      </w:pPr>
    </w:p>
    <w:p w14:paraId="0D28F379" w14:textId="02FCA8A6" w:rsidR="00D97132" w:rsidRDefault="00D97132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  <w:u w:val="single"/>
        </w:rPr>
        <w:t>Employment and Positions Held</w:t>
      </w:r>
      <w:r>
        <w:rPr>
          <w:rFonts w:ascii="Arial" w:eastAsia="Arial" w:hAnsi="Arial" w:cs="Arial"/>
          <w:szCs w:val="22"/>
        </w:rPr>
        <w:t xml:space="preserve">:  </w:t>
      </w:r>
    </w:p>
    <w:p w14:paraId="31DE8980" w14:textId="77777777" w:rsidR="00494BF3" w:rsidRDefault="00494BF3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hAnsi="Arial" w:cs="Arial"/>
          <w:szCs w:val="22"/>
        </w:rPr>
      </w:pPr>
    </w:p>
    <w:p w14:paraId="771133A8" w14:textId="76685152" w:rsidR="00D97132" w:rsidRDefault="00A27566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 xml:space="preserve">Physical Therapist </w:t>
      </w:r>
    </w:p>
    <w:p w14:paraId="1B04B5B8" w14:textId="5B7A5B04" w:rsidR="00A27566" w:rsidRDefault="00A27566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hAnsi="Arial" w:cs="Arial"/>
          <w:szCs w:val="22"/>
        </w:rPr>
      </w:pPr>
      <w:r>
        <w:rPr>
          <w:rFonts w:ascii="Arial" w:eastAsia="Arial" w:hAnsi="Arial" w:cs="Arial"/>
          <w:szCs w:val="22"/>
        </w:rPr>
        <w:t>University of South Florida Health Physical Therapy Center</w:t>
      </w:r>
    </w:p>
    <w:p w14:paraId="369938F7" w14:textId="7BD49E61" w:rsidR="00A27566" w:rsidRDefault="00A27566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 xml:space="preserve">Tampa, FL </w:t>
      </w:r>
    </w:p>
    <w:p w14:paraId="26CCE09B" w14:textId="5C78E802" w:rsidR="00A27566" w:rsidRDefault="00A27566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10/2020-present</w:t>
      </w:r>
    </w:p>
    <w:p w14:paraId="25698532" w14:textId="77777777" w:rsidR="00A27566" w:rsidRDefault="00A27566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eastAsia="Arial" w:hAnsi="Arial" w:cs="Arial"/>
          <w:szCs w:val="22"/>
        </w:rPr>
      </w:pPr>
    </w:p>
    <w:p w14:paraId="388A7473" w14:textId="659112CD" w:rsidR="00A27566" w:rsidRDefault="00A27566" w:rsidP="00A2756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hAnsi="Arial" w:cs="Arial"/>
          <w:szCs w:val="22"/>
        </w:rPr>
      </w:pPr>
      <w:proofErr w:type="spellStart"/>
      <w:r>
        <w:rPr>
          <w:rFonts w:ascii="Arial" w:eastAsia="Arial" w:hAnsi="Arial" w:cs="Arial"/>
          <w:szCs w:val="22"/>
        </w:rPr>
        <w:lastRenderedPageBreak/>
        <w:t>Orthopaedic</w:t>
      </w:r>
      <w:proofErr w:type="spellEnd"/>
      <w:r>
        <w:rPr>
          <w:rFonts w:ascii="Arial" w:eastAsia="Arial" w:hAnsi="Arial" w:cs="Arial"/>
          <w:szCs w:val="22"/>
        </w:rPr>
        <w:t xml:space="preserve"> Physical Therapy Resident </w:t>
      </w:r>
    </w:p>
    <w:p w14:paraId="12362ED8" w14:textId="26B332F3" w:rsidR="00A27566" w:rsidRDefault="00A27566" w:rsidP="00A2756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hAnsi="Arial" w:cs="Arial"/>
          <w:szCs w:val="22"/>
        </w:rPr>
      </w:pPr>
      <w:r>
        <w:rPr>
          <w:rFonts w:ascii="Arial" w:eastAsia="Arial" w:hAnsi="Arial" w:cs="Arial"/>
          <w:szCs w:val="22"/>
        </w:rPr>
        <w:t>University of South Florida School of Physical Therapy &amp; Rehabilitative Sciences</w:t>
      </w:r>
    </w:p>
    <w:p w14:paraId="4AE0F1B7" w14:textId="23D769EE" w:rsidR="00A27566" w:rsidRDefault="00A27566" w:rsidP="00A2756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hAnsi="Arial" w:cs="Arial"/>
          <w:szCs w:val="22"/>
        </w:rPr>
      </w:pPr>
      <w:r>
        <w:rPr>
          <w:rFonts w:ascii="Arial" w:eastAsia="Arial" w:hAnsi="Arial" w:cs="Arial"/>
          <w:szCs w:val="22"/>
        </w:rPr>
        <w:t>Tampa, FL</w:t>
      </w:r>
    </w:p>
    <w:p w14:paraId="32A5C54F" w14:textId="1601B068" w:rsidR="00A27566" w:rsidRDefault="00A27566" w:rsidP="00A2756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hAnsi="Arial" w:cs="Arial"/>
          <w:szCs w:val="22"/>
        </w:rPr>
      </w:pPr>
      <w:r>
        <w:rPr>
          <w:rFonts w:ascii="Arial" w:eastAsia="Arial" w:hAnsi="Arial" w:cs="Arial"/>
          <w:szCs w:val="22"/>
        </w:rPr>
        <w:t>9/2019-10/2020</w:t>
      </w:r>
    </w:p>
    <w:p w14:paraId="28BB67D1" w14:textId="1C8F3AA6" w:rsidR="00A27566" w:rsidRDefault="00A27566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hAnsi="Arial" w:cs="Arial"/>
          <w:szCs w:val="22"/>
        </w:rPr>
      </w:pPr>
    </w:p>
    <w:p w14:paraId="1919F06B" w14:textId="711FE00B" w:rsidR="00A27566" w:rsidRDefault="00A27566" w:rsidP="00A2756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hAnsi="Arial" w:cs="Arial"/>
          <w:szCs w:val="22"/>
        </w:rPr>
      </w:pPr>
      <w:r>
        <w:rPr>
          <w:rFonts w:ascii="Arial" w:eastAsia="Arial" w:hAnsi="Arial" w:cs="Arial"/>
          <w:szCs w:val="22"/>
        </w:rPr>
        <w:t xml:space="preserve">Physical Therapist (contract position) </w:t>
      </w:r>
    </w:p>
    <w:p w14:paraId="1328EE5F" w14:textId="063D3FDC" w:rsidR="00A27566" w:rsidRDefault="00A27566" w:rsidP="00A2756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hAnsi="Arial" w:cs="Arial"/>
          <w:szCs w:val="22"/>
        </w:rPr>
      </w:pPr>
      <w:r>
        <w:rPr>
          <w:rFonts w:ascii="Arial" w:eastAsia="Arial" w:hAnsi="Arial" w:cs="Arial"/>
          <w:szCs w:val="22"/>
        </w:rPr>
        <w:t>Henry Community Health</w:t>
      </w:r>
    </w:p>
    <w:p w14:paraId="244D8084" w14:textId="2280AED7" w:rsidR="00A27566" w:rsidRDefault="00A27566" w:rsidP="00A2756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hAnsi="Arial" w:cs="Arial"/>
          <w:szCs w:val="22"/>
        </w:rPr>
      </w:pPr>
      <w:r>
        <w:rPr>
          <w:rFonts w:ascii="Arial" w:eastAsia="Arial" w:hAnsi="Arial" w:cs="Arial"/>
          <w:szCs w:val="22"/>
        </w:rPr>
        <w:t>New Castle, IN</w:t>
      </w:r>
    </w:p>
    <w:p w14:paraId="3DC9A8B4" w14:textId="3F3C612F" w:rsidR="00A27566" w:rsidRDefault="00A27566" w:rsidP="005F25A1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hAnsi="Arial" w:cs="Arial"/>
          <w:szCs w:val="22"/>
        </w:rPr>
      </w:pPr>
      <w:r>
        <w:rPr>
          <w:rFonts w:ascii="Arial" w:eastAsia="Arial" w:hAnsi="Arial" w:cs="Arial"/>
          <w:szCs w:val="22"/>
        </w:rPr>
        <w:t xml:space="preserve">6/2019-8/2019 </w:t>
      </w:r>
    </w:p>
    <w:p w14:paraId="7864AEF7" w14:textId="6397EE36" w:rsidR="00D97132" w:rsidRDefault="00D97132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hAnsi="Arial" w:cs="Arial"/>
          <w:szCs w:val="22"/>
        </w:rPr>
      </w:pPr>
    </w:p>
    <w:p w14:paraId="569A7A7D" w14:textId="77777777" w:rsidR="00A27566" w:rsidRDefault="00A27566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hAnsi="Arial" w:cs="Arial"/>
          <w:szCs w:val="22"/>
        </w:rPr>
      </w:pPr>
    </w:p>
    <w:p w14:paraId="499929AC" w14:textId="06949A86" w:rsidR="00D97132" w:rsidRDefault="00D97132" w:rsidP="00D97132">
      <w:pPr>
        <w:tabs>
          <w:tab w:val="left" w:pos="-1440"/>
          <w:tab w:val="left" w:pos="-720"/>
          <w:tab w:val="left" w:pos="27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 w:hanging="270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szCs w:val="22"/>
          <w:u w:val="single"/>
        </w:rPr>
        <w:t>Peer Reviewed Publications</w:t>
      </w:r>
    </w:p>
    <w:p w14:paraId="7C3918B9" w14:textId="35765AB5" w:rsidR="00A27566" w:rsidRDefault="00A27566" w:rsidP="00D97132">
      <w:pPr>
        <w:tabs>
          <w:tab w:val="left" w:pos="-1440"/>
          <w:tab w:val="left" w:pos="-720"/>
          <w:tab w:val="left" w:pos="27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 w:hanging="270"/>
        <w:rPr>
          <w:rFonts w:ascii="Arial" w:eastAsia="Arial" w:hAnsi="Arial" w:cs="Arial"/>
          <w:b/>
          <w:szCs w:val="22"/>
        </w:rPr>
      </w:pPr>
    </w:p>
    <w:p w14:paraId="1882A201" w14:textId="48430ED2" w:rsidR="00A27566" w:rsidRPr="00A27566" w:rsidRDefault="00A27566" w:rsidP="00D97132">
      <w:pPr>
        <w:tabs>
          <w:tab w:val="left" w:pos="-1440"/>
          <w:tab w:val="left" w:pos="-720"/>
          <w:tab w:val="left" w:pos="27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 w:hanging="270"/>
        <w:rPr>
          <w:rFonts w:ascii="Arial" w:eastAsia="Arial" w:hAnsi="Arial" w:cs="Arial"/>
          <w:szCs w:val="22"/>
        </w:rPr>
      </w:pPr>
      <w:r w:rsidRPr="00EC1198">
        <w:rPr>
          <w:rFonts w:ascii="Arial" w:eastAsia="Arial" w:hAnsi="Arial" w:cs="Arial"/>
          <w:b/>
          <w:szCs w:val="22"/>
        </w:rPr>
        <w:t>Garreth M</w:t>
      </w:r>
      <w:r>
        <w:rPr>
          <w:rFonts w:ascii="Arial" w:eastAsia="Arial" w:hAnsi="Arial" w:cs="Arial"/>
          <w:szCs w:val="22"/>
        </w:rPr>
        <w:t xml:space="preserve">, Klein AB, Vecchiarelli C, </w:t>
      </w:r>
      <w:proofErr w:type="gramStart"/>
      <w:r>
        <w:rPr>
          <w:rFonts w:ascii="Arial" w:eastAsia="Arial" w:hAnsi="Arial" w:cs="Arial"/>
          <w:szCs w:val="22"/>
        </w:rPr>
        <w:t>Lazinski</w:t>
      </w:r>
      <w:proofErr w:type="gramEnd"/>
      <w:r>
        <w:rPr>
          <w:rFonts w:ascii="Arial" w:eastAsia="Arial" w:hAnsi="Arial" w:cs="Arial"/>
          <w:szCs w:val="22"/>
        </w:rPr>
        <w:t xml:space="preserve">: Rehabilitation of Failed Forefoot Surgery in an Adolescent Female. </w:t>
      </w:r>
      <w:proofErr w:type="spellStart"/>
      <w:r>
        <w:rPr>
          <w:rFonts w:ascii="Arial" w:eastAsia="Arial" w:hAnsi="Arial" w:cs="Arial"/>
          <w:i/>
          <w:szCs w:val="22"/>
        </w:rPr>
        <w:t>Orthopaedic</w:t>
      </w:r>
      <w:proofErr w:type="spellEnd"/>
      <w:r>
        <w:rPr>
          <w:rFonts w:ascii="Arial" w:eastAsia="Arial" w:hAnsi="Arial" w:cs="Arial"/>
          <w:i/>
          <w:szCs w:val="22"/>
        </w:rPr>
        <w:t xml:space="preserve"> Physical Therapy Practice</w:t>
      </w:r>
      <w:r>
        <w:rPr>
          <w:rFonts w:ascii="Arial" w:eastAsia="Arial" w:hAnsi="Arial" w:cs="Arial"/>
          <w:szCs w:val="22"/>
        </w:rPr>
        <w:t xml:space="preserve">. 2021; 33(3): 185-190. </w:t>
      </w:r>
    </w:p>
    <w:p w14:paraId="095126D6" w14:textId="0DF8C088" w:rsidR="00A27566" w:rsidRDefault="00A27566" w:rsidP="004602F8">
      <w:pPr>
        <w:tabs>
          <w:tab w:val="left" w:pos="-1440"/>
          <w:tab w:val="left" w:pos="-720"/>
          <w:tab w:val="left" w:pos="27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hAnsi="Arial" w:cs="Arial"/>
          <w:szCs w:val="22"/>
        </w:rPr>
      </w:pPr>
    </w:p>
    <w:p w14:paraId="13E093B6" w14:textId="77777777" w:rsidR="00D97132" w:rsidRDefault="00D97132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4320" w:hanging="4320"/>
        <w:rPr>
          <w:rFonts w:ascii="Arial" w:hAnsi="Arial" w:cs="Arial"/>
          <w:szCs w:val="22"/>
        </w:rPr>
      </w:pPr>
    </w:p>
    <w:p w14:paraId="298F79FF" w14:textId="2756F7D8" w:rsidR="00D97132" w:rsidRDefault="00D97132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4320" w:right="-630" w:hanging="4320"/>
        <w:rPr>
          <w:rFonts w:ascii="Arial" w:hAnsi="Arial" w:cs="Arial"/>
          <w:szCs w:val="22"/>
        </w:rPr>
      </w:pPr>
      <w:r>
        <w:rPr>
          <w:rFonts w:ascii="Arial" w:eastAsia="Arial" w:hAnsi="Arial" w:cs="Arial"/>
          <w:szCs w:val="22"/>
          <w:u w:val="single"/>
        </w:rPr>
        <w:t>Peer Reviewed Scientific and Professional Presentations</w:t>
      </w:r>
      <w:r>
        <w:rPr>
          <w:rFonts w:ascii="Arial" w:eastAsia="Arial" w:hAnsi="Arial" w:cs="Arial"/>
          <w:szCs w:val="22"/>
        </w:rPr>
        <w:t xml:space="preserve">:  </w:t>
      </w:r>
    </w:p>
    <w:p w14:paraId="53472671" w14:textId="26E30040" w:rsidR="004602F8" w:rsidRDefault="004602F8" w:rsidP="004602F8">
      <w:pPr>
        <w:tabs>
          <w:tab w:val="left" w:pos="-1440"/>
          <w:tab w:val="left" w:pos="-72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  <w:spacing w:after="0" w:line="240" w:lineRule="auto"/>
        <w:rPr>
          <w:rFonts w:ascii="Arial" w:eastAsia="Arial" w:hAnsi="Arial" w:cs="Arial"/>
          <w:szCs w:val="22"/>
        </w:rPr>
      </w:pPr>
    </w:p>
    <w:p w14:paraId="6D8D51C4" w14:textId="5893C2A8" w:rsidR="004602F8" w:rsidRDefault="004602F8" w:rsidP="004602F8">
      <w:pPr>
        <w:tabs>
          <w:tab w:val="left" w:pos="-1440"/>
          <w:tab w:val="left" w:pos="-72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  <w:spacing w:after="0" w:line="240" w:lineRule="auto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 xml:space="preserve">Platform Presentations: </w:t>
      </w:r>
      <w:r w:rsidR="001B1611">
        <w:rPr>
          <w:rFonts w:ascii="Arial" w:eastAsia="Arial" w:hAnsi="Arial" w:cs="Arial"/>
          <w:szCs w:val="22"/>
        </w:rPr>
        <w:t xml:space="preserve">(accepted but not completed) </w:t>
      </w:r>
    </w:p>
    <w:p w14:paraId="26F25D17" w14:textId="77777777" w:rsidR="004602F8" w:rsidRDefault="004602F8" w:rsidP="004602F8">
      <w:pPr>
        <w:tabs>
          <w:tab w:val="left" w:pos="-1440"/>
          <w:tab w:val="left" w:pos="-72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  <w:spacing w:after="0" w:line="240" w:lineRule="auto"/>
        <w:rPr>
          <w:rFonts w:ascii="Arial" w:eastAsia="Arial" w:hAnsi="Arial" w:cs="Arial"/>
          <w:szCs w:val="22"/>
        </w:rPr>
      </w:pPr>
    </w:p>
    <w:p w14:paraId="0047ED0E" w14:textId="6CA923E1" w:rsidR="00D97132" w:rsidRDefault="005F25A1" w:rsidP="00D97132">
      <w:pPr>
        <w:tabs>
          <w:tab w:val="left" w:pos="-1440"/>
          <w:tab w:val="left" w:pos="-72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hAnsi="Arial" w:cs="Arial"/>
          <w:szCs w:val="22"/>
        </w:rPr>
      </w:pPr>
      <w:proofErr w:type="spellStart"/>
      <w:r>
        <w:rPr>
          <w:rFonts w:ascii="Arial" w:eastAsia="Arial" w:hAnsi="Arial" w:cs="Arial"/>
          <w:szCs w:val="22"/>
        </w:rPr>
        <w:t>Slaven</w:t>
      </w:r>
      <w:proofErr w:type="spellEnd"/>
      <w:r>
        <w:rPr>
          <w:rFonts w:ascii="Arial" w:eastAsia="Arial" w:hAnsi="Arial" w:cs="Arial"/>
          <w:szCs w:val="22"/>
        </w:rPr>
        <w:t xml:space="preserve"> E, Taylor K, </w:t>
      </w:r>
      <w:r w:rsidRPr="00EC1198">
        <w:rPr>
          <w:rFonts w:ascii="Arial" w:eastAsia="Arial" w:hAnsi="Arial" w:cs="Arial"/>
          <w:b/>
          <w:szCs w:val="22"/>
        </w:rPr>
        <w:t>Garreth M</w:t>
      </w:r>
      <w:r>
        <w:rPr>
          <w:rFonts w:ascii="Arial" w:eastAsia="Arial" w:hAnsi="Arial" w:cs="Arial"/>
          <w:szCs w:val="22"/>
        </w:rPr>
        <w:t>.</w:t>
      </w:r>
    </w:p>
    <w:p w14:paraId="625DD527" w14:textId="1D2FCA08" w:rsidR="00D97132" w:rsidRDefault="000A5A80" w:rsidP="00D97132">
      <w:pPr>
        <w:tabs>
          <w:tab w:val="left" w:pos="-1440"/>
          <w:tab w:val="left" w:pos="-72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hAnsi="Arial" w:cs="Arial"/>
          <w:szCs w:val="22"/>
        </w:rPr>
      </w:pPr>
      <w:r w:rsidRPr="000A5A80">
        <w:rPr>
          <w:rFonts w:ascii="Arial" w:hAnsi="Arial" w:cs="Arial"/>
          <w:szCs w:val="22"/>
        </w:rPr>
        <w:t>Paving the future for OMPT: Intentional generational mentoring</w:t>
      </w:r>
    </w:p>
    <w:p w14:paraId="44C7134F" w14:textId="4C6CE5E6" w:rsidR="00D97132" w:rsidRDefault="000A5A80" w:rsidP="00D97132">
      <w:pPr>
        <w:tabs>
          <w:tab w:val="left" w:pos="-1440"/>
          <w:tab w:val="left" w:pos="-72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hAnsi="Arial" w:cs="Arial"/>
          <w:szCs w:val="22"/>
        </w:rPr>
      </w:pPr>
      <w:r>
        <w:rPr>
          <w:rFonts w:ascii="Arial" w:eastAsia="Arial" w:hAnsi="Arial" w:cs="Arial"/>
          <w:szCs w:val="22"/>
        </w:rPr>
        <w:t xml:space="preserve">American Academy of </w:t>
      </w:r>
      <w:proofErr w:type="spellStart"/>
      <w:r>
        <w:rPr>
          <w:rFonts w:ascii="Arial" w:eastAsia="Arial" w:hAnsi="Arial" w:cs="Arial"/>
          <w:szCs w:val="22"/>
        </w:rPr>
        <w:t>Orthopaedic</w:t>
      </w:r>
      <w:proofErr w:type="spellEnd"/>
      <w:r>
        <w:rPr>
          <w:rFonts w:ascii="Arial" w:eastAsia="Arial" w:hAnsi="Arial" w:cs="Arial"/>
          <w:szCs w:val="22"/>
        </w:rPr>
        <w:t xml:space="preserve"> Manual Physical Therapists Annual Conference 2021</w:t>
      </w:r>
    </w:p>
    <w:p w14:paraId="243C9345" w14:textId="502FF7A5" w:rsidR="00D97132" w:rsidRDefault="005F25A1" w:rsidP="00D97132">
      <w:pPr>
        <w:tabs>
          <w:tab w:val="left" w:pos="-1440"/>
          <w:tab w:val="left" w:pos="-72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10/2021</w:t>
      </w:r>
    </w:p>
    <w:p w14:paraId="3898E2F7" w14:textId="4E8CFDBF" w:rsidR="004602F8" w:rsidRDefault="004602F8" w:rsidP="004602F8">
      <w:pPr>
        <w:tabs>
          <w:tab w:val="left" w:pos="-1440"/>
          <w:tab w:val="left" w:pos="-72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  <w:spacing w:after="0" w:line="240" w:lineRule="auto"/>
        <w:rPr>
          <w:rFonts w:ascii="Arial" w:hAnsi="Arial" w:cs="Arial"/>
          <w:szCs w:val="22"/>
        </w:rPr>
      </w:pPr>
    </w:p>
    <w:p w14:paraId="295E484F" w14:textId="7951159E" w:rsidR="004602F8" w:rsidRDefault="004602F8" w:rsidP="004602F8">
      <w:pPr>
        <w:tabs>
          <w:tab w:val="left" w:pos="-1440"/>
          <w:tab w:val="left" w:pos="-72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  <w:spacing w:after="0" w:line="240" w:lineRule="auto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 xml:space="preserve">Poster Presentations: </w:t>
      </w:r>
    </w:p>
    <w:p w14:paraId="2108D924" w14:textId="77777777" w:rsidR="004602F8" w:rsidRDefault="004602F8" w:rsidP="004602F8">
      <w:pPr>
        <w:tabs>
          <w:tab w:val="left" w:pos="-1440"/>
          <w:tab w:val="left" w:pos="-72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  <w:spacing w:after="0" w:line="240" w:lineRule="auto"/>
        <w:rPr>
          <w:rFonts w:ascii="Arial" w:eastAsia="Arial" w:hAnsi="Arial" w:cs="Arial"/>
          <w:szCs w:val="22"/>
        </w:rPr>
      </w:pPr>
    </w:p>
    <w:p w14:paraId="6B7EF6C5" w14:textId="64487741" w:rsidR="004602F8" w:rsidRDefault="000A5A80" w:rsidP="004602F8">
      <w:pPr>
        <w:tabs>
          <w:tab w:val="left" w:pos="-1440"/>
          <w:tab w:val="left" w:pos="-72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hAnsi="Arial" w:cs="Arial"/>
          <w:szCs w:val="22"/>
        </w:rPr>
      </w:pPr>
      <w:r w:rsidRPr="00EC1198">
        <w:rPr>
          <w:rFonts w:ascii="Arial" w:eastAsia="Arial" w:hAnsi="Arial" w:cs="Arial"/>
          <w:b/>
          <w:szCs w:val="22"/>
        </w:rPr>
        <w:t>Garreth M</w:t>
      </w:r>
      <w:r>
        <w:rPr>
          <w:rFonts w:ascii="Arial" w:eastAsia="Arial" w:hAnsi="Arial" w:cs="Arial"/>
          <w:szCs w:val="22"/>
        </w:rPr>
        <w:t xml:space="preserve">, Klein AB, Vecchiarelli C, Lazinski </w:t>
      </w:r>
    </w:p>
    <w:p w14:paraId="00CDC25B" w14:textId="0BCEBCDA" w:rsidR="004602F8" w:rsidRDefault="005F25A1" w:rsidP="004602F8">
      <w:pPr>
        <w:tabs>
          <w:tab w:val="left" w:pos="-1440"/>
          <w:tab w:val="left" w:pos="-72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hAnsi="Arial" w:cs="Arial"/>
          <w:szCs w:val="22"/>
        </w:rPr>
      </w:pPr>
      <w:r>
        <w:rPr>
          <w:rFonts w:ascii="Arial" w:eastAsia="Arial" w:hAnsi="Arial" w:cs="Arial"/>
          <w:szCs w:val="22"/>
        </w:rPr>
        <w:t>Rehabilitation of Failed Forefoot Surgery in an Adolescent Female</w:t>
      </w:r>
    </w:p>
    <w:p w14:paraId="70A5C7FD" w14:textId="67A48C3F" w:rsidR="004602F8" w:rsidRDefault="005F25A1" w:rsidP="004602F8">
      <w:pPr>
        <w:tabs>
          <w:tab w:val="left" w:pos="-1440"/>
          <w:tab w:val="left" w:pos="-72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hAnsi="Arial" w:cs="Arial"/>
          <w:szCs w:val="22"/>
        </w:rPr>
      </w:pPr>
      <w:r>
        <w:rPr>
          <w:rFonts w:ascii="Arial" w:eastAsia="Arial" w:hAnsi="Arial" w:cs="Arial"/>
          <w:szCs w:val="22"/>
        </w:rPr>
        <w:t xml:space="preserve">APTA Combined Sections Meeting 2021 </w:t>
      </w:r>
    </w:p>
    <w:p w14:paraId="22F63830" w14:textId="340C04F7" w:rsidR="004602F8" w:rsidRDefault="005F25A1" w:rsidP="004602F8">
      <w:pPr>
        <w:tabs>
          <w:tab w:val="left" w:pos="-1440"/>
          <w:tab w:val="left" w:pos="-72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2/2021</w:t>
      </w:r>
    </w:p>
    <w:p w14:paraId="2BDE1D71" w14:textId="77777777" w:rsidR="000A5A80" w:rsidRDefault="000A5A80" w:rsidP="004602F8">
      <w:pPr>
        <w:tabs>
          <w:tab w:val="left" w:pos="-1440"/>
          <w:tab w:val="left" w:pos="-72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hAnsi="Arial" w:cs="Arial"/>
          <w:b/>
          <w:bCs/>
          <w:szCs w:val="22"/>
        </w:rPr>
      </w:pPr>
    </w:p>
    <w:p w14:paraId="380B54FF" w14:textId="6DDBFF4D" w:rsidR="004602F8" w:rsidRDefault="000A5A80" w:rsidP="004602F8">
      <w:pPr>
        <w:tabs>
          <w:tab w:val="left" w:pos="-1440"/>
          <w:tab w:val="left" w:pos="-72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hAnsi="Arial" w:cs="Arial"/>
          <w:szCs w:val="22"/>
        </w:rPr>
      </w:pPr>
      <w:proofErr w:type="spellStart"/>
      <w:r>
        <w:rPr>
          <w:rFonts w:ascii="Arial" w:eastAsia="Arial" w:hAnsi="Arial" w:cs="Arial"/>
          <w:szCs w:val="22"/>
        </w:rPr>
        <w:t>DuVall</w:t>
      </w:r>
      <w:proofErr w:type="spellEnd"/>
      <w:r>
        <w:rPr>
          <w:rFonts w:ascii="Arial" w:eastAsia="Arial" w:hAnsi="Arial" w:cs="Arial"/>
          <w:szCs w:val="22"/>
        </w:rPr>
        <w:t xml:space="preserve"> C, </w:t>
      </w:r>
      <w:r w:rsidRPr="00EC1198">
        <w:rPr>
          <w:rFonts w:ascii="Arial" w:eastAsia="Arial" w:hAnsi="Arial" w:cs="Arial"/>
          <w:b/>
          <w:szCs w:val="22"/>
        </w:rPr>
        <w:t>Garreth M</w:t>
      </w:r>
      <w:r>
        <w:rPr>
          <w:rFonts w:ascii="Arial" w:eastAsia="Arial" w:hAnsi="Arial" w:cs="Arial"/>
          <w:szCs w:val="22"/>
        </w:rPr>
        <w:t>, George K, Gerber S, Eckert N, Combs-Miller S.</w:t>
      </w:r>
    </w:p>
    <w:p w14:paraId="27AE1B50" w14:textId="01BF0D44" w:rsidR="005F25A1" w:rsidRDefault="005F25A1" w:rsidP="004602F8">
      <w:pPr>
        <w:tabs>
          <w:tab w:val="left" w:pos="-1440"/>
          <w:tab w:val="left" w:pos="-72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eastAsia="Arial" w:hAnsi="Arial" w:cs="Arial"/>
          <w:szCs w:val="22"/>
        </w:rPr>
      </w:pPr>
      <w:r w:rsidRPr="005F25A1">
        <w:rPr>
          <w:rFonts w:ascii="Arial" w:eastAsia="Arial" w:hAnsi="Arial" w:cs="Arial"/>
          <w:szCs w:val="22"/>
        </w:rPr>
        <w:t>Activities and cognition improve after three months of boxing for people with Parkinson disease: A preliminary study</w:t>
      </w:r>
    </w:p>
    <w:p w14:paraId="1917B377" w14:textId="2CDCA4E1" w:rsidR="004602F8" w:rsidRDefault="005F25A1" w:rsidP="004602F8">
      <w:pPr>
        <w:tabs>
          <w:tab w:val="left" w:pos="-1440"/>
          <w:tab w:val="left" w:pos="-72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hAnsi="Arial" w:cs="Arial"/>
          <w:szCs w:val="22"/>
        </w:rPr>
      </w:pPr>
      <w:r>
        <w:rPr>
          <w:rFonts w:ascii="Arial" w:eastAsia="Arial" w:hAnsi="Arial" w:cs="Arial"/>
          <w:szCs w:val="22"/>
        </w:rPr>
        <w:t>APTA Combined Sections Meeting 2019</w:t>
      </w:r>
    </w:p>
    <w:p w14:paraId="3D4C88D0" w14:textId="4E6ED423" w:rsidR="004602F8" w:rsidRDefault="005F25A1" w:rsidP="004602F8">
      <w:pPr>
        <w:tabs>
          <w:tab w:val="left" w:pos="-1440"/>
          <w:tab w:val="left" w:pos="-72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1/2019</w:t>
      </w:r>
    </w:p>
    <w:p w14:paraId="6E885FCA" w14:textId="3D468023" w:rsidR="00EC1198" w:rsidRDefault="00EC1198" w:rsidP="00EC1198">
      <w:pPr>
        <w:tabs>
          <w:tab w:val="left" w:pos="-1440"/>
          <w:tab w:val="left" w:pos="-72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  <w:spacing w:after="0" w:line="240" w:lineRule="auto"/>
        <w:rPr>
          <w:rFonts w:ascii="Arial" w:eastAsia="Arial" w:hAnsi="Arial" w:cs="Arial"/>
          <w:szCs w:val="22"/>
        </w:rPr>
      </w:pPr>
    </w:p>
    <w:p w14:paraId="57B67727" w14:textId="338CA029" w:rsidR="0000737C" w:rsidRDefault="00EC1198" w:rsidP="00C236D0">
      <w:pPr>
        <w:tabs>
          <w:tab w:val="left" w:pos="-1440"/>
          <w:tab w:val="left" w:pos="-72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  <w:spacing w:after="0" w:line="240" w:lineRule="auto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 xml:space="preserve">Invited Presentations: </w:t>
      </w:r>
    </w:p>
    <w:p w14:paraId="34E91080" w14:textId="6C2ABC8A" w:rsidR="0000737C" w:rsidRDefault="0000737C" w:rsidP="00C236D0">
      <w:pPr>
        <w:tabs>
          <w:tab w:val="left" w:pos="-1440"/>
          <w:tab w:val="left" w:pos="-72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  <w:spacing w:after="0" w:line="240" w:lineRule="auto"/>
        <w:rPr>
          <w:rFonts w:ascii="Arial" w:eastAsia="Arial" w:hAnsi="Arial" w:cs="Arial"/>
          <w:szCs w:val="22"/>
        </w:rPr>
      </w:pPr>
    </w:p>
    <w:p w14:paraId="3E8FE342" w14:textId="0738F474" w:rsidR="0000737C" w:rsidRPr="0000737C" w:rsidRDefault="0000737C" w:rsidP="00C236D0">
      <w:pPr>
        <w:tabs>
          <w:tab w:val="left" w:pos="-1440"/>
          <w:tab w:val="left" w:pos="-72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  <w:spacing w:after="0" w:line="240" w:lineRule="auto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>Garreth M</w:t>
      </w:r>
      <w:r w:rsidRPr="00EC1198">
        <w:rPr>
          <w:rFonts w:ascii="Arial" w:eastAsia="Arial" w:hAnsi="Arial" w:cs="Arial"/>
          <w:szCs w:val="22"/>
        </w:rPr>
        <w:t xml:space="preserve">, </w:t>
      </w:r>
      <w:r>
        <w:rPr>
          <w:rFonts w:ascii="Arial" w:eastAsia="Arial" w:hAnsi="Arial" w:cs="Arial"/>
          <w:szCs w:val="22"/>
        </w:rPr>
        <w:t xml:space="preserve">Treatment Based Classification of Neck Pain, </w:t>
      </w:r>
      <w:r w:rsidRPr="00EC1198">
        <w:rPr>
          <w:rFonts w:ascii="Arial" w:eastAsia="Arial" w:hAnsi="Arial" w:cs="Arial"/>
          <w:szCs w:val="22"/>
        </w:rPr>
        <w:t xml:space="preserve">University of South Florida </w:t>
      </w:r>
      <w:proofErr w:type="spellStart"/>
      <w:r w:rsidRPr="00EC1198">
        <w:rPr>
          <w:rFonts w:ascii="Arial" w:eastAsia="Arial" w:hAnsi="Arial" w:cs="Arial"/>
          <w:szCs w:val="22"/>
        </w:rPr>
        <w:t>Orthopaedi</w:t>
      </w:r>
      <w:r>
        <w:rPr>
          <w:rFonts w:ascii="Arial" w:eastAsia="Arial" w:hAnsi="Arial" w:cs="Arial"/>
          <w:szCs w:val="22"/>
        </w:rPr>
        <w:t>c</w:t>
      </w:r>
      <w:proofErr w:type="spellEnd"/>
      <w:r>
        <w:rPr>
          <w:rFonts w:ascii="Arial" w:eastAsia="Arial" w:hAnsi="Arial" w:cs="Arial"/>
          <w:szCs w:val="22"/>
        </w:rPr>
        <w:t xml:space="preserve"> Rounds, Tampa, FL, October 2020</w:t>
      </w:r>
    </w:p>
    <w:p w14:paraId="29468D02" w14:textId="77777777" w:rsidR="0000737C" w:rsidRDefault="0000737C" w:rsidP="00C236D0">
      <w:pPr>
        <w:tabs>
          <w:tab w:val="left" w:pos="-1440"/>
          <w:tab w:val="left" w:pos="-72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  <w:spacing w:after="0" w:line="240" w:lineRule="auto"/>
        <w:rPr>
          <w:rFonts w:ascii="Arial" w:eastAsia="Arial" w:hAnsi="Arial" w:cs="Arial"/>
          <w:b/>
          <w:szCs w:val="22"/>
        </w:rPr>
      </w:pPr>
    </w:p>
    <w:p w14:paraId="0B097803" w14:textId="6B3AA6B3" w:rsidR="00C236D0" w:rsidRDefault="00C236D0" w:rsidP="00C236D0">
      <w:pPr>
        <w:tabs>
          <w:tab w:val="left" w:pos="-1440"/>
          <w:tab w:val="left" w:pos="-72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  <w:spacing w:after="0" w:line="240" w:lineRule="auto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>Garreth M</w:t>
      </w:r>
      <w:r w:rsidRPr="00EC1198">
        <w:rPr>
          <w:rFonts w:ascii="Arial" w:eastAsia="Arial" w:hAnsi="Arial" w:cs="Arial"/>
          <w:szCs w:val="22"/>
        </w:rPr>
        <w:t xml:space="preserve">, </w:t>
      </w:r>
      <w:r w:rsidRPr="00C236D0">
        <w:rPr>
          <w:rFonts w:ascii="Arial" w:eastAsia="Arial" w:hAnsi="Arial" w:cs="Arial"/>
          <w:szCs w:val="22"/>
        </w:rPr>
        <w:t>ACL and Meniscus Repair in Skeletally Immature Patient</w:t>
      </w:r>
      <w:r>
        <w:rPr>
          <w:rFonts w:ascii="Arial" w:eastAsia="Arial" w:hAnsi="Arial" w:cs="Arial"/>
          <w:szCs w:val="22"/>
        </w:rPr>
        <w:t xml:space="preserve">, </w:t>
      </w:r>
      <w:r w:rsidRPr="00EC1198">
        <w:rPr>
          <w:rFonts w:ascii="Arial" w:eastAsia="Arial" w:hAnsi="Arial" w:cs="Arial"/>
          <w:szCs w:val="22"/>
        </w:rPr>
        <w:t xml:space="preserve">University of South Florida </w:t>
      </w:r>
      <w:proofErr w:type="spellStart"/>
      <w:r w:rsidRPr="00EC1198">
        <w:rPr>
          <w:rFonts w:ascii="Arial" w:eastAsia="Arial" w:hAnsi="Arial" w:cs="Arial"/>
          <w:szCs w:val="22"/>
        </w:rPr>
        <w:t>Orthopaedi</w:t>
      </w:r>
      <w:r>
        <w:rPr>
          <w:rFonts w:ascii="Arial" w:eastAsia="Arial" w:hAnsi="Arial" w:cs="Arial"/>
          <w:szCs w:val="22"/>
        </w:rPr>
        <w:t>c</w:t>
      </w:r>
      <w:proofErr w:type="spellEnd"/>
      <w:r>
        <w:rPr>
          <w:rFonts w:ascii="Arial" w:eastAsia="Arial" w:hAnsi="Arial" w:cs="Arial"/>
          <w:szCs w:val="22"/>
        </w:rPr>
        <w:t xml:space="preserve"> Residency, Tampa, FL, September 2020</w:t>
      </w:r>
    </w:p>
    <w:p w14:paraId="7176574E" w14:textId="64003402" w:rsidR="00646932" w:rsidRDefault="00646932" w:rsidP="00C236D0">
      <w:pPr>
        <w:tabs>
          <w:tab w:val="left" w:pos="-1440"/>
          <w:tab w:val="left" w:pos="-72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  <w:spacing w:after="0" w:line="240" w:lineRule="auto"/>
        <w:rPr>
          <w:rFonts w:ascii="Arial" w:eastAsia="Arial" w:hAnsi="Arial" w:cs="Arial"/>
          <w:szCs w:val="22"/>
        </w:rPr>
      </w:pPr>
    </w:p>
    <w:p w14:paraId="76D8277C" w14:textId="3E77520F" w:rsidR="00646932" w:rsidRDefault="00646932" w:rsidP="00C236D0">
      <w:pPr>
        <w:tabs>
          <w:tab w:val="left" w:pos="-1440"/>
          <w:tab w:val="left" w:pos="-72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  <w:spacing w:after="0" w:line="240" w:lineRule="auto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 xml:space="preserve">Stagliano A, </w:t>
      </w:r>
      <w:r w:rsidRPr="00C236D0">
        <w:rPr>
          <w:rFonts w:ascii="Arial" w:eastAsia="Arial" w:hAnsi="Arial" w:cs="Arial"/>
          <w:b/>
          <w:szCs w:val="22"/>
        </w:rPr>
        <w:t>Garreth M</w:t>
      </w:r>
      <w:r>
        <w:rPr>
          <w:rFonts w:ascii="Arial" w:eastAsia="Arial" w:hAnsi="Arial" w:cs="Arial"/>
          <w:szCs w:val="22"/>
        </w:rPr>
        <w:t xml:space="preserve">, Liebert A, Sitting Yourself Up for Success, University of South Florida Health </w:t>
      </w:r>
      <w:proofErr w:type="gramStart"/>
      <w:r>
        <w:rPr>
          <w:rFonts w:ascii="Arial" w:eastAsia="Arial" w:hAnsi="Arial" w:cs="Arial"/>
          <w:szCs w:val="22"/>
        </w:rPr>
        <w:t>The</w:t>
      </w:r>
      <w:proofErr w:type="gramEnd"/>
      <w:r>
        <w:rPr>
          <w:rFonts w:ascii="Arial" w:eastAsia="Arial" w:hAnsi="Arial" w:cs="Arial"/>
          <w:szCs w:val="22"/>
        </w:rPr>
        <w:t xml:space="preserve"> WELL, Tampa, FL, September 2020</w:t>
      </w:r>
    </w:p>
    <w:p w14:paraId="73EDF629" w14:textId="77777777" w:rsidR="00C236D0" w:rsidRDefault="00C236D0" w:rsidP="00C236D0">
      <w:pPr>
        <w:tabs>
          <w:tab w:val="left" w:pos="-1440"/>
          <w:tab w:val="left" w:pos="-72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  <w:spacing w:after="0" w:line="240" w:lineRule="auto"/>
        <w:rPr>
          <w:rFonts w:ascii="Arial" w:eastAsia="Arial" w:hAnsi="Arial" w:cs="Arial"/>
          <w:b/>
          <w:szCs w:val="22"/>
        </w:rPr>
      </w:pPr>
    </w:p>
    <w:p w14:paraId="01816930" w14:textId="74DE90C3" w:rsidR="00C236D0" w:rsidRDefault="00C236D0" w:rsidP="00C236D0">
      <w:pPr>
        <w:tabs>
          <w:tab w:val="left" w:pos="-1440"/>
          <w:tab w:val="left" w:pos="-72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  <w:spacing w:after="0" w:line="240" w:lineRule="auto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lastRenderedPageBreak/>
        <w:t>Garreth M</w:t>
      </w:r>
      <w:r w:rsidRPr="00EC1198">
        <w:rPr>
          <w:rFonts w:ascii="Arial" w:eastAsia="Arial" w:hAnsi="Arial" w:cs="Arial"/>
          <w:szCs w:val="22"/>
        </w:rPr>
        <w:t xml:space="preserve">, </w:t>
      </w:r>
      <w:r w:rsidRPr="00C236D0">
        <w:rPr>
          <w:rFonts w:ascii="Arial" w:eastAsia="Arial" w:hAnsi="Arial" w:cs="Arial"/>
          <w:szCs w:val="22"/>
        </w:rPr>
        <w:t>Treating Musculoskeletal Impairments in Adult Female Following Cancer Treatment</w:t>
      </w:r>
      <w:r w:rsidRPr="00EC1198">
        <w:rPr>
          <w:rFonts w:ascii="Arial" w:eastAsia="Arial" w:hAnsi="Arial" w:cs="Arial"/>
          <w:szCs w:val="22"/>
        </w:rPr>
        <w:t xml:space="preserve">, University of South Florida </w:t>
      </w:r>
      <w:proofErr w:type="spellStart"/>
      <w:r w:rsidRPr="00EC1198">
        <w:rPr>
          <w:rFonts w:ascii="Arial" w:eastAsia="Arial" w:hAnsi="Arial" w:cs="Arial"/>
          <w:szCs w:val="22"/>
        </w:rPr>
        <w:t>Orthopaedi</w:t>
      </w:r>
      <w:r>
        <w:rPr>
          <w:rFonts w:ascii="Arial" w:eastAsia="Arial" w:hAnsi="Arial" w:cs="Arial"/>
          <w:szCs w:val="22"/>
        </w:rPr>
        <w:t>c</w:t>
      </w:r>
      <w:proofErr w:type="spellEnd"/>
      <w:r>
        <w:rPr>
          <w:rFonts w:ascii="Arial" w:eastAsia="Arial" w:hAnsi="Arial" w:cs="Arial"/>
          <w:szCs w:val="22"/>
        </w:rPr>
        <w:t xml:space="preserve"> Residency, Tampa, FL, August 2020</w:t>
      </w:r>
    </w:p>
    <w:p w14:paraId="69225898" w14:textId="77777777" w:rsidR="00646932" w:rsidRDefault="00646932" w:rsidP="00646932">
      <w:pPr>
        <w:tabs>
          <w:tab w:val="left" w:pos="-1440"/>
          <w:tab w:val="left" w:pos="-72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  <w:spacing w:after="0" w:line="240" w:lineRule="auto"/>
        <w:rPr>
          <w:rFonts w:ascii="Arial" w:eastAsia="Arial" w:hAnsi="Arial" w:cs="Arial"/>
          <w:szCs w:val="22"/>
        </w:rPr>
      </w:pPr>
    </w:p>
    <w:p w14:paraId="196478C9" w14:textId="5322C019" w:rsidR="00646932" w:rsidRDefault="00646932" w:rsidP="00C236D0">
      <w:pPr>
        <w:tabs>
          <w:tab w:val="left" w:pos="-1440"/>
          <w:tab w:val="left" w:pos="-72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  <w:spacing w:after="0" w:line="240" w:lineRule="auto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 xml:space="preserve">Stagliano A, </w:t>
      </w:r>
      <w:r w:rsidRPr="00C236D0">
        <w:rPr>
          <w:rFonts w:ascii="Arial" w:eastAsia="Arial" w:hAnsi="Arial" w:cs="Arial"/>
          <w:b/>
          <w:szCs w:val="22"/>
        </w:rPr>
        <w:t>Garreth M</w:t>
      </w:r>
      <w:r>
        <w:rPr>
          <w:rFonts w:ascii="Arial" w:eastAsia="Arial" w:hAnsi="Arial" w:cs="Arial"/>
          <w:szCs w:val="22"/>
        </w:rPr>
        <w:t>, Liebert A, Sitting Yourself Up for Success, University of South Florida Student Support Services, Tampa, FL, July 2020</w:t>
      </w:r>
    </w:p>
    <w:p w14:paraId="3CAADA31" w14:textId="77777777" w:rsidR="00C236D0" w:rsidRDefault="00C236D0" w:rsidP="00C236D0">
      <w:pPr>
        <w:tabs>
          <w:tab w:val="left" w:pos="-1440"/>
          <w:tab w:val="left" w:pos="-72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  <w:spacing w:after="0" w:line="240" w:lineRule="auto"/>
        <w:rPr>
          <w:rFonts w:ascii="Arial" w:eastAsia="Arial" w:hAnsi="Arial" w:cs="Arial"/>
          <w:b/>
          <w:szCs w:val="22"/>
        </w:rPr>
      </w:pPr>
    </w:p>
    <w:p w14:paraId="4CD8C20D" w14:textId="52E61A55" w:rsidR="00C236D0" w:rsidRDefault="00C236D0" w:rsidP="00C236D0">
      <w:pPr>
        <w:tabs>
          <w:tab w:val="left" w:pos="-1440"/>
          <w:tab w:val="left" w:pos="-72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  <w:spacing w:after="0" w:line="240" w:lineRule="auto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>Garreth M</w:t>
      </w:r>
      <w:r w:rsidRPr="00EC1198">
        <w:rPr>
          <w:rFonts w:ascii="Arial" w:eastAsia="Arial" w:hAnsi="Arial" w:cs="Arial"/>
          <w:szCs w:val="22"/>
        </w:rPr>
        <w:t xml:space="preserve">, </w:t>
      </w:r>
      <w:r w:rsidRPr="00C236D0">
        <w:rPr>
          <w:rFonts w:ascii="Arial" w:eastAsia="Arial" w:hAnsi="Arial" w:cs="Arial"/>
          <w:szCs w:val="22"/>
        </w:rPr>
        <w:t>Differential Diagnosis of Posterior Heel Pain</w:t>
      </w:r>
      <w:r w:rsidRPr="00EC1198">
        <w:rPr>
          <w:rFonts w:ascii="Arial" w:eastAsia="Arial" w:hAnsi="Arial" w:cs="Arial"/>
          <w:szCs w:val="22"/>
        </w:rPr>
        <w:t xml:space="preserve">, University of South Florida </w:t>
      </w:r>
      <w:proofErr w:type="spellStart"/>
      <w:r w:rsidRPr="00EC1198">
        <w:rPr>
          <w:rFonts w:ascii="Arial" w:eastAsia="Arial" w:hAnsi="Arial" w:cs="Arial"/>
          <w:szCs w:val="22"/>
        </w:rPr>
        <w:t>Orthopaedi</w:t>
      </w:r>
      <w:r>
        <w:rPr>
          <w:rFonts w:ascii="Arial" w:eastAsia="Arial" w:hAnsi="Arial" w:cs="Arial"/>
          <w:szCs w:val="22"/>
        </w:rPr>
        <w:t>c</w:t>
      </w:r>
      <w:proofErr w:type="spellEnd"/>
      <w:r>
        <w:rPr>
          <w:rFonts w:ascii="Arial" w:eastAsia="Arial" w:hAnsi="Arial" w:cs="Arial"/>
          <w:szCs w:val="22"/>
        </w:rPr>
        <w:t xml:space="preserve"> Residency, Tampa, FL, June 2020</w:t>
      </w:r>
    </w:p>
    <w:p w14:paraId="573FFCF9" w14:textId="77777777" w:rsidR="00C236D0" w:rsidRDefault="00C236D0" w:rsidP="00EC1198">
      <w:pPr>
        <w:tabs>
          <w:tab w:val="left" w:pos="-1440"/>
          <w:tab w:val="left" w:pos="-72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  <w:spacing w:after="0" w:line="240" w:lineRule="auto"/>
        <w:rPr>
          <w:rFonts w:ascii="Arial" w:eastAsia="Arial" w:hAnsi="Arial" w:cs="Arial"/>
          <w:b/>
          <w:szCs w:val="22"/>
        </w:rPr>
      </w:pPr>
    </w:p>
    <w:p w14:paraId="0847E207" w14:textId="1F5E278E" w:rsidR="00EC1198" w:rsidRDefault="00EC1198" w:rsidP="00EC1198">
      <w:pPr>
        <w:tabs>
          <w:tab w:val="left" w:pos="-1440"/>
          <w:tab w:val="left" w:pos="-72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  <w:spacing w:after="0" w:line="240" w:lineRule="auto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>Garreth M</w:t>
      </w:r>
      <w:r w:rsidRPr="00EC1198">
        <w:rPr>
          <w:rFonts w:ascii="Arial" w:eastAsia="Arial" w:hAnsi="Arial" w:cs="Arial"/>
          <w:szCs w:val="22"/>
        </w:rPr>
        <w:t xml:space="preserve">, </w:t>
      </w:r>
      <w:r w:rsidR="00C236D0" w:rsidRPr="00C236D0">
        <w:rPr>
          <w:rFonts w:ascii="Arial" w:eastAsia="Arial" w:hAnsi="Arial" w:cs="Arial"/>
          <w:szCs w:val="22"/>
        </w:rPr>
        <w:t>Bilateral Ankle Pain following Multi-joint Trauma</w:t>
      </w:r>
      <w:r w:rsidRPr="00EC1198">
        <w:rPr>
          <w:rFonts w:ascii="Arial" w:eastAsia="Arial" w:hAnsi="Arial" w:cs="Arial"/>
          <w:szCs w:val="22"/>
        </w:rPr>
        <w:t xml:space="preserve">, University of South Florida </w:t>
      </w:r>
      <w:proofErr w:type="spellStart"/>
      <w:r w:rsidRPr="00EC1198">
        <w:rPr>
          <w:rFonts w:ascii="Arial" w:eastAsia="Arial" w:hAnsi="Arial" w:cs="Arial"/>
          <w:szCs w:val="22"/>
        </w:rPr>
        <w:t>Orthopaedi</w:t>
      </w:r>
      <w:r w:rsidR="00C236D0">
        <w:rPr>
          <w:rFonts w:ascii="Arial" w:eastAsia="Arial" w:hAnsi="Arial" w:cs="Arial"/>
          <w:szCs w:val="22"/>
        </w:rPr>
        <w:t>c</w:t>
      </w:r>
      <w:proofErr w:type="spellEnd"/>
      <w:r w:rsidR="00C236D0">
        <w:rPr>
          <w:rFonts w:ascii="Arial" w:eastAsia="Arial" w:hAnsi="Arial" w:cs="Arial"/>
          <w:szCs w:val="22"/>
        </w:rPr>
        <w:t xml:space="preserve"> Residency, Tampa, FL, May 2020</w:t>
      </w:r>
    </w:p>
    <w:p w14:paraId="7A203438" w14:textId="40804D0B" w:rsidR="0000737C" w:rsidRDefault="0000737C" w:rsidP="00EC1198">
      <w:pPr>
        <w:tabs>
          <w:tab w:val="left" w:pos="-1440"/>
          <w:tab w:val="left" w:pos="-72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  <w:spacing w:after="0" w:line="240" w:lineRule="auto"/>
        <w:rPr>
          <w:rFonts w:ascii="Arial" w:eastAsia="Arial" w:hAnsi="Arial" w:cs="Arial"/>
          <w:szCs w:val="22"/>
        </w:rPr>
      </w:pPr>
    </w:p>
    <w:p w14:paraId="15186CD9" w14:textId="6EBEA756" w:rsidR="0000737C" w:rsidRDefault="0000737C" w:rsidP="00EC1198">
      <w:pPr>
        <w:tabs>
          <w:tab w:val="left" w:pos="-1440"/>
          <w:tab w:val="left" w:pos="-72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  <w:spacing w:after="0" w:line="240" w:lineRule="auto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>Garreth M</w:t>
      </w:r>
      <w:r w:rsidRPr="00EC1198">
        <w:rPr>
          <w:rFonts w:ascii="Arial" w:eastAsia="Arial" w:hAnsi="Arial" w:cs="Arial"/>
          <w:szCs w:val="22"/>
        </w:rPr>
        <w:t xml:space="preserve">, </w:t>
      </w:r>
      <w:r w:rsidRPr="0000737C">
        <w:rPr>
          <w:rFonts w:ascii="Arial" w:eastAsia="Arial" w:hAnsi="Arial" w:cs="Arial"/>
          <w:szCs w:val="22"/>
        </w:rPr>
        <w:t>Physical Therapy Diagnosis and Treatment of Chronic Ankle Instability</w:t>
      </w:r>
      <w:r>
        <w:rPr>
          <w:rFonts w:ascii="Arial" w:eastAsia="Arial" w:hAnsi="Arial" w:cs="Arial"/>
          <w:szCs w:val="22"/>
        </w:rPr>
        <w:t xml:space="preserve">, </w:t>
      </w:r>
      <w:r w:rsidRPr="00EC1198">
        <w:rPr>
          <w:rFonts w:ascii="Arial" w:eastAsia="Arial" w:hAnsi="Arial" w:cs="Arial"/>
          <w:szCs w:val="22"/>
        </w:rPr>
        <w:t xml:space="preserve">University of South Florida </w:t>
      </w:r>
      <w:proofErr w:type="spellStart"/>
      <w:r w:rsidRPr="00EC1198">
        <w:rPr>
          <w:rFonts w:ascii="Arial" w:eastAsia="Arial" w:hAnsi="Arial" w:cs="Arial"/>
          <w:szCs w:val="22"/>
        </w:rPr>
        <w:t>Orthopaedi</w:t>
      </w:r>
      <w:r>
        <w:rPr>
          <w:rFonts w:ascii="Arial" w:eastAsia="Arial" w:hAnsi="Arial" w:cs="Arial"/>
          <w:szCs w:val="22"/>
        </w:rPr>
        <w:t>c</w:t>
      </w:r>
      <w:proofErr w:type="spellEnd"/>
      <w:r>
        <w:rPr>
          <w:rFonts w:ascii="Arial" w:eastAsia="Arial" w:hAnsi="Arial" w:cs="Arial"/>
          <w:szCs w:val="22"/>
        </w:rPr>
        <w:t xml:space="preserve"> Rounds, Tampa, FL, May 2020</w:t>
      </w:r>
    </w:p>
    <w:p w14:paraId="2F7B98E1" w14:textId="4FD0F2BC" w:rsidR="00EC1198" w:rsidRDefault="00EC1198" w:rsidP="00EC1198">
      <w:pPr>
        <w:tabs>
          <w:tab w:val="left" w:pos="-1440"/>
          <w:tab w:val="left" w:pos="-72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  <w:spacing w:after="0" w:line="240" w:lineRule="auto"/>
        <w:rPr>
          <w:rFonts w:ascii="Arial" w:eastAsia="Arial" w:hAnsi="Arial" w:cs="Arial"/>
          <w:szCs w:val="22"/>
        </w:rPr>
      </w:pPr>
    </w:p>
    <w:p w14:paraId="0E24A2E7" w14:textId="57F93B7F" w:rsidR="00EC1198" w:rsidRDefault="00EC1198" w:rsidP="00EC1198">
      <w:pPr>
        <w:tabs>
          <w:tab w:val="left" w:pos="-1440"/>
          <w:tab w:val="left" w:pos="-72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  <w:spacing w:after="0" w:line="240" w:lineRule="auto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>Garreth M</w:t>
      </w:r>
      <w:r w:rsidRPr="00EC1198">
        <w:rPr>
          <w:rFonts w:ascii="Arial" w:eastAsia="Arial" w:hAnsi="Arial" w:cs="Arial"/>
          <w:szCs w:val="22"/>
        </w:rPr>
        <w:t xml:space="preserve">, </w:t>
      </w:r>
      <w:r w:rsidR="00C236D0">
        <w:rPr>
          <w:rFonts w:ascii="Arial" w:eastAsia="Arial" w:hAnsi="Arial" w:cs="Arial"/>
          <w:szCs w:val="22"/>
        </w:rPr>
        <w:t>Post-c</w:t>
      </w:r>
      <w:r w:rsidR="00C236D0" w:rsidRPr="00C236D0">
        <w:rPr>
          <w:rFonts w:ascii="Arial" w:eastAsia="Arial" w:hAnsi="Arial" w:cs="Arial"/>
          <w:szCs w:val="22"/>
        </w:rPr>
        <w:t>oncussion Syndrome</w:t>
      </w:r>
      <w:r w:rsidRPr="00EC1198">
        <w:rPr>
          <w:rFonts w:ascii="Arial" w:eastAsia="Arial" w:hAnsi="Arial" w:cs="Arial"/>
          <w:szCs w:val="22"/>
        </w:rPr>
        <w:t xml:space="preserve">, University of South Florida </w:t>
      </w:r>
      <w:proofErr w:type="spellStart"/>
      <w:r w:rsidRPr="00EC1198">
        <w:rPr>
          <w:rFonts w:ascii="Arial" w:eastAsia="Arial" w:hAnsi="Arial" w:cs="Arial"/>
          <w:szCs w:val="22"/>
        </w:rPr>
        <w:t>Orthopaedic</w:t>
      </w:r>
      <w:proofErr w:type="spellEnd"/>
      <w:r w:rsidRPr="00EC1198">
        <w:rPr>
          <w:rFonts w:ascii="Arial" w:eastAsia="Arial" w:hAnsi="Arial" w:cs="Arial"/>
          <w:szCs w:val="22"/>
        </w:rPr>
        <w:t xml:space="preserve"> Residency, Tampa, FL, </w:t>
      </w:r>
      <w:r w:rsidR="00C236D0">
        <w:rPr>
          <w:rFonts w:ascii="Arial" w:eastAsia="Arial" w:hAnsi="Arial" w:cs="Arial"/>
          <w:szCs w:val="22"/>
        </w:rPr>
        <w:t>April 2020</w:t>
      </w:r>
    </w:p>
    <w:p w14:paraId="1DFD0139" w14:textId="2E8A3E6D" w:rsidR="00EC1198" w:rsidRDefault="00EC1198" w:rsidP="00EC1198">
      <w:pPr>
        <w:tabs>
          <w:tab w:val="left" w:pos="-1440"/>
          <w:tab w:val="left" w:pos="-72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  <w:spacing w:after="0" w:line="240" w:lineRule="auto"/>
        <w:rPr>
          <w:rFonts w:ascii="Arial" w:eastAsia="Arial" w:hAnsi="Arial" w:cs="Arial"/>
          <w:szCs w:val="22"/>
        </w:rPr>
      </w:pPr>
    </w:p>
    <w:p w14:paraId="25924068" w14:textId="4310EE73" w:rsidR="00EC1198" w:rsidRDefault="00EC1198" w:rsidP="00EC1198">
      <w:pPr>
        <w:tabs>
          <w:tab w:val="left" w:pos="-1440"/>
          <w:tab w:val="left" w:pos="-72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  <w:spacing w:after="0" w:line="240" w:lineRule="auto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>Garreth M</w:t>
      </w:r>
      <w:r w:rsidRPr="00EC1198">
        <w:rPr>
          <w:rFonts w:ascii="Arial" w:eastAsia="Arial" w:hAnsi="Arial" w:cs="Arial"/>
          <w:szCs w:val="22"/>
        </w:rPr>
        <w:t xml:space="preserve">, </w:t>
      </w:r>
      <w:r w:rsidR="00C236D0" w:rsidRPr="00C236D0">
        <w:rPr>
          <w:rFonts w:ascii="Arial" w:eastAsia="Arial" w:hAnsi="Arial" w:cs="Arial"/>
          <w:szCs w:val="22"/>
        </w:rPr>
        <w:t>Distal Clavicle Excision in Athletic Male</w:t>
      </w:r>
      <w:r w:rsidRPr="00EC1198">
        <w:rPr>
          <w:rFonts w:ascii="Arial" w:eastAsia="Arial" w:hAnsi="Arial" w:cs="Arial"/>
          <w:szCs w:val="22"/>
        </w:rPr>
        <w:t xml:space="preserve">, University of South Florida </w:t>
      </w:r>
      <w:proofErr w:type="spellStart"/>
      <w:r w:rsidRPr="00EC1198">
        <w:rPr>
          <w:rFonts w:ascii="Arial" w:eastAsia="Arial" w:hAnsi="Arial" w:cs="Arial"/>
          <w:szCs w:val="22"/>
        </w:rPr>
        <w:t>Orthopaedic</w:t>
      </w:r>
      <w:proofErr w:type="spellEnd"/>
      <w:r w:rsidRPr="00EC1198">
        <w:rPr>
          <w:rFonts w:ascii="Arial" w:eastAsia="Arial" w:hAnsi="Arial" w:cs="Arial"/>
          <w:szCs w:val="22"/>
        </w:rPr>
        <w:t xml:space="preserve"> Residency, Tampa, FL, </w:t>
      </w:r>
      <w:r w:rsidR="00C236D0">
        <w:rPr>
          <w:rFonts w:ascii="Arial" w:eastAsia="Arial" w:hAnsi="Arial" w:cs="Arial"/>
          <w:szCs w:val="22"/>
        </w:rPr>
        <w:t>March 2020</w:t>
      </w:r>
    </w:p>
    <w:p w14:paraId="0889B285" w14:textId="76BD9013" w:rsidR="00EC1198" w:rsidRDefault="00EC1198" w:rsidP="00EC1198">
      <w:pPr>
        <w:tabs>
          <w:tab w:val="left" w:pos="-1440"/>
          <w:tab w:val="left" w:pos="-72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  <w:spacing w:after="0" w:line="240" w:lineRule="auto"/>
        <w:rPr>
          <w:rFonts w:ascii="Arial" w:eastAsia="Arial" w:hAnsi="Arial" w:cs="Arial"/>
          <w:szCs w:val="22"/>
        </w:rPr>
      </w:pPr>
    </w:p>
    <w:p w14:paraId="6440AFD1" w14:textId="53C35623" w:rsidR="00EC1198" w:rsidRDefault="00EC1198" w:rsidP="00EC1198">
      <w:pPr>
        <w:tabs>
          <w:tab w:val="left" w:pos="-1440"/>
          <w:tab w:val="left" w:pos="-72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  <w:spacing w:after="0" w:line="240" w:lineRule="auto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>Garreth M</w:t>
      </w:r>
      <w:r w:rsidRPr="00EC1198">
        <w:rPr>
          <w:rFonts w:ascii="Arial" w:eastAsia="Arial" w:hAnsi="Arial" w:cs="Arial"/>
          <w:szCs w:val="22"/>
        </w:rPr>
        <w:t xml:space="preserve">, Bilateral UE Symptoms in a Young Female, University of South Florida </w:t>
      </w:r>
      <w:proofErr w:type="spellStart"/>
      <w:r w:rsidRPr="00EC1198">
        <w:rPr>
          <w:rFonts w:ascii="Arial" w:eastAsia="Arial" w:hAnsi="Arial" w:cs="Arial"/>
          <w:szCs w:val="22"/>
        </w:rPr>
        <w:t>Orthopaedic</w:t>
      </w:r>
      <w:proofErr w:type="spellEnd"/>
      <w:r w:rsidRPr="00EC1198">
        <w:rPr>
          <w:rFonts w:ascii="Arial" w:eastAsia="Arial" w:hAnsi="Arial" w:cs="Arial"/>
          <w:szCs w:val="22"/>
        </w:rPr>
        <w:t xml:space="preserve"> Residency, Tampa, FL, </w:t>
      </w:r>
      <w:r>
        <w:rPr>
          <w:rFonts w:ascii="Arial" w:eastAsia="Arial" w:hAnsi="Arial" w:cs="Arial"/>
          <w:szCs w:val="22"/>
        </w:rPr>
        <w:t>February 2020</w:t>
      </w:r>
    </w:p>
    <w:p w14:paraId="614D0EE1" w14:textId="20A5DC37" w:rsidR="00EC1198" w:rsidRDefault="00EC1198" w:rsidP="00EC1198">
      <w:pPr>
        <w:tabs>
          <w:tab w:val="left" w:pos="-1440"/>
          <w:tab w:val="left" w:pos="-72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  <w:spacing w:after="0" w:line="240" w:lineRule="auto"/>
        <w:rPr>
          <w:rFonts w:ascii="Arial" w:eastAsia="Arial" w:hAnsi="Arial" w:cs="Arial"/>
          <w:szCs w:val="22"/>
        </w:rPr>
      </w:pPr>
    </w:p>
    <w:p w14:paraId="482297CB" w14:textId="52A3BA67" w:rsidR="00EC1198" w:rsidRDefault="00EC1198" w:rsidP="00EC1198">
      <w:pPr>
        <w:tabs>
          <w:tab w:val="left" w:pos="-1440"/>
          <w:tab w:val="left" w:pos="-72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  <w:spacing w:after="0" w:line="240" w:lineRule="auto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>Garreth M</w:t>
      </w:r>
      <w:r w:rsidRPr="00EC1198">
        <w:rPr>
          <w:rFonts w:ascii="Arial" w:eastAsia="Arial" w:hAnsi="Arial" w:cs="Arial"/>
          <w:szCs w:val="22"/>
        </w:rPr>
        <w:t xml:space="preserve">, Chronic Ankle Pain, University of South Florida </w:t>
      </w:r>
      <w:proofErr w:type="spellStart"/>
      <w:r w:rsidRPr="00EC1198">
        <w:rPr>
          <w:rFonts w:ascii="Arial" w:eastAsia="Arial" w:hAnsi="Arial" w:cs="Arial"/>
          <w:szCs w:val="22"/>
        </w:rPr>
        <w:t>Orthopaedic</w:t>
      </w:r>
      <w:proofErr w:type="spellEnd"/>
      <w:r w:rsidRPr="00EC1198">
        <w:rPr>
          <w:rFonts w:ascii="Arial" w:eastAsia="Arial" w:hAnsi="Arial" w:cs="Arial"/>
          <w:szCs w:val="22"/>
        </w:rPr>
        <w:t xml:space="preserve"> Residency, Tampa, FL, </w:t>
      </w:r>
      <w:r>
        <w:rPr>
          <w:rFonts w:ascii="Arial" w:eastAsia="Arial" w:hAnsi="Arial" w:cs="Arial"/>
          <w:szCs w:val="22"/>
        </w:rPr>
        <w:t>January 2020</w:t>
      </w:r>
    </w:p>
    <w:p w14:paraId="15FDE40E" w14:textId="7226351D" w:rsidR="00EC1198" w:rsidRDefault="00EC1198" w:rsidP="00EC1198">
      <w:pPr>
        <w:tabs>
          <w:tab w:val="left" w:pos="-1440"/>
          <w:tab w:val="left" w:pos="-72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  <w:spacing w:after="0" w:line="240" w:lineRule="auto"/>
        <w:rPr>
          <w:rFonts w:ascii="Arial" w:eastAsia="Arial" w:hAnsi="Arial" w:cs="Arial"/>
          <w:szCs w:val="22"/>
        </w:rPr>
      </w:pPr>
    </w:p>
    <w:p w14:paraId="611A36B0" w14:textId="54A7F825" w:rsidR="00EC1198" w:rsidRDefault="00EC1198" w:rsidP="00EC1198">
      <w:pPr>
        <w:tabs>
          <w:tab w:val="left" w:pos="-1440"/>
          <w:tab w:val="left" w:pos="-72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  <w:spacing w:after="0" w:line="240" w:lineRule="auto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>Garreth M</w:t>
      </w:r>
      <w:r w:rsidRPr="00EC1198">
        <w:rPr>
          <w:rFonts w:ascii="Arial" w:eastAsia="Arial" w:hAnsi="Arial" w:cs="Arial"/>
          <w:szCs w:val="22"/>
        </w:rPr>
        <w:t xml:space="preserve">, Differential Diagnosis of UE Neural Symptoms, University of South Florida </w:t>
      </w:r>
      <w:proofErr w:type="spellStart"/>
      <w:r w:rsidRPr="00EC1198">
        <w:rPr>
          <w:rFonts w:ascii="Arial" w:eastAsia="Arial" w:hAnsi="Arial" w:cs="Arial"/>
          <w:szCs w:val="22"/>
        </w:rPr>
        <w:t>Orthopaedi</w:t>
      </w:r>
      <w:r>
        <w:rPr>
          <w:rFonts w:ascii="Arial" w:eastAsia="Arial" w:hAnsi="Arial" w:cs="Arial"/>
          <w:szCs w:val="22"/>
        </w:rPr>
        <w:t>c</w:t>
      </w:r>
      <w:proofErr w:type="spellEnd"/>
      <w:r>
        <w:rPr>
          <w:rFonts w:ascii="Arial" w:eastAsia="Arial" w:hAnsi="Arial" w:cs="Arial"/>
          <w:szCs w:val="22"/>
        </w:rPr>
        <w:t xml:space="preserve"> Residency, Tampa, FL, December 2019</w:t>
      </w:r>
    </w:p>
    <w:p w14:paraId="3ED088BB" w14:textId="45B0E616" w:rsidR="00EC1198" w:rsidRDefault="00EC1198" w:rsidP="00EC1198">
      <w:pPr>
        <w:tabs>
          <w:tab w:val="left" w:pos="-1440"/>
          <w:tab w:val="left" w:pos="-72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  <w:spacing w:after="0" w:line="240" w:lineRule="auto"/>
        <w:rPr>
          <w:rFonts w:ascii="Arial" w:eastAsia="Arial" w:hAnsi="Arial" w:cs="Arial"/>
          <w:szCs w:val="22"/>
        </w:rPr>
      </w:pPr>
    </w:p>
    <w:p w14:paraId="43FDE43D" w14:textId="70CBF172" w:rsidR="00EC1198" w:rsidRDefault="00EC1198" w:rsidP="00EC1198">
      <w:pPr>
        <w:tabs>
          <w:tab w:val="left" w:pos="-1440"/>
          <w:tab w:val="left" w:pos="-72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  <w:spacing w:after="0" w:line="240" w:lineRule="auto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>Garreth M</w:t>
      </w:r>
      <w:r w:rsidRPr="00EC1198">
        <w:rPr>
          <w:rFonts w:ascii="Arial" w:eastAsia="Arial" w:hAnsi="Arial" w:cs="Arial"/>
          <w:szCs w:val="22"/>
        </w:rPr>
        <w:t xml:space="preserve">, </w:t>
      </w:r>
      <w:r>
        <w:rPr>
          <w:rFonts w:ascii="Arial" w:eastAsia="Arial" w:hAnsi="Arial" w:cs="Arial"/>
          <w:szCs w:val="22"/>
        </w:rPr>
        <w:t xml:space="preserve">Treatment of </w:t>
      </w:r>
      <w:r w:rsidRPr="00EC1198">
        <w:rPr>
          <w:rFonts w:ascii="Arial" w:eastAsia="Arial" w:hAnsi="Arial" w:cs="Arial"/>
          <w:szCs w:val="22"/>
        </w:rPr>
        <w:t xml:space="preserve">Non-operative Navicular Fracture, University of South Florida </w:t>
      </w:r>
      <w:proofErr w:type="spellStart"/>
      <w:r w:rsidRPr="00EC1198">
        <w:rPr>
          <w:rFonts w:ascii="Arial" w:eastAsia="Arial" w:hAnsi="Arial" w:cs="Arial"/>
          <w:szCs w:val="22"/>
        </w:rPr>
        <w:t>Orthopaedic</w:t>
      </w:r>
      <w:proofErr w:type="spellEnd"/>
      <w:r w:rsidRPr="00EC1198">
        <w:rPr>
          <w:rFonts w:ascii="Arial" w:eastAsia="Arial" w:hAnsi="Arial" w:cs="Arial"/>
          <w:szCs w:val="22"/>
        </w:rPr>
        <w:t xml:space="preserve"> Residency, Tampa, FL, </w:t>
      </w:r>
      <w:proofErr w:type="spellStart"/>
      <w:r>
        <w:rPr>
          <w:rFonts w:ascii="Arial" w:eastAsia="Arial" w:hAnsi="Arial" w:cs="Arial"/>
          <w:szCs w:val="22"/>
        </w:rPr>
        <w:t>Novemer</w:t>
      </w:r>
      <w:proofErr w:type="spellEnd"/>
      <w:r>
        <w:rPr>
          <w:rFonts w:ascii="Arial" w:eastAsia="Arial" w:hAnsi="Arial" w:cs="Arial"/>
          <w:szCs w:val="22"/>
        </w:rPr>
        <w:t xml:space="preserve"> 2019</w:t>
      </w:r>
    </w:p>
    <w:p w14:paraId="2E77C644" w14:textId="7E29C136" w:rsidR="00EC1198" w:rsidRDefault="00EC1198" w:rsidP="00EC1198">
      <w:pPr>
        <w:tabs>
          <w:tab w:val="left" w:pos="-1440"/>
          <w:tab w:val="left" w:pos="-72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  <w:spacing w:after="0" w:line="240" w:lineRule="auto"/>
        <w:rPr>
          <w:rFonts w:ascii="Arial" w:eastAsia="Arial" w:hAnsi="Arial" w:cs="Arial"/>
          <w:szCs w:val="22"/>
        </w:rPr>
      </w:pPr>
    </w:p>
    <w:p w14:paraId="7517C783" w14:textId="2F06B772" w:rsidR="00EC1198" w:rsidRDefault="00EC1198" w:rsidP="00EC1198">
      <w:pPr>
        <w:tabs>
          <w:tab w:val="left" w:pos="-1440"/>
          <w:tab w:val="left" w:pos="-72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  <w:spacing w:after="0" w:line="240" w:lineRule="auto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>Garreth M</w:t>
      </w:r>
      <w:r w:rsidRPr="00EC1198">
        <w:rPr>
          <w:rFonts w:ascii="Arial" w:eastAsia="Arial" w:hAnsi="Arial" w:cs="Arial"/>
          <w:szCs w:val="22"/>
        </w:rPr>
        <w:t xml:space="preserve">, Elbow Reconstruction in a Young Athlete, University of South Florida </w:t>
      </w:r>
      <w:proofErr w:type="spellStart"/>
      <w:r w:rsidRPr="00EC1198">
        <w:rPr>
          <w:rFonts w:ascii="Arial" w:eastAsia="Arial" w:hAnsi="Arial" w:cs="Arial"/>
          <w:szCs w:val="22"/>
        </w:rPr>
        <w:t>Orthopaedic</w:t>
      </w:r>
      <w:proofErr w:type="spellEnd"/>
      <w:r w:rsidRPr="00EC1198">
        <w:rPr>
          <w:rFonts w:ascii="Arial" w:eastAsia="Arial" w:hAnsi="Arial" w:cs="Arial"/>
          <w:szCs w:val="22"/>
        </w:rPr>
        <w:t xml:space="preserve"> Residency, Tampa, FL, </w:t>
      </w:r>
      <w:r>
        <w:rPr>
          <w:rFonts w:ascii="Arial" w:eastAsia="Arial" w:hAnsi="Arial" w:cs="Arial"/>
          <w:szCs w:val="22"/>
        </w:rPr>
        <w:t>October 2019</w:t>
      </w:r>
    </w:p>
    <w:p w14:paraId="2FB857D2" w14:textId="4E0DF119" w:rsidR="0000737C" w:rsidRDefault="0000737C" w:rsidP="00EC1198">
      <w:pPr>
        <w:tabs>
          <w:tab w:val="left" w:pos="-1440"/>
          <w:tab w:val="left" w:pos="-72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  <w:spacing w:after="0" w:line="240" w:lineRule="auto"/>
        <w:rPr>
          <w:rFonts w:ascii="Arial" w:eastAsia="Arial" w:hAnsi="Arial" w:cs="Arial"/>
          <w:szCs w:val="22"/>
        </w:rPr>
      </w:pPr>
    </w:p>
    <w:p w14:paraId="07E735CF" w14:textId="2007C433" w:rsidR="0000737C" w:rsidRDefault="0000737C" w:rsidP="00EC1198">
      <w:pPr>
        <w:tabs>
          <w:tab w:val="left" w:pos="-1440"/>
          <w:tab w:val="left" w:pos="-72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  <w:spacing w:after="0" w:line="240" w:lineRule="auto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>Garreth M</w:t>
      </w:r>
      <w:r w:rsidRPr="00EC1198">
        <w:rPr>
          <w:rFonts w:ascii="Arial" w:eastAsia="Arial" w:hAnsi="Arial" w:cs="Arial"/>
          <w:szCs w:val="22"/>
        </w:rPr>
        <w:t xml:space="preserve">, </w:t>
      </w:r>
      <w:r>
        <w:rPr>
          <w:rFonts w:ascii="Arial" w:eastAsia="Arial" w:hAnsi="Arial" w:cs="Arial"/>
          <w:szCs w:val="22"/>
        </w:rPr>
        <w:t xml:space="preserve">Treatment Based Classification of Neck Pain, </w:t>
      </w:r>
      <w:r w:rsidRPr="00EC1198">
        <w:rPr>
          <w:rFonts w:ascii="Arial" w:eastAsia="Arial" w:hAnsi="Arial" w:cs="Arial"/>
          <w:szCs w:val="22"/>
        </w:rPr>
        <w:t xml:space="preserve">University of South Florida </w:t>
      </w:r>
      <w:proofErr w:type="spellStart"/>
      <w:r w:rsidRPr="00EC1198">
        <w:rPr>
          <w:rFonts w:ascii="Arial" w:eastAsia="Arial" w:hAnsi="Arial" w:cs="Arial"/>
          <w:szCs w:val="22"/>
        </w:rPr>
        <w:t>Orthopaedi</w:t>
      </w:r>
      <w:r>
        <w:rPr>
          <w:rFonts w:ascii="Arial" w:eastAsia="Arial" w:hAnsi="Arial" w:cs="Arial"/>
          <w:szCs w:val="22"/>
        </w:rPr>
        <w:t>c</w:t>
      </w:r>
      <w:proofErr w:type="spellEnd"/>
      <w:r>
        <w:rPr>
          <w:rFonts w:ascii="Arial" w:eastAsia="Arial" w:hAnsi="Arial" w:cs="Arial"/>
          <w:szCs w:val="22"/>
        </w:rPr>
        <w:t xml:space="preserve"> Rounds, Tampa, FL, October 2019</w:t>
      </w:r>
    </w:p>
    <w:p w14:paraId="22E638A5" w14:textId="02D53542" w:rsidR="00EC1198" w:rsidRDefault="00EC1198" w:rsidP="00EC1198">
      <w:pPr>
        <w:tabs>
          <w:tab w:val="left" w:pos="-1440"/>
          <w:tab w:val="left" w:pos="-72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  <w:spacing w:after="0" w:line="240" w:lineRule="auto"/>
        <w:rPr>
          <w:rFonts w:ascii="Arial" w:eastAsia="Arial" w:hAnsi="Arial" w:cs="Arial"/>
          <w:szCs w:val="22"/>
        </w:rPr>
      </w:pPr>
    </w:p>
    <w:p w14:paraId="76594D70" w14:textId="58549318" w:rsidR="00EB2FC6" w:rsidRDefault="00EB2FC6" w:rsidP="00EB2FC6">
      <w:pPr>
        <w:tabs>
          <w:tab w:val="left" w:pos="-1440"/>
          <w:tab w:val="left" w:pos="-72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  <w:spacing w:after="0" w:line="240" w:lineRule="auto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>Garreth M</w:t>
      </w:r>
      <w:r w:rsidRPr="00EC1198">
        <w:rPr>
          <w:rFonts w:ascii="Arial" w:eastAsia="Arial" w:hAnsi="Arial" w:cs="Arial"/>
          <w:szCs w:val="22"/>
        </w:rPr>
        <w:t xml:space="preserve">, </w:t>
      </w:r>
      <w:r>
        <w:rPr>
          <w:rFonts w:ascii="Arial" w:eastAsia="Arial" w:hAnsi="Arial" w:cs="Arial"/>
          <w:szCs w:val="22"/>
        </w:rPr>
        <w:t>Treatment Based Classification of Neck Pain, Community Health Network, Indianapolis, IN, April 2019</w:t>
      </w:r>
    </w:p>
    <w:p w14:paraId="4868C4F9" w14:textId="77777777" w:rsidR="00EB2FC6" w:rsidRDefault="00EB2FC6" w:rsidP="00EC1198">
      <w:pPr>
        <w:tabs>
          <w:tab w:val="left" w:pos="-1440"/>
          <w:tab w:val="left" w:pos="-72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  <w:spacing w:after="0" w:line="240" w:lineRule="auto"/>
        <w:rPr>
          <w:rFonts w:ascii="Arial" w:eastAsia="Arial" w:hAnsi="Arial" w:cs="Arial"/>
          <w:szCs w:val="22"/>
        </w:rPr>
      </w:pPr>
    </w:p>
    <w:p w14:paraId="2E2EB11C" w14:textId="09793477" w:rsidR="00D97132" w:rsidRDefault="00D97132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hAnsi="Arial" w:cs="Arial"/>
          <w:szCs w:val="22"/>
        </w:rPr>
      </w:pPr>
    </w:p>
    <w:p w14:paraId="504D57BD" w14:textId="77777777" w:rsidR="00D97132" w:rsidRDefault="00D97132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hAnsi="Arial" w:cs="Arial"/>
          <w:szCs w:val="22"/>
        </w:rPr>
      </w:pPr>
      <w:r>
        <w:rPr>
          <w:rFonts w:ascii="Arial" w:eastAsia="Arial" w:hAnsi="Arial" w:cs="Arial"/>
          <w:szCs w:val="22"/>
          <w:u w:val="single"/>
        </w:rPr>
        <w:t>Current/Active Research Activity</w:t>
      </w:r>
      <w:r>
        <w:rPr>
          <w:rFonts w:ascii="Arial" w:eastAsia="Arial" w:hAnsi="Arial" w:cs="Arial"/>
          <w:szCs w:val="22"/>
        </w:rPr>
        <w:t>:</w:t>
      </w:r>
    </w:p>
    <w:p w14:paraId="422BBBF6" w14:textId="68765584" w:rsidR="00D97132" w:rsidRDefault="000E04A9" w:rsidP="000E04A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eastAsia="Arial" w:hAnsi="Arial" w:cs="Arial"/>
          <w:szCs w:val="22"/>
        </w:rPr>
      </w:pPr>
      <w:r w:rsidRPr="000F46B9">
        <w:rPr>
          <w:rFonts w:ascii="Arial" w:eastAsia="Arial" w:hAnsi="Arial" w:cs="Arial"/>
          <w:szCs w:val="22"/>
        </w:rPr>
        <w:t>Role: Clinical Provider</w:t>
      </w:r>
    </w:p>
    <w:p w14:paraId="4BF58EDF" w14:textId="13D651A5" w:rsidR="000E04A9" w:rsidRPr="000E04A9" w:rsidRDefault="000E04A9" w:rsidP="000E04A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hAnsi="Arial" w:cs="Arial"/>
          <w:szCs w:val="22"/>
        </w:rPr>
      </w:pPr>
      <w:r w:rsidRPr="000E04A9">
        <w:rPr>
          <w:rFonts w:ascii="Arial" w:hAnsi="Arial" w:cs="Arial"/>
          <w:szCs w:val="22"/>
        </w:rPr>
        <w:t>Feasibility of Goal Attainment Scaling as an Outcome Measure for Patients with Chronic Low Back</w:t>
      </w:r>
      <w:r>
        <w:rPr>
          <w:rFonts w:ascii="Arial" w:hAnsi="Arial" w:cs="Arial"/>
          <w:szCs w:val="22"/>
        </w:rPr>
        <w:t xml:space="preserve"> </w:t>
      </w:r>
      <w:r w:rsidRPr="000E04A9">
        <w:rPr>
          <w:rFonts w:ascii="Arial" w:hAnsi="Arial" w:cs="Arial"/>
          <w:szCs w:val="22"/>
        </w:rPr>
        <w:t>Pain receiving Physical Therapy</w:t>
      </w:r>
    </w:p>
    <w:p w14:paraId="6C4270FD" w14:textId="30D1B858" w:rsidR="000E04A9" w:rsidRPr="000E04A9" w:rsidRDefault="000E04A9" w:rsidP="000E04A9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Primary Investigator: Douglas Haladay</w:t>
      </w:r>
      <w:r w:rsidRPr="000E04A9">
        <w:rPr>
          <w:rFonts w:ascii="Arial" w:eastAsia="Arial" w:hAnsi="Arial" w:cs="Arial"/>
          <w:szCs w:val="22"/>
        </w:rPr>
        <w:t>, PT, DPT, PhD, MHS, OCS, CSCS</w:t>
      </w:r>
    </w:p>
    <w:p w14:paraId="477BE1E0" w14:textId="77777777" w:rsidR="00D97132" w:rsidRDefault="00D97132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hAnsi="Arial" w:cs="Arial"/>
          <w:szCs w:val="22"/>
        </w:rPr>
      </w:pPr>
    </w:p>
    <w:p w14:paraId="2F84FF0F" w14:textId="4ACCD88F" w:rsidR="00D97132" w:rsidRPr="000A5A80" w:rsidRDefault="00D97132" w:rsidP="000A5A80">
      <w:pPr>
        <w:keepNext/>
        <w:keepLines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hAnsi="Arial" w:cs="Arial"/>
          <w:szCs w:val="22"/>
        </w:rPr>
      </w:pPr>
      <w:r>
        <w:rPr>
          <w:rFonts w:ascii="Arial" w:eastAsia="Arial" w:hAnsi="Arial" w:cs="Arial"/>
          <w:szCs w:val="22"/>
          <w:u w:val="single"/>
        </w:rPr>
        <w:lastRenderedPageBreak/>
        <w:t>Membership in Scientific/Professional Organizations</w:t>
      </w:r>
    </w:p>
    <w:p w14:paraId="2462499F" w14:textId="69AF19CC" w:rsidR="000A5A80" w:rsidRDefault="000A5A80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eastAsia="Arial" w:hAnsi="Arial" w:cs="Arial"/>
          <w:szCs w:val="22"/>
        </w:rPr>
      </w:pPr>
    </w:p>
    <w:p w14:paraId="75002B8C" w14:textId="2569B68F" w:rsidR="007046B0" w:rsidRDefault="007046B0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eastAsia="Arial" w:hAnsi="Arial" w:cs="Arial"/>
          <w:szCs w:val="22"/>
        </w:rPr>
      </w:pPr>
      <w:proofErr w:type="spellStart"/>
      <w:r w:rsidRPr="007046B0">
        <w:rPr>
          <w:rFonts w:ascii="Arial" w:eastAsia="Arial" w:hAnsi="Arial" w:cs="Arial"/>
          <w:szCs w:val="22"/>
        </w:rPr>
        <w:t>Orthopaedic</w:t>
      </w:r>
      <w:proofErr w:type="spellEnd"/>
      <w:r w:rsidRPr="007046B0">
        <w:rPr>
          <w:rFonts w:ascii="Arial" w:eastAsia="Arial" w:hAnsi="Arial" w:cs="Arial"/>
          <w:szCs w:val="22"/>
        </w:rPr>
        <w:t xml:space="preserve"> Residency and Fellowship Special Interest Group</w:t>
      </w:r>
      <w:r w:rsidR="00D52AD4">
        <w:rPr>
          <w:rFonts w:ascii="Arial" w:eastAsia="Arial" w:hAnsi="Arial" w:cs="Arial"/>
          <w:szCs w:val="22"/>
        </w:rPr>
        <w:t xml:space="preserve"> (ORF-SIG)</w:t>
      </w:r>
    </w:p>
    <w:p w14:paraId="409C2C80" w14:textId="45722B93" w:rsidR="007046B0" w:rsidRDefault="007046B0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2020-present</w:t>
      </w:r>
    </w:p>
    <w:p w14:paraId="47FE8E67" w14:textId="77777777" w:rsidR="00C04394" w:rsidRDefault="00C04394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eastAsia="Arial" w:hAnsi="Arial" w:cs="Arial"/>
          <w:szCs w:val="22"/>
        </w:rPr>
      </w:pPr>
    </w:p>
    <w:p w14:paraId="7D7D9A6C" w14:textId="01C1705C" w:rsidR="000A5A80" w:rsidRDefault="000A5A80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 xml:space="preserve">Florida Physical Therapy Association </w:t>
      </w:r>
    </w:p>
    <w:p w14:paraId="2C3B90C7" w14:textId="47B23A96" w:rsidR="000A5A80" w:rsidRDefault="000A5A80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 xml:space="preserve">2019-present </w:t>
      </w:r>
    </w:p>
    <w:p w14:paraId="1B7E67C2" w14:textId="77777777" w:rsidR="00862D2A" w:rsidRDefault="00862D2A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eastAsia="Arial" w:hAnsi="Arial" w:cs="Arial"/>
          <w:szCs w:val="22"/>
        </w:rPr>
      </w:pPr>
    </w:p>
    <w:p w14:paraId="51E51462" w14:textId="08A1F149" w:rsidR="00617F18" w:rsidRDefault="00617F18" w:rsidP="000A5A80">
      <w:pPr>
        <w:keepNext/>
        <w:keepLines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eastAsia="Arial" w:hAnsi="Arial" w:cs="Arial"/>
          <w:szCs w:val="22"/>
        </w:rPr>
      </w:pPr>
      <w:r w:rsidRPr="00617F18">
        <w:rPr>
          <w:rFonts w:ascii="Arial" w:eastAsia="Arial" w:hAnsi="Arial" w:cs="Arial"/>
          <w:szCs w:val="22"/>
        </w:rPr>
        <w:t>Academy of Orthopedic Physical Therapy</w:t>
      </w:r>
      <w:r>
        <w:rPr>
          <w:rFonts w:ascii="Arial" w:eastAsia="Arial" w:hAnsi="Arial" w:cs="Arial"/>
          <w:szCs w:val="22"/>
        </w:rPr>
        <w:t xml:space="preserve"> </w:t>
      </w:r>
      <w:r w:rsidR="00D52AD4">
        <w:rPr>
          <w:rFonts w:ascii="Arial" w:eastAsia="Arial" w:hAnsi="Arial" w:cs="Arial"/>
          <w:szCs w:val="22"/>
        </w:rPr>
        <w:t>(AOPT)</w:t>
      </w:r>
    </w:p>
    <w:p w14:paraId="4FB55115" w14:textId="260510AE" w:rsidR="00617F18" w:rsidRDefault="00617F18" w:rsidP="000A5A80">
      <w:pPr>
        <w:keepNext/>
        <w:keepLines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 xml:space="preserve">2018-present </w:t>
      </w:r>
    </w:p>
    <w:p w14:paraId="257F66CD" w14:textId="77777777" w:rsidR="00617F18" w:rsidRDefault="00617F18" w:rsidP="000A5A80">
      <w:pPr>
        <w:keepNext/>
        <w:keepLines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eastAsia="Arial" w:hAnsi="Arial" w:cs="Arial"/>
          <w:szCs w:val="22"/>
        </w:rPr>
      </w:pPr>
    </w:p>
    <w:p w14:paraId="6163A9AE" w14:textId="3D466D8A" w:rsidR="000A5A80" w:rsidRDefault="000A5A80" w:rsidP="000A5A80">
      <w:pPr>
        <w:keepNext/>
        <w:keepLines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hAnsi="Arial" w:cs="Arial"/>
          <w:szCs w:val="22"/>
        </w:rPr>
      </w:pPr>
      <w:r>
        <w:rPr>
          <w:rFonts w:ascii="Arial" w:eastAsia="Arial" w:hAnsi="Arial" w:cs="Arial"/>
          <w:szCs w:val="22"/>
        </w:rPr>
        <w:t xml:space="preserve">APTA </w:t>
      </w:r>
    </w:p>
    <w:p w14:paraId="47717245" w14:textId="3187A3C4" w:rsidR="000A5A80" w:rsidRDefault="000A5A80" w:rsidP="000A5A8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 xml:space="preserve">2016-present </w:t>
      </w:r>
    </w:p>
    <w:p w14:paraId="3BA254C5" w14:textId="5D9AD6BE" w:rsidR="007046B0" w:rsidRDefault="007046B0" w:rsidP="000A5A8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eastAsia="Arial" w:hAnsi="Arial" w:cs="Arial"/>
          <w:szCs w:val="22"/>
        </w:rPr>
      </w:pPr>
    </w:p>
    <w:p w14:paraId="182D1450" w14:textId="4DFD4DDA" w:rsidR="007046B0" w:rsidRDefault="007046B0" w:rsidP="000A5A8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 xml:space="preserve">APTA Indiana Student Special Interest Group </w:t>
      </w:r>
    </w:p>
    <w:p w14:paraId="09A0744C" w14:textId="63EB216B" w:rsidR="007046B0" w:rsidRDefault="007046B0" w:rsidP="000A5A8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hAnsi="Arial" w:cs="Arial"/>
          <w:szCs w:val="22"/>
        </w:rPr>
      </w:pPr>
      <w:r>
        <w:rPr>
          <w:rFonts w:ascii="Arial" w:eastAsia="Arial" w:hAnsi="Arial" w:cs="Arial"/>
          <w:szCs w:val="22"/>
        </w:rPr>
        <w:t>2017-2019</w:t>
      </w:r>
    </w:p>
    <w:p w14:paraId="2CC6CAED" w14:textId="663996C8" w:rsidR="000A5A80" w:rsidRDefault="000A5A80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eastAsia="Arial" w:hAnsi="Arial" w:cs="Arial"/>
          <w:szCs w:val="22"/>
        </w:rPr>
      </w:pPr>
    </w:p>
    <w:p w14:paraId="4A5A6F11" w14:textId="0E1C1475" w:rsidR="000A5A80" w:rsidRDefault="00617F18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 xml:space="preserve">Indiana Physical Therapy Association </w:t>
      </w:r>
    </w:p>
    <w:p w14:paraId="664979C2" w14:textId="0A967681" w:rsidR="00617F18" w:rsidRDefault="00617F18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2016-2019</w:t>
      </w:r>
    </w:p>
    <w:p w14:paraId="7ECEE574" w14:textId="3A907802" w:rsidR="000A5A80" w:rsidRDefault="000A5A80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hAnsi="Arial" w:cs="Arial"/>
          <w:szCs w:val="22"/>
        </w:rPr>
      </w:pPr>
    </w:p>
    <w:p w14:paraId="1C39BCF7" w14:textId="56F9F7B9" w:rsidR="00D97132" w:rsidRDefault="00D97132" w:rsidP="00D97132">
      <w:pPr>
        <w:keepNext/>
        <w:keepLines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  <w:u w:val="single"/>
        </w:rPr>
        <w:t>Consultative and Advisory Positions Held</w:t>
      </w:r>
      <w:r>
        <w:rPr>
          <w:rFonts w:ascii="Arial" w:eastAsia="Arial" w:hAnsi="Arial" w:cs="Arial"/>
          <w:szCs w:val="22"/>
        </w:rPr>
        <w:t>:</w:t>
      </w:r>
    </w:p>
    <w:p w14:paraId="4EA14FD8" w14:textId="77777777" w:rsidR="00494BF3" w:rsidRDefault="00494BF3" w:rsidP="00D97132">
      <w:pPr>
        <w:keepNext/>
        <w:keepLines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hAnsi="Arial" w:cs="Arial"/>
          <w:szCs w:val="22"/>
        </w:rPr>
      </w:pPr>
    </w:p>
    <w:p w14:paraId="6E131363" w14:textId="7FC04BDD" w:rsidR="00D97132" w:rsidRDefault="00494BF3" w:rsidP="00D97132">
      <w:pPr>
        <w:keepNext/>
        <w:keepLines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hAnsi="Arial" w:cs="Arial"/>
          <w:szCs w:val="22"/>
        </w:rPr>
      </w:pPr>
      <w:r>
        <w:rPr>
          <w:rFonts w:ascii="Arial" w:eastAsia="Arial" w:hAnsi="Arial" w:cs="Arial"/>
          <w:szCs w:val="22"/>
        </w:rPr>
        <w:t>Capstone Adviso</w:t>
      </w:r>
      <w:r w:rsidR="00096A0A">
        <w:rPr>
          <w:rFonts w:ascii="Arial" w:eastAsia="Arial" w:hAnsi="Arial" w:cs="Arial"/>
          <w:szCs w:val="22"/>
        </w:rPr>
        <w:t>r</w:t>
      </w:r>
    </w:p>
    <w:p w14:paraId="6CDBBDFD" w14:textId="728D61C4" w:rsidR="00D97132" w:rsidRDefault="00096A0A" w:rsidP="00D97132">
      <w:pPr>
        <w:keepNext/>
        <w:keepLines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hAnsi="Arial" w:cs="Arial"/>
          <w:szCs w:val="22"/>
        </w:rPr>
      </w:pPr>
      <w:r>
        <w:rPr>
          <w:rFonts w:ascii="Arial" w:eastAsia="Arial" w:hAnsi="Arial" w:cs="Arial"/>
          <w:szCs w:val="22"/>
        </w:rPr>
        <w:t xml:space="preserve">University of Montana </w:t>
      </w:r>
      <w:proofErr w:type="spellStart"/>
      <w:r>
        <w:rPr>
          <w:rFonts w:ascii="Arial" w:eastAsia="Arial" w:hAnsi="Arial" w:cs="Arial"/>
          <w:szCs w:val="22"/>
        </w:rPr>
        <w:t>tDPT</w:t>
      </w:r>
      <w:proofErr w:type="spellEnd"/>
      <w:r>
        <w:rPr>
          <w:rFonts w:ascii="Arial" w:eastAsia="Arial" w:hAnsi="Arial" w:cs="Arial"/>
          <w:szCs w:val="22"/>
        </w:rPr>
        <w:t xml:space="preserve"> Program </w:t>
      </w:r>
    </w:p>
    <w:p w14:paraId="45148B05" w14:textId="4FA45804" w:rsidR="00D97132" w:rsidRDefault="00096A0A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hAnsi="Arial" w:cs="Arial"/>
          <w:szCs w:val="22"/>
        </w:rPr>
      </w:pPr>
      <w:r>
        <w:rPr>
          <w:rFonts w:ascii="Arial" w:eastAsia="Arial" w:hAnsi="Arial" w:cs="Arial"/>
          <w:szCs w:val="22"/>
        </w:rPr>
        <w:t xml:space="preserve">5/2021-present </w:t>
      </w:r>
    </w:p>
    <w:p w14:paraId="40261F40" w14:textId="77777777" w:rsidR="00D97132" w:rsidRDefault="00D97132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hAnsi="Arial" w:cs="Arial"/>
          <w:szCs w:val="22"/>
        </w:rPr>
      </w:pPr>
    </w:p>
    <w:p w14:paraId="575792A5" w14:textId="1D80F0EE" w:rsidR="009F0D78" w:rsidRDefault="00D97132" w:rsidP="009F0D78">
      <w:pPr>
        <w:keepNext/>
        <w:keepLines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  <w:u w:val="single"/>
        </w:rPr>
        <w:t>Community Service</w:t>
      </w:r>
      <w:r>
        <w:rPr>
          <w:rFonts w:ascii="Arial" w:eastAsia="Arial" w:hAnsi="Arial" w:cs="Arial"/>
          <w:szCs w:val="22"/>
        </w:rPr>
        <w:t>:</w:t>
      </w:r>
    </w:p>
    <w:p w14:paraId="76A79DAB" w14:textId="77777777" w:rsidR="00494BF3" w:rsidRPr="009F0D78" w:rsidRDefault="00494BF3" w:rsidP="009F0D78">
      <w:pPr>
        <w:keepNext/>
        <w:keepLines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hAnsi="Arial" w:cs="Arial"/>
          <w:szCs w:val="22"/>
        </w:rPr>
      </w:pPr>
    </w:p>
    <w:p w14:paraId="34EF6AAA" w14:textId="3C54B78A" w:rsidR="009F0D78" w:rsidRDefault="009F0D78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BRIDGE Healthcare Clinic</w:t>
      </w:r>
    </w:p>
    <w:p w14:paraId="1911FB68" w14:textId="0B94BD76" w:rsidR="009F0D78" w:rsidRDefault="009F0D78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 xml:space="preserve">Physical Therapist/Student Supervisor </w:t>
      </w:r>
    </w:p>
    <w:p w14:paraId="7C0585A9" w14:textId="64350B0B" w:rsidR="009F0D78" w:rsidRDefault="009F0D78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9/2019-3/2020</w:t>
      </w:r>
    </w:p>
    <w:p w14:paraId="61F58128" w14:textId="2268C568" w:rsidR="009F0D78" w:rsidRDefault="009F0D78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eastAsia="Arial" w:hAnsi="Arial" w:cs="Arial"/>
          <w:szCs w:val="22"/>
        </w:rPr>
      </w:pPr>
    </w:p>
    <w:p w14:paraId="2869F382" w14:textId="32CB5356" w:rsidR="009F0D78" w:rsidRDefault="009F0D78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 xml:space="preserve">American Lung Association Fight for Air Climb </w:t>
      </w:r>
    </w:p>
    <w:p w14:paraId="3D48D52C" w14:textId="0A64ADDB" w:rsidR="009F0D78" w:rsidRDefault="009F0D78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Event Volunteer</w:t>
      </w:r>
    </w:p>
    <w:p w14:paraId="3BF82D49" w14:textId="3E84BC80" w:rsidR="009F0D78" w:rsidRDefault="009F0D78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2016-2019</w:t>
      </w:r>
    </w:p>
    <w:p w14:paraId="77BD0183" w14:textId="7FB7F569" w:rsidR="009F0D78" w:rsidRDefault="009F0D78" w:rsidP="009F0D7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hAnsi="Arial" w:cs="Arial"/>
          <w:szCs w:val="22"/>
        </w:rPr>
      </w:pPr>
    </w:p>
    <w:p w14:paraId="7B565847" w14:textId="4EF05EC3" w:rsidR="009F0D78" w:rsidRDefault="009F0D78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IU School of Medicine Student Outreach Clinic </w:t>
      </w:r>
    </w:p>
    <w:p w14:paraId="7670517A" w14:textId="60FA0278" w:rsidR="009F0D78" w:rsidRDefault="009F0D78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Student Physical Therapist </w:t>
      </w:r>
    </w:p>
    <w:p w14:paraId="723D98B9" w14:textId="4F4EB5C7" w:rsidR="009F0D78" w:rsidRDefault="009F0D78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2016-2019</w:t>
      </w:r>
    </w:p>
    <w:p w14:paraId="19A07E38" w14:textId="3D16E58A" w:rsidR="009F0D78" w:rsidRDefault="009F0D78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hAnsi="Arial" w:cs="Arial"/>
          <w:szCs w:val="22"/>
        </w:rPr>
      </w:pPr>
    </w:p>
    <w:p w14:paraId="268F5B7F" w14:textId="77777777" w:rsidR="009F0D78" w:rsidRDefault="009F0D78" w:rsidP="009F0D7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Camp for Courageous Kids</w:t>
      </w:r>
    </w:p>
    <w:p w14:paraId="64B5E596" w14:textId="77777777" w:rsidR="009F0D78" w:rsidRDefault="009F0D78" w:rsidP="009F0D7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 xml:space="preserve">Camp Counselor </w:t>
      </w:r>
    </w:p>
    <w:p w14:paraId="3270A5A4" w14:textId="7DF7EAAB" w:rsidR="009F0D78" w:rsidRPr="009F0D78" w:rsidRDefault="009F0D78" w:rsidP="009F0D7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eastAsia="Arial" w:hAnsi="Arial" w:cs="Arial"/>
          <w:szCs w:val="22"/>
        </w:rPr>
      </w:pPr>
      <w:r w:rsidRPr="009F0D78">
        <w:rPr>
          <w:rFonts w:ascii="Arial" w:eastAsia="Arial" w:hAnsi="Arial" w:cs="Arial"/>
          <w:szCs w:val="22"/>
        </w:rPr>
        <w:t>June 2017</w:t>
      </w:r>
      <w:r>
        <w:rPr>
          <w:rFonts w:ascii="Arial" w:eastAsia="Arial" w:hAnsi="Arial" w:cs="Arial"/>
          <w:szCs w:val="22"/>
        </w:rPr>
        <w:t xml:space="preserve"> </w:t>
      </w:r>
    </w:p>
    <w:p w14:paraId="367AFC76" w14:textId="61FA9B6F" w:rsidR="00D97132" w:rsidRDefault="00D97132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hAnsi="Arial" w:cs="Arial"/>
          <w:szCs w:val="22"/>
        </w:rPr>
      </w:pPr>
    </w:p>
    <w:p w14:paraId="27341768" w14:textId="77777777" w:rsidR="00D97132" w:rsidRDefault="00D97132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hAnsi="Arial" w:cs="Arial"/>
          <w:szCs w:val="22"/>
        </w:rPr>
      </w:pPr>
    </w:p>
    <w:p w14:paraId="69E98C13" w14:textId="5153AF09" w:rsidR="00BC4633" w:rsidRPr="00BC4633" w:rsidRDefault="00D97132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  <w:u w:val="single"/>
        </w:rPr>
        <w:t>Honors and Awards</w:t>
      </w:r>
      <w:r>
        <w:rPr>
          <w:rFonts w:ascii="Arial" w:eastAsia="Arial" w:hAnsi="Arial" w:cs="Arial"/>
          <w:szCs w:val="22"/>
        </w:rPr>
        <w:t>:</w:t>
      </w:r>
    </w:p>
    <w:p w14:paraId="0EF4540E" w14:textId="30460344" w:rsidR="00D97132" w:rsidRDefault="00D52AD4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 xml:space="preserve">ORF-SIG Poster Award at CSM 2021 (Poster: </w:t>
      </w:r>
      <w:r w:rsidR="009F0D78">
        <w:rPr>
          <w:rFonts w:ascii="Arial" w:eastAsia="Arial" w:hAnsi="Arial" w:cs="Arial"/>
          <w:szCs w:val="22"/>
        </w:rPr>
        <w:t>Rehabilitation of Failed Forefoot Surgery in an Adolescent Female)</w:t>
      </w:r>
    </w:p>
    <w:p w14:paraId="3E3419D8" w14:textId="72F28E86" w:rsidR="00D52AD4" w:rsidRDefault="00D52AD4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AOPT and ORF-SIG</w:t>
      </w:r>
    </w:p>
    <w:p w14:paraId="5E52A82F" w14:textId="366737F0" w:rsidR="00D52AD4" w:rsidRDefault="00D52AD4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ind w:left="270"/>
        <w:rPr>
          <w:rFonts w:ascii="Arial" w:hAnsi="Arial" w:cs="Arial"/>
          <w:szCs w:val="22"/>
        </w:rPr>
      </w:pPr>
      <w:r>
        <w:rPr>
          <w:rFonts w:ascii="Arial" w:eastAsia="Arial" w:hAnsi="Arial" w:cs="Arial"/>
          <w:szCs w:val="22"/>
        </w:rPr>
        <w:t>3/4/2021</w:t>
      </w:r>
    </w:p>
    <w:p w14:paraId="1E2F7535" w14:textId="77777777" w:rsidR="00D97132" w:rsidRDefault="00D97132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hAnsi="Arial" w:cs="Arial"/>
          <w:szCs w:val="22"/>
        </w:rPr>
      </w:pPr>
    </w:p>
    <w:p w14:paraId="1C3EFEFB" w14:textId="77777777" w:rsidR="00BC4633" w:rsidRDefault="00D97132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  <w:u w:val="single"/>
        </w:rPr>
        <w:t>Continuing Education Attended:</w:t>
      </w:r>
      <w:r>
        <w:rPr>
          <w:rFonts w:ascii="Arial" w:eastAsia="Arial" w:hAnsi="Arial" w:cs="Arial"/>
          <w:szCs w:val="22"/>
        </w:rPr>
        <w:t xml:space="preserve"> </w:t>
      </w:r>
    </w:p>
    <w:p w14:paraId="07E8D190" w14:textId="39195783" w:rsidR="00F40FA0" w:rsidRDefault="00F40FA0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br/>
      </w:r>
      <w:r w:rsidR="00FB6562">
        <w:rPr>
          <w:rFonts w:ascii="Arial" w:eastAsia="Arial" w:hAnsi="Arial" w:cs="Arial"/>
          <w:szCs w:val="22"/>
        </w:rPr>
        <w:t xml:space="preserve">APTA </w:t>
      </w:r>
      <w:r w:rsidR="00C04394">
        <w:rPr>
          <w:rFonts w:ascii="Arial" w:eastAsia="Arial" w:hAnsi="Arial" w:cs="Arial"/>
          <w:szCs w:val="22"/>
        </w:rPr>
        <w:t>Combined Sections Meeting 2021</w:t>
      </w:r>
      <w:r w:rsidR="00FB6562">
        <w:rPr>
          <w:rFonts w:ascii="Arial" w:eastAsia="Arial" w:hAnsi="Arial" w:cs="Arial"/>
          <w:szCs w:val="22"/>
        </w:rPr>
        <w:t xml:space="preserve">, </w:t>
      </w:r>
      <w:r w:rsidR="00C04394">
        <w:rPr>
          <w:rFonts w:ascii="Arial" w:eastAsia="Arial" w:hAnsi="Arial" w:cs="Arial"/>
          <w:szCs w:val="22"/>
        </w:rPr>
        <w:t>Online, 2/1/2021-3/31/2021</w:t>
      </w:r>
    </w:p>
    <w:p w14:paraId="03EFC00B" w14:textId="77777777" w:rsidR="00FB6562" w:rsidRDefault="00C04394" w:rsidP="00FB6562">
      <w:pPr>
        <w:tabs>
          <w:tab w:val="left" w:pos="-1440"/>
          <w:tab w:val="left" w:pos="-720"/>
          <w:tab w:val="left" w:pos="720"/>
        </w:tabs>
        <w:spacing w:after="0" w:line="240" w:lineRule="auto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APTA NEXT 2020, Online, June 2020</w:t>
      </w:r>
    </w:p>
    <w:p w14:paraId="3E01F26A" w14:textId="6630ECA3" w:rsidR="00FB6562" w:rsidRDefault="00FB6562" w:rsidP="00FB6562">
      <w:pPr>
        <w:tabs>
          <w:tab w:val="left" w:pos="-1440"/>
          <w:tab w:val="left" w:pos="-720"/>
          <w:tab w:val="left" w:pos="720"/>
        </w:tabs>
        <w:spacing w:after="0" w:line="240" w:lineRule="auto"/>
        <w:rPr>
          <w:rFonts w:ascii="Arial" w:eastAsia="Arial" w:hAnsi="Arial" w:cs="Arial"/>
          <w:szCs w:val="22"/>
        </w:rPr>
      </w:pPr>
      <w:r w:rsidRPr="00FB6562">
        <w:rPr>
          <w:rFonts w:ascii="Arial" w:eastAsia="Arial" w:hAnsi="Arial" w:cs="Arial"/>
          <w:szCs w:val="22"/>
        </w:rPr>
        <w:t>APTA Credentialed Clinical Instructor Program</w:t>
      </w:r>
      <w:r>
        <w:rPr>
          <w:rFonts w:ascii="Arial" w:eastAsia="Arial" w:hAnsi="Arial" w:cs="Arial"/>
          <w:szCs w:val="22"/>
        </w:rPr>
        <w:t>, Tampa, FL, 3/7/2020-3/8/2020</w:t>
      </w:r>
    </w:p>
    <w:p w14:paraId="3ED9E59D" w14:textId="2C18FD5F" w:rsidR="00F40FA0" w:rsidRDefault="00FB6562" w:rsidP="00FB6562">
      <w:pPr>
        <w:tabs>
          <w:tab w:val="left" w:pos="-1440"/>
          <w:tab w:val="left" w:pos="-720"/>
          <w:tab w:val="left" w:pos="720"/>
        </w:tabs>
        <w:spacing w:after="0" w:line="240" w:lineRule="auto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 xml:space="preserve">APTA Combined Sections Meeting </w:t>
      </w:r>
      <w:r w:rsidR="00F40FA0">
        <w:rPr>
          <w:rFonts w:ascii="Arial" w:eastAsia="Arial" w:hAnsi="Arial" w:cs="Arial"/>
          <w:szCs w:val="22"/>
        </w:rPr>
        <w:t>2020</w:t>
      </w:r>
      <w:r>
        <w:rPr>
          <w:rFonts w:ascii="Arial" w:eastAsia="Arial" w:hAnsi="Arial" w:cs="Arial"/>
          <w:szCs w:val="22"/>
        </w:rPr>
        <w:t>, Denver, CO, 2/12/2020-2/15/2020</w:t>
      </w:r>
    </w:p>
    <w:p w14:paraId="4CC58693" w14:textId="0A61B8C9" w:rsidR="00FB6562" w:rsidRDefault="00FB6562" w:rsidP="00FB656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 xml:space="preserve">Mechanical Diagnosis and Therapy Part B, </w:t>
      </w:r>
      <w:proofErr w:type="gramStart"/>
      <w:r>
        <w:rPr>
          <w:rFonts w:ascii="Arial" w:eastAsia="Arial" w:hAnsi="Arial" w:cs="Arial"/>
          <w:szCs w:val="22"/>
        </w:rPr>
        <w:t>The</w:t>
      </w:r>
      <w:proofErr w:type="gramEnd"/>
      <w:r>
        <w:rPr>
          <w:rFonts w:ascii="Arial" w:eastAsia="Arial" w:hAnsi="Arial" w:cs="Arial"/>
          <w:szCs w:val="22"/>
        </w:rPr>
        <w:t xml:space="preserve"> McKen</w:t>
      </w:r>
      <w:r w:rsidR="00BC780C">
        <w:rPr>
          <w:rFonts w:ascii="Arial" w:eastAsia="Arial" w:hAnsi="Arial" w:cs="Arial"/>
          <w:szCs w:val="22"/>
        </w:rPr>
        <w:t>zie</w:t>
      </w:r>
      <w:r w:rsidR="00F32BB5">
        <w:rPr>
          <w:rFonts w:ascii="Arial" w:eastAsia="Arial" w:hAnsi="Arial" w:cs="Arial"/>
          <w:szCs w:val="22"/>
        </w:rPr>
        <w:t xml:space="preserve"> Institute, Indianapolis, IN, 2</w:t>
      </w:r>
      <w:r w:rsidR="00D52AD4">
        <w:rPr>
          <w:rFonts w:ascii="Arial" w:eastAsia="Arial" w:hAnsi="Arial" w:cs="Arial"/>
          <w:szCs w:val="22"/>
        </w:rPr>
        <w:t>/</w:t>
      </w:r>
      <w:r w:rsidR="00BC780C">
        <w:rPr>
          <w:rFonts w:ascii="Arial" w:eastAsia="Arial" w:hAnsi="Arial" w:cs="Arial"/>
          <w:szCs w:val="22"/>
        </w:rPr>
        <w:t>2019</w:t>
      </w:r>
    </w:p>
    <w:p w14:paraId="11A9F8EF" w14:textId="77332F47" w:rsidR="00F40FA0" w:rsidRDefault="00FB6562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APTA Combined Sections Meeting 2019, Washington, D.C., 1/23/2019-1/26/2019</w:t>
      </w:r>
    </w:p>
    <w:p w14:paraId="7103B638" w14:textId="276A987F" w:rsidR="00DC349D" w:rsidRDefault="00DC349D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M</w:t>
      </w:r>
      <w:r w:rsidR="00FB6562">
        <w:rPr>
          <w:rFonts w:ascii="Arial" w:eastAsia="Arial" w:hAnsi="Arial" w:cs="Arial"/>
          <w:szCs w:val="22"/>
        </w:rPr>
        <w:t xml:space="preserve">echanical Diagnosis and Therapy Part A, </w:t>
      </w:r>
      <w:proofErr w:type="gramStart"/>
      <w:r w:rsidR="00FB6562">
        <w:rPr>
          <w:rFonts w:ascii="Arial" w:eastAsia="Arial" w:hAnsi="Arial" w:cs="Arial"/>
          <w:szCs w:val="22"/>
        </w:rPr>
        <w:t>The</w:t>
      </w:r>
      <w:proofErr w:type="gramEnd"/>
      <w:r w:rsidR="00FB6562">
        <w:rPr>
          <w:rFonts w:ascii="Arial" w:eastAsia="Arial" w:hAnsi="Arial" w:cs="Arial"/>
          <w:szCs w:val="22"/>
        </w:rPr>
        <w:t xml:space="preserve"> McKenz</w:t>
      </w:r>
      <w:r w:rsidR="00BC780C">
        <w:rPr>
          <w:rFonts w:ascii="Arial" w:eastAsia="Arial" w:hAnsi="Arial" w:cs="Arial"/>
          <w:szCs w:val="22"/>
        </w:rPr>
        <w:t>ie Institute, Indianapolis, IN, 11/16/2018-11/18/2018</w:t>
      </w:r>
    </w:p>
    <w:p w14:paraId="0953CC3B" w14:textId="36DE0517" w:rsidR="00D97132" w:rsidRDefault="00C04394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hAnsi="Arial" w:cs="Arial"/>
          <w:szCs w:val="22"/>
        </w:rPr>
      </w:pPr>
      <w:r w:rsidRPr="00C04394">
        <w:rPr>
          <w:rFonts w:ascii="Arial" w:hAnsi="Arial" w:cs="Arial"/>
          <w:szCs w:val="22"/>
        </w:rPr>
        <w:t>IN/KY APTA Joint Fall Conference 2018</w:t>
      </w:r>
      <w:r w:rsidR="00FB6562">
        <w:rPr>
          <w:rFonts w:ascii="Arial" w:hAnsi="Arial" w:cs="Arial"/>
          <w:szCs w:val="22"/>
        </w:rPr>
        <w:t>, Louisville, KY, 9/21/2018-9/22/2018</w:t>
      </w:r>
    </w:p>
    <w:p w14:paraId="7E760FEE" w14:textId="3A743E23" w:rsidR="00FB6562" w:rsidRDefault="00D52AD4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Amputee Walking School, SRT Prosthetics </w:t>
      </w:r>
      <w:r w:rsidR="005A65F1">
        <w:rPr>
          <w:rFonts w:ascii="Arial" w:hAnsi="Arial" w:cs="Arial"/>
          <w:szCs w:val="22"/>
        </w:rPr>
        <w:t>and Orthotics, Indianapolis, IN, 2018</w:t>
      </w:r>
      <w:bookmarkStart w:id="0" w:name="_GoBack"/>
      <w:bookmarkEnd w:id="0"/>
    </w:p>
    <w:p w14:paraId="305CF146" w14:textId="77777777" w:rsidR="00D52AD4" w:rsidRDefault="00D52AD4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</w:pPr>
    </w:p>
    <w:p w14:paraId="6ECEA6C2" w14:textId="6706C04C" w:rsidR="00D97132" w:rsidRDefault="00D52AD4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  <w:u w:val="single"/>
        </w:rPr>
        <w:t>Teaching Responsibilities</w:t>
      </w:r>
      <w:r w:rsidR="00D97132">
        <w:rPr>
          <w:rFonts w:ascii="Arial" w:eastAsia="Arial" w:hAnsi="Arial" w:cs="Arial"/>
          <w:szCs w:val="22"/>
          <w:u w:val="single"/>
        </w:rPr>
        <w:t>:</w:t>
      </w:r>
      <w:r w:rsidR="00D97132">
        <w:rPr>
          <w:rFonts w:ascii="Arial" w:eastAsia="Arial" w:hAnsi="Arial" w:cs="Arial"/>
          <w:szCs w:val="22"/>
        </w:rPr>
        <w:t xml:space="preserve"> </w:t>
      </w:r>
    </w:p>
    <w:p w14:paraId="616EC32A" w14:textId="42F87B0C" w:rsidR="00D52AD4" w:rsidRDefault="00D52AD4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eastAsia="Arial" w:hAnsi="Arial" w:cs="Arial"/>
          <w:szCs w:val="22"/>
        </w:rPr>
      </w:pPr>
    </w:p>
    <w:p w14:paraId="0FEC0928" w14:textId="5651ED75" w:rsidR="00D52AD4" w:rsidRDefault="00D52AD4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eastAsia="Arial" w:hAnsi="Arial" w:cs="Arial"/>
          <w:szCs w:val="22"/>
        </w:rPr>
        <w:sectPr w:rsidR="00D52AD4" w:rsidSect="0006323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Arial" w:eastAsia="Arial" w:hAnsi="Arial" w:cs="Arial"/>
          <w:szCs w:val="22"/>
        </w:rPr>
        <w:t>University of South Florida, School of Physical Therapy and Rehabilitative Sciences</w:t>
      </w:r>
    </w:p>
    <w:p w14:paraId="7D8A3B95" w14:textId="18D885F5" w:rsidR="003E3E5D" w:rsidRDefault="003E3E5D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eastAsia="Arial" w:hAnsi="Arial" w:cs="Arial"/>
          <w:szCs w:val="22"/>
        </w:rPr>
      </w:pPr>
    </w:p>
    <w:p w14:paraId="4525F549" w14:textId="77777777" w:rsidR="00DC349D" w:rsidRDefault="00DC349D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eastAsia="Arial" w:hAnsi="Arial" w:cs="Arial"/>
          <w:szCs w:val="22"/>
        </w:rPr>
        <w:sectPr w:rsidR="00DC349D" w:rsidSect="008772F6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3D334D92" w14:textId="174ECD48" w:rsidR="008772F6" w:rsidRDefault="008772F6" w:rsidP="00D97132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rPr>
          <w:rFonts w:ascii="Arial" w:eastAsia="Arial" w:hAnsi="Arial" w:cs="Arial"/>
          <w:szCs w:val="22"/>
        </w:rPr>
        <w:sectPr w:rsidR="008772F6" w:rsidSect="00DC349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9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1800"/>
        <w:gridCol w:w="4033"/>
        <w:gridCol w:w="2174"/>
      </w:tblGrid>
      <w:tr w:rsidR="00DC349D" w:rsidRPr="00DC349D" w14:paraId="273DF1B0" w14:textId="77777777" w:rsidTr="00231DF3">
        <w:trPr>
          <w:trHeight w:val="765"/>
        </w:trPr>
        <w:tc>
          <w:tcPr>
            <w:tcW w:w="1890" w:type="dxa"/>
          </w:tcPr>
          <w:p w14:paraId="319387CC" w14:textId="0F9B639F" w:rsidR="00DC349D" w:rsidRPr="00DC349D" w:rsidRDefault="00DC349D" w:rsidP="00DC349D">
            <w:pPr>
              <w:rPr>
                <w:rFonts w:ascii="Arial" w:hAnsi="Arial" w:cs="Arial"/>
              </w:rPr>
            </w:pPr>
            <w:r w:rsidRPr="00DC349D">
              <w:rPr>
                <w:rFonts w:ascii="Arial" w:hAnsi="Arial" w:cs="Arial"/>
              </w:rPr>
              <w:t>Fall 2021</w:t>
            </w:r>
          </w:p>
        </w:tc>
        <w:tc>
          <w:tcPr>
            <w:tcW w:w="1800" w:type="dxa"/>
          </w:tcPr>
          <w:p w14:paraId="5A08B9F4" w14:textId="6140E0B6" w:rsidR="00DC349D" w:rsidRPr="00DC349D" w:rsidRDefault="00DC349D" w:rsidP="00DC349D">
            <w:pPr>
              <w:rPr>
                <w:rFonts w:ascii="Arial" w:hAnsi="Arial" w:cs="Arial"/>
              </w:rPr>
            </w:pPr>
            <w:r w:rsidRPr="00DC349D">
              <w:rPr>
                <w:rFonts w:ascii="Arial" w:hAnsi="Arial" w:cs="Arial"/>
              </w:rPr>
              <w:t>PHT 7777</w:t>
            </w:r>
          </w:p>
        </w:tc>
        <w:tc>
          <w:tcPr>
            <w:tcW w:w="4033" w:type="dxa"/>
          </w:tcPr>
          <w:p w14:paraId="196A39B8" w14:textId="15031C59" w:rsidR="00DC349D" w:rsidRPr="00DC349D" w:rsidRDefault="00DC349D" w:rsidP="00DC349D">
            <w:pPr>
              <w:rPr>
                <w:rFonts w:ascii="Arial" w:hAnsi="Arial" w:cs="Arial"/>
              </w:rPr>
            </w:pPr>
            <w:r w:rsidRPr="00DC349D">
              <w:rPr>
                <w:rFonts w:ascii="Arial" w:hAnsi="Arial" w:cs="Arial"/>
              </w:rPr>
              <w:t>Musculoskeletal Clinical Problem Solving</w:t>
            </w:r>
          </w:p>
        </w:tc>
        <w:tc>
          <w:tcPr>
            <w:tcW w:w="2174" w:type="dxa"/>
          </w:tcPr>
          <w:p w14:paraId="1BD2A4CD" w14:textId="3D9E9644" w:rsidR="00DC349D" w:rsidRPr="00DC349D" w:rsidRDefault="00231DF3" w:rsidP="00231D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 Instructor</w:t>
            </w:r>
            <w:r w:rsidR="00DC349D" w:rsidRPr="00DC349D">
              <w:rPr>
                <w:rFonts w:ascii="Arial" w:hAnsi="Arial" w:cs="Arial"/>
              </w:rPr>
              <w:t xml:space="preserve"> </w:t>
            </w:r>
          </w:p>
        </w:tc>
      </w:tr>
      <w:tr w:rsidR="00DC349D" w:rsidRPr="00DC349D" w14:paraId="06A0D63A" w14:textId="77777777" w:rsidTr="00231DF3">
        <w:trPr>
          <w:trHeight w:val="779"/>
        </w:trPr>
        <w:tc>
          <w:tcPr>
            <w:tcW w:w="1890" w:type="dxa"/>
          </w:tcPr>
          <w:p w14:paraId="7A39D263" w14:textId="6967D9AA" w:rsidR="00DC349D" w:rsidRPr="00DC349D" w:rsidRDefault="00DC349D" w:rsidP="00DC349D">
            <w:pPr>
              <w:rPr>
                <w:rFonts w:ascii="Arial" w:hAnsi="Arial" w:cs="Arial"/>
              </w:rPr>
            </w:pPr>
            <w:r w:rsidRPr="00DC349D">
              <w:rPr>
                <w:rFonts w:ascii="Arial" w:hAnsi="Arial" w:cs="Arial"/>
              </w:rPr>
              <w:t>Spring 2020</w:t>
            </w:r>
          </w:p>
        </w:tc>
        <w:tc>
          <w:tcPr>
            <w:tcW w:w="1800" w:type="dxa"/>
          </w:tcPr>
          <w:p w14:paraId="0E6DAF67" w14:textId="22B85871" w:rsidR="00DC349D" w:rsidRPr="00DC349D" w:rsidRDefault="00DC349D" w:rsidP="00DC349D">
            <w:pPr>
              <w:rPr>
                <w:rFonts w:ascii="Arial" w:hAnsi="Arial" w:cs="Arial"/>
              </w:rPr>
            </w:pPr>
            <w:r w:rsidRPr="00DC349D">
              <w:rPr>
                <w:rFonts w:ascii="Arial" w:hAnsi="Arial" w:cs="Arial"/>
              </w:rPr>
              <w:t>PHT 6284B</w:t>
            </w:r>
          </w:p>
        </w:tc>
        <w:tc>
          <w:tcPr>
            <w:tcW w:w="4033" w:type="dxa"/>
          </w:tcPr>
          <w:p w14:paraId="5ABFA8C7" w14:textId="42A3F8DE" w:rsidR="00DC349D" w:rsidRPr="00DC349D" w:rsidRDefault="00DC349D" w:rsidP="00DC349D">
            <w:pPr>
              <w:rPr>
                <w:rFonts w:ascii="Arial" w:hAnsi="Arial" w:cs="Arial"/>
              </w:rPr>
            </w:pPr>
            <w:r w:rsidRPr="00DC349D">
              <w:rPr>
                <w:rFonts w:ascii="Arial" w:hAnsi="Arial" w:cs="Arial"/>
              </w:rPr>
              <w:t>Scientific &amp; Professional Foundations of Physical Therapy 1</w:t>
            </w:r>
            <w:r w:rsidR="00D5621D">
              <w:rPr>
                <w:rFonts w:ascii="Arial" w:hAnsi="Arial" w:cs="Arial"/>
              </w:rPr>
              <w:t>B</w:t>
            </w:r>
          </w:p>
        </w:tc>
        <w:tc>
          <w:tcPr>
            <w:tcW w:w="2174" w:type="dxa"/>
          </w:tcPr>
          <w:p w14:paraId="20EEBA51" w14:textId="1B34FC4C" w:rsidR="00DC349D" w:rsidRPr="00DC349D" w:rsidRDefault="00DC349D" w:rsidP="00DC349D">
            <w:pPr>
              <w:rPr>
                <w:rFonts w:ascii="Arial" w:hAnsi="Arial" w:cs="Arial"/>
              </w:rPr>
            </w:pPr>
            <w:r w:rsidRPr="00DC349D">
              <w:rPr>
                <w:rFonts w:ascii="Arial" w:hAnsi="Arial" w:cs="Arial"/>
              </w:rPr>
              <w:t xml:space="preserve">Course Instructor </w:t>
            </w:r>
          </w:p>
        </w:tc>
      </w:tr>
      <w:tr w:rsidR="00DC349D" w:rsidRPr="00DC349D" w14:paraId="49032248" w14:textId="77777777" w:rsidTr="00231DF3">
        <w:trPr>
          <w:trHeight w:val="765"/>
        </w:trPr>
        <w:tc>
          <w:tcPr>
            <w:tcW w:w="1890" w:type="dxa"/>
          </w:tcPr>
          <w:p w14:paraId="6D103005" w14:textId="55A53D88" w:rsidR="00DC349D" w:rsidRPr="00DC349D" w:rsidRDefault="00DC349D" w:rsidP="00DC349D">
            <w:pPr>
              <w:rPr>
                <w:rFonts w:ascii="Arial" w:hAnsi="Arial" w:cs="Arial"/>
              </w:rPr>
            </w:pPr>
            <w:r w:rsidRPr="00DC349D">
              <w:rPr>
                <w:rFonts w:ascii="Arial" w:hAnsi="Arial" w:cs="Arial"/>
              </w:rPr>
              <w:t xml:space="preserve">Fall 2019 </w:t>
            </w:r>
          </w:p>
        </w:tc>
        <w:tc>
          <w:tcPr>
            <w:tcW w:w="1800" w:type="dxa"/>
          </w:tcPr>
          <w:p w14:paraId="63472D09" w14:textId="4428F83F" w:rsidR="00DC349D" w:rsidRPr="00DC349D" w:rsidRDefault="00DC349D" w:rsidP="00DC349D">
            <w:pPr>
              <w:rPr>
                <w:rFonts w:ascii="Arial" w:hAnsi="Arial" w:cs="Arial"/>
              </w:rPr>
            </w:pPr>
            <w:r w:rsidRPr="00DC349D">
              <w:rPr>
                <w:rFonts w:ascii="Arial" w:hAnsi="Arial" w:cs="Arial"/>
              </w:rPr>
              <w:t>PHT</w:t>
            </w:r>
            <w:r>
              <w:rPr>
                <w:rFonts w:ascii="Arial" w:hAnsi="Arial" w:cs="Arial"/>
              </w:rPr>
              <w:t xml:space="preserve"> 6284A</w:t>
            </w:r>
          </w:p>
        </w:tc>
        <w:tc>
          <w:tcPr>
            <w:tcW w:w="4033" w:type="dxa"/>
          </w:tcPr>
          <w:p w14:paraId="6A0446D6" w14:textId="278F3152" w:rsidR="00DC349D" w:rsidRPr="00DC349D" w:rsidRDefault="00DC349D" w:rsidP="00DC349D">
            <w:pPr>
              <w:rPr>
                <w:rFonts w:ascii="Arial" w:hAnsi="Arial" w:cs="Arial"/>
              </w:rPr>
            </w:pPr>
            <w:r w:rsidRPr="00DC349D">
              <w:rPr>
                <w:rFonts w:ascii="Arial" w:hAnsi="Arial" w:cs="Arial"/>
              </w:rPr>
              <w:t>Scientific &amp; Professional Foundations of Physical Therapy 1</w:t>
            </w:r>
            <w:r w:rsidR="00D5621D">
              <w:rPr>
                <w:rFonts w:ascii="Arial" w:hAnsi="Arial" w:cs="Arial"/>
              </w:rPr>
              <w:t>A</w:t>
            </w:r>
          </w:p>
        </w:tc>
        <w:tc>
          <w:tcPr>
            <w:tcW w:w="2174" w:type="dxa"/>
          </w:tcPr>
          <w:p w14:paraId="3C979FEC" w14:textId="05BACAD7" w:rsidR="00DC349D" w:rsidRPr="00DC349D" w:rsidRDefault="00DC349D" w:rsidP="00DC349D">
            <w:pPr>
              <w:rPr>
                <w:rFonts w:ascii="Arial" w:hAnsi="Arial" w:cs="Arial"/>
              </w:rPr>
            </w:pPr>
            <w:r w:rsidRPr="00DC349D">
              <w:rPr>
                <w:rFonts w:ascii="Arial" w:hAnsi="Arial" w:cs="Arial"/>
              </w:rPr>
              <w:t xml:space="preserve">Course Instructor </w:t>
            </w:r>
          </w:p>
        </w:tc>
      </w:tr>
    </w:tbl>
    <w:p w14:paraId="13A35A0A" w14:textId="77777777" w:rsidR="00DC349D" w:rsidRDefault="00DC349D" w:rsidP="00DC349D">
      <w:pPr>
        <w:sectPr w:rsidR="00DC349D" w:rsidSect="00DC349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7244032" w14:textId="5C3FB8DA" w:rsidR="00B67DA4" w:rsidRDefault="00B67DA4" w:rsidP="00DC349D"/>
    <w:sectPr w:rsidR="00B67DA4" w:rsidSect="008772F6">
      <w:type w:val="continuous"/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F45B0C" w14:textId="77777777" w:rsidR="00B07227" w:rsidRDefault="00B07227" w:rsidP="00F32BB5">
      <w:pPr>
        <w:spacing w:after="0" w:line="240" w:lineRule="auto"/>
      </w:pPr>
      <w:r>
        <w:separator/>
      </w:r>
    </w:p>
  </w:endnote>
  <w:endnote w:type="continuationSeparator" w:id="0">
    <w:p w14:paraId="50F28D3E" w14:textId="77777777" w:rsidR="00B07227" w:rsidRDefault="00B07227" w:rsidP="00F32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B06C04" w14:textId="77777777" w:rsidR="00F32BB5" w:rsidRDefault="00F32BB5">
    <w:pPr>
      <w:pStyle w:val="Footer"/>
    </w:pPr>
    <w:r>
      <w:t>CV – Garreth, Mackenzie</w:t>
    </w:r>
  </w:p>
  <w:p w14:paraId="14FD5EB6" w14:textId="1658D87C" w:rsidR="00F32BB5" w:rsidRDefault="00F32BB5">
    <w:pPr>
      <w:pStyle w:val="Footer"/>
    </w:pPr>
    <w:r>
      <w:t>Updated July 2021</w:t>
    </w:r>
  </w:p>
  <w:p w14:paraId="054B99E5" w14:textId="77777777" w:rsidR="00F32BB5" w:rsidRDefault="00F32B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9AACEC" w14:textId="77777777" w:rsidR="00B07227" w:rsidRDefault="00B07227" w:rsidP="00F32BB5">
      <w:pPr>
        <w:spacing w:after="0" w:line="240" w:lineRule="auto"/>
      </w:pPr>
      <w:r>
        <w:separator/>
      </w:r>
    </w:p>
  </w:footnote>
  <w:footnote w:type="continuationSeparator" w:id="0">
    <w:p w14:paraId="1AC935F3" w14:textId="77777777" w:rsidR="00B07227" w:rsidRDefault="00B07227" w:rsidP="00F32B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132"/>
    <w:rsid w:val="0000737C"/>
    <w:rsid w:val="00063239"/>
    <w:rsid w:val="00096A0A"/>
    <w:rsid w:val="000A5A80"/>
    <w:rsid w:val="000E04A9"/>
    <w:rsid w:val="000F46B9"/>
    <w:rsid w:val="001B1611"/>
    <w:rsid w:val="00231DF3"/>
    <w:rsid w:val="003A339D"/>
    <w:rsid w:val="003E3E5D"/>
    <w:rsid w:val="003E72CB"/>
    <w:rsid w:val="00416125"/>
    <w:rsid w:val="004542DE"/>
    <w:rsid w:val="004602F8"/>
    <w:rsid w:val="00494BF3"/>
    <w:rsid w:val="005A65F1"/>
    <w:rsid w:val="005F25A1"/>
    <w:rsid w:val="00617F18"/>
    <w:rsid w:val="00646932"/>
    <w:rsid w:val="007046B0"/>
    <w:rsid w:val="00822FD5"/>
    <w:rsid w:val="00862D2A"/>
    <w:rsid w:val="008772F6"/>
    <w:rsid w:val="008E1615"/>
    <w:rsid w:val="009406DB"/>
    <w:rsid w:val="00974B7A"/>
    <w:rsid w:val="009F0D78"/>
    <w:rsid w:val="00A27566"/>
    <w:rsid w:val="00A662B1"/>
    <w:rsid w:val="00B07227"/>
    <w:rsid w:val="00B67DA4"/>
    <w:rsid w:val="00BC4633"/>
    <w:rsid w:val="00BC780C"/>
    <w:rsid w:val="00BF10E0"/>
    <w:rsid w:val="00C04394"/>
    <w:rsid w:val="00C236D0"/>
    <w:rsid w:val="00D52AD4"/>
    <w:rsid w:val="00D5621D"/>
    <w:rsid w:val="00D97132"/>
    <w:rsid w:val="00DC349D"/>
    <w:rsid w:val="00DE05D3"/>
    <w:rsid w:val="00EB2FC6"/>
    <w:rsid w:val="00EC1198"/>
    <w:rsid w:val="00F32BB5"/>
    <w:rsid w:val="00F40FA0"/>
    <w:rsid w:val="00FB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DC818"/>
  <w15:chartTrackingRefBased/>
  <w15:docId w15:val="{2DABCD79-1BFC-4F9E-85D7-35497322C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132"/>
    <w:pPr>
      <w:spacing w:after="160" w:line="256" w:lineRule="auto"/>
    </w:pPr>
    <w:rPr>
      <w:rFonts w:ascii="Calibri" w:eastAsia="Calibri" w:hAnsi="Calibri" w:cs="Calibri"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349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2B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BB5"/>
    <w:rPr>
      <w:rFonts w:ascii="Calibri" w:eastAsia="Calibri" w:hAnsi="Calibri" w:cs="Calibri"/>
      <w:color w:val="000000"/>
      <w:szCs w:val="20"/>
    </w:rPr>
  </w:style>
  <w:style w:type="paragraph" w:styleId="Footer">
    <w:name w:val="footer"/>
    <w:basedOn w:val="Normal"/>
    <w:link w:val="FooterChar"/>
    <w:uiPriority w:val="99"/>
    <w:unhideWhenUsed/>
    <w:rsid w:val="00F32B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BB5"/>
    <w:rPr>
      <w:rFonts w:ascii="Calibri" w:eastAsia="Calibri" w:hAnsi="Calibri" w:cs="Calibri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0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E7378-2C57-4F1D-B6EA-1632F11A3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5</Pages>
  <Words>1020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Klein</dc:creator>
  <cp:keywords/>
  <dc:description/>
  <cp:lastModifiedBy>Mackenzie Garreth</cp:lastModifiedBy>
  <cp:revision>16</cp:revision>
  <dcterms:created xsi:type="dcterms:W3CDTF">2021-07-12T17:00:00Z</dcterms:created>
  <dcterms:modified xsi:type="dcterms:W3CDTF">2021-07-21T15:54:00Z</dcterms:modified>
</cp:coreProperties>
</file>