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0799" w14:textId="7323445A" w:rsidR="0047737F" w:rsidRPr="00A7303C" w:rsidRDefault="0023621E" w:rsidP="00DF424D">
      <w:pPr>
        <w:spacing w:after="240"/>
        <w:ind w:left="1440" w:firstLine="720"/>
        <w:rPr>
          <w:rFonts w:ascii="Arial" w:hAnsi="Arial" w:cs="Arial"/>
          <w:b/>
          <w:color w:val="0000C8"/>
          <w:sz w:val="15"/>
          <w:szCs w:val="16"/>
        </w:rPr>
      </w:pPr>
      <w:r w:rsidRPr="00A7303C">
        <w:rPr>
          <w:rFonts w:ascii="Arial" w:hAnsi="Arial" w:cs="Arial"/>
          <w:b/>
          <w:color w:val="0000C8"/>
          <w:sz w:val="36"/>
          <w:szCs w:val="40"/>
        </w:rPr>
        <w:t>Curriculum Vitae</w:t>
      </w:r>
    </w:p>
    <w:p w14:paraId="2A7CE7D0" w14:textId="4445BC6E" w:rsidR="0047737F" w:rsidRPr="00A7303C" w:rsidRDefault="00C2223F" w:rsidP="0047737F">
      <w:pPr>
        <w:spacing w:after="240"/>
        <w:ind w:left="1440" w:firstLine="720"/>
        <w:rPr>
          <w:rFonts w:ascii="Arial" w:hAnsi="Arial" w:cs="Arial"/>
          <w:b/>
          <w:color w:val="0000C8"/>
          <w:sz w:val="40"/>
          <w:szCs w:val="40"/>
        </w:rPr>
      </w:pPr>
      <w:r w:rsidRPr="00A7303C">
        <w:rPr>
          <w:rFonts w:ascii="Arial" w:hAnsi="Arial" w:cs="Arial"/>
          <w:b/>
          <w:color w:val="0000C8"/>
          <w:sz w:val="40"/>
          <w:szCs w:val="40"/>
        </w:rPr>
        <w:t>THOMAS E. SHARP III</w:t>
      </w:r>
      <w:r w:rsidR="002B3762" w:rsidRPr="00A7303C">
        <w:rPr>
          <w:rFonts w:ascii="Arial" w:hAnsi="Arial" w:cs="Arial"/>
          <w:b/>
          <w:color w:val="0000C8"/>
          <w:sz w:val="40"/>
          <w:szCs w:val="40"/>
        </w:rPr>
        <w:t>, Ph</w:t>
      </w:r>
      <w:r w:rsidR="00996093" w:rsidRPr="00A7303C">
        <w:rPr>
          <w:rFonts w:ascii="Arial" w:hAnsi="Arial" w:cs="Arial"/>
          <w:b/>
          <w:color w:val="0000C8"/>
          <w:sz w:val="40"/>
          <w:szCs w:val="40"/>
        </w:rPr>
        <w:t>.</w:t>
      </w:r>
      <w:r w:rsidR="002B3762" w:rsidRPr="00A7303C">
        <w:rPr>
          <w:rFonts w:ascii="Arial" w:hAnsi="Arial" w:cs="Arial"/>
          <w:b/>
          <w:color w:val="0000C8"/>
          <w:sz w:val="40"/>
          <w:szCs w:val="40"/>
        </w:rPr>
        <w:t>D</w:t>
      </w:r>
      <w:r w:rsidR="00F74A1F" w:rsidRPr="00A7303C">
        <w:rPr>
          <w:rFonts w:ascii="Arial" w:hAnsi="Arial" w:cs="Arial"/>
          <w:b/>
          <w:color w:val="0000C8"/>
          <w:sz w:val="40"/>
          <w:szCs w:val="40"/>
        </w:rPr>
        <w:t>.</w:t>
      </w:r>
    </w:p>
    <w:p w14:paraId="784C77D3" w14:textId="636F3E24" w:rsidR="00D004E6" w:rsidRPr="00A7303C" w:rsidRDefault="00D004E6" w:rsidP="005D6392">
      <w:pPr>
        <w:ind w:left="1440" w:firstLine="720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 xml:space="preserve">Assistant Professor, Dept. of </w:t>
      </w:r>
      <w:r w:rsidR="0045401B" w:rsidRPr="00A7303C">
        <w:rPr>
          <w:rFonts w:ascii="Arial" w:hAnsi="Arial" w:cs="Arial"/>
          <w:bCs/>
        </w:rPr>
        <w:t>Molecular Pharmacology and Physiology</w:t>
      </w:r>
    </w:p>
    <w:p w14:paraId="756FD5E7" w14:textId="382D1140" w:rsidR="00CB5256" w:rsidRPr="00A7303C" w:rsidRDefault="0045401B" w:rsidP="00156537">
      <w:pPr>
        <w:ind w:left="1440" w:firstLine="720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 xml:space="preserve">Faculty, </w:t>
      </w:r>
      <w:r w:rsidR="0047737F" w:rsidRPr="00A7303C">
        <w:rPr>
          <w:rFonts w:ascii="Arial" w:hAnsi="Arial" w:cs="Arial"/>
          <w:bCs/>
        </w:rPr>
        <w:t xml:space="preserve">USF Health, </w:t>
      </w:r>
      <w:r w:rsidRPr="00A7303C">
        <w:rPr>
          <w:rFonts w:ascii="Arial" w:hAnsi="Arial" w:cs="Arial"/>
          <w:bCs/>
        </w:rPr>
        <w:t xml:space="preserve">Morsani College of Medicine, Heart Institute </w:t>
      </w:r>
    </w:p>
    <w:p w14:paraId="78801711" w14:textId="77777777" w:rsidR="00156537" w:rsidRPr="00A7303C" w:rsidRDefault="00156537" w:rsidP="00156537">
      <w:pPr>
        <w:ind w:left="1440" w:firstLine="720"/>
        <w:rPr>
          <w:rFonts w:ascii="Arial" w:hAnsi="Arial" w:cs="Arial"/>
          <w:bCs/>
        </w:rPr>
      </w:pPr>
    </w:p>
    <w:p w14:paraId="073F9473" w14:textId="288445A0" w:rsidR="008B7875" w:rsidRPr="00A7303C" w:rsidRDefault="008B7875" w:rsidP="00281165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CONTACT INFORMATION:</w:t>
      </w:r>
    </w:p>
    <w:p w14:paraId="55EFA485" w14:textId="1E9FE3B5" w:rsidR="001D2DC2" w:rsidRPr="00A7303C" w:rsidRDefault="00402BF4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Work Address:</w:t>
      </w:r>
      <w:r w:rsidRPr="00A7303C">
        <w:rPr>
          <w:rFonts w:ascii="Arial" w:hAnsi="Arial" w:cs="Arial"/>
          <w:sz w:val="22"/>
          <w:szCs w:val="22"/>
        </w:rPr>
        <w:tab/>
      </w:r>
      <w:r w:rsidR="00EB0C82" w:rsidRPr="00A7303C">
        <w:rPr>
          <w:rFonts w:ascii="Arial" w:hAnsi="Arial" w:cs="Arial"/>
          <w:sz w:val="22"/>
          <w:szCs w:val="22"/>
        </w:rPr>
        <w:t>University of South Florida, Morsani College of Medicine</w:t>
      </w:r>
    </w:p>
    <w:p w14:paraId="5102885B" w14:textId="505A70A8" w:rsidR="00EB0C82" w:rsidRPr="00A7303C" w:rsidRDefault="00EB0C82" w:rsidP="00EB0C82">
      <w:pPr>
        <w:shd w:val="clear" w:color="auto" w:fill="FFFFFF"/>
        <w:ind w:left="1440" w:firstLine="720"/>
        <w:textAlignment w:val="baseline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A7303C">
        <w:rPr>
          <w:rFonts w:ascii="Arial" w:eastAsiaTheme="minorEastAsia" w:hAnsi="Arial" w:cs="Arial"/>
          <w:noProof/>
          <w:color w:val="000000"/>
          <w:sz w:val="22"/>
          <w:szCs w:val="22"/>
          <w:bdr w:val="none" w:sz="0" w:space="0" w:color="auto" w:frame="1"/>
        </w:rPr>
        <w:t>12901 Bruce B. Downs Blvd - MDC 2525</w:t>
      </w:r>
    </w:p>
    <w:p w14:paraId="53BD4C67" w14:textId="4A81DB19" w:rsidR="00297870" w:rsidRPr="00A7303C" w:rsidRDefault="00EB0C82" w:rsidP="00297870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Tampa, Florida 33612</w:t>
      </w:r>
    </w:p>
    <w:p w14:paraId="70ADF8E5" w14:textId="5CD6B44D" w:rsidR="00EB0C82" w:rsidRPr="00A7303C" w:rsidRDefault="003E4EB1" w:rsidP="00DA1F73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A7303C">
        <w:rPr>
          <w:rFonts w:ascii="Arial" w:hAnsi="Arial" w:cs="Arial"/>
          <w:sz w:val="22"/>
          <w:szCs w:val="22"/>
          <w:lang w:val="fr-FR"/>
        </w:rPr>
        <w:t>Email:</w:t>
      </w:r>
      <w:proofErr w:type="gramEnd"/>
      <w:r w:rsidRPr="00A7303C">
        <w:rPr>
          <w:rFonts w:ascii="Arial" w:hAnsi="Arial" w:cs="Arial"/>
          <w:sz w:val="22"/>
          <w:szCs w:val="22"/>
          <w:lang w:val="fr-FR"/>
        </w:rPr>
        <w:t xml:space="preserve"> </w:t>
      </w:r>
      <w:r w:rsidRPr="00A7303C">
        <w:rPr>
          <w:rFonts w:ascii="Arial" w:hAnsi="Arial" w:cs="Arial"/>
          <w:sz w:val="22"/>
          <w:szCs w:val="22"/>
          <w:lang w:val="fr-FR"/>
        </w:rPr>
        <w:tab/>
      </w:r>
      <w:r w:rsidRPr="00A7303C">
        <w:rPr>
          <w:rFonts w:ascii="Arial" w:hAnsi="Arial" w:cs="Arial"/>
          <w:sz w:val="22"/>
          <w:szCs w:val="22"/>
          <w:lang w:val="fr-FR"/>
        </w:rPr>
        <w:tab/>
      </w:r>
      <w:r w:rsidR="00EB13B2" w:rsidRPr="00A7303C">
        <w:rPr>
          <w:rFonts w:ascii="Arial" w:hAnsi="Arial" w:cs="Arial"/>
          <w:sz w:val="22"/>
          <w:szCs w:val="22"/>
          <w:lang w:val="fr-FR"/>
        </w:rPr>
        <w:tab/>
      </w:r>
      <w:r w:rsidR="00EB0C82" w:rsidRPr="00A7303C">
        <w:rPr>
          <w:rFonts w:ascii="Arial" w:hAnsi="Arial" w:cs="Arial"/>
          <w:sz w:val="22"/>
          <w:szCs w:val="22"/>
          <w:lang w:val="fr-FR"/>
        </w:rPr>
        <w:t>tesharp</w:t>
      </w:r>
      <w:r w:rsidRPr="00A7303C">
        <w:rPr>
          <w:rFonts w:ascii="Arial" w:hAnsi="Arial" w:cs="Arial"/>
          <w:sz w:val="22"/>
          <w:szCs w:val="22"/>
          <w:lang w:val="fr-FR"/>
        </w:rPr>
        <w:t>@</w:t>
      </w:r>
      <w:r w:rsidR="00EB0C82" w:rsidRPr="00A7303C">
        <w:rPr>
          <w:rFonts w:ascii="Arial" w:hAnsi="Arial" w:cs="Arial"/>
          <w:sz w:val="22"/>
          <w:szCs w:val="22"/>
          <w:lang w:val="fr-FR"/>
        </w:rPr>
        <w:t>usf.edu</w:t>
      </w:r>
    </w:p>
    <w:p w14:paraId="6942774C" w14:textId="7CEA7CF7" w:rsidR="00E01D8B" w:rsidRPr="00A7303C" w:rsidRDefault="003E4EB1" w:rsidP="00DA1F73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A7303C">
        <w:rPr>
          <w:rFonts w:ascii="Arial" w:hAnsi="Arial" w:cs="Arial"/>
          <w:sz w:val="22"/>
          <w:szCs w:val="22"/>
          <w:lang w:val="fr-FR"/>
        </w:rPr>
        <w:t>Office:</w:t>
      </w:r>
      <w:proofErr w:type="gramEnd"/>
      <w:r w:rsidRPr="00A7303C">
        <w:rPr>
          <w:rFonts w:ascii="Arial" w:hAnsi="Arial" w:cs="Arial"/>
          <w:sz w:val="22"/>
          <w:szCs w:val="22"/>
          <w:lang w:val="fr-FR"/>
        </w:rPr>
        <w:t xml:space="preserve"> </w:t>
      </w:r>
      <w:r w:rsidRPr="00A7303C">
        <w:rPr>
          <w:rFonts w:ascii="Arial" w:hAnsi="Arial" w:cs="Arial"/>
          <w:sz w:val="22"/>
          <w:szCs w:val="22"/>
          <w:lang w:val="fr-FR"/>
        </w:rPr>
        <w:tab/>
      </w:r>
      <w:r w:rsidRPr="00A7303C">
        <w:rPr>
          <w:rFonts w:ascii="Arial" w:hAnsi="Arial" w:cs="Arial"/>
          <w:sz w:val="22"/>
          <w:szCs w:val="22"/>
          <w:lang w:val="fr-FR"/>
        </w:rPr>
        <w:tab/>
      </w:r>
      <w:r w:rsidR="00EB13B2" w:rsidRPr="00A7303C">
        <w:rPr>
          <w:rFonts w:ascii="Arial" w:hAnsi="Arial" w:cs="Arial"/>
          <w:sz w:val="22"/>
          <w:szCs w:val="22"/>
          <w:lang w:val="fr-FR"/>
        </w:rPr>
        <w:tab/>
      </w:r>
      <w:r w:rsidR="00E01D8B" w:rsidRPr="00A7303C">
        <w:rPr>
          <w:rFonts w:ascii="Arial" w:hAnsi="Arial" w:cs="Arial"/>
          <w:sz w:val="22"/>
          <w:szCs w:val="22"/>
          <w:lang w:val="fr-FR"/>
        </w:rPr>
        <w:t>(813) 396-9503</w:t>
      </w:r>
    </w:p>
    <w:p w14:paraId="0B590CE0" w14:textId="76D5CF7A" w:rsidR="003E4EB1" w:rsidRPr="00A7303C" w:rsidRDefault="00E01D8B" w:rsidP="00DA1F73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7303C">
        <w:rPr>
          <w:rFonts w:ascii="Arial" w:hAnsi="Arial" w:cs="Arial"/>
          <w:sz w:val="22"/>
          <w:szCs w:val="22"/>
          <w:lang w:val="fr-FR"/>
        </w:rPr>
        <w:t>Cell</w:t>
      </w:r>
      <w:proofErr w:type="spellEnd"/>
      <w:r w:rsidR="00FF5100" w:rsidRPr="00A7303C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7303C">
        <w:rPr>
          <w:rFonts w:ascii="Arial" w:hAnsi="Arial" w:cs="Arial"/>
          <w:sz w:val="22"/>
          <w:szCs w:val="22"/>
          <w:lang w:val="fr-FR"/>
        </w:rPr>
        <w:tab/>
      </w:r>
      <w:r w:rsidRPr="00A7303C">
        <w:rPr>
          <w:rFonts w:ascii="Arial" w:hAnsi="Arial" w:cs="Arial"/>
          <w:sz w:val="22"/>
          <w:szCs w:val="22"/>
          <w:lang w:val="fr-FR"/>
        </w:rPr>
        <w:tab/>
      </w:r>
      <w:r w:rsidRPr="00A7303C">
        <w:rPr>
          <w:rFonts w:ascii="Arial" w:hAnsi="Arial" w:cs="Arial"/>
          <w:sz w:val="22"/>
          <w:szCs w:val="22"/>
          <w:lang w:val="fr-FR"/>
        </w:rPr>
        <w:tab/>
      </w:r>
      <w:r w:rsidR="003E4EB1" w:rsidRPr="00A7303C">
        <w:rPr>
          <w:rFonts w:ascii="Arial" w:hAnsi="Arial" w:cs="Arial"/>
          <w:sz w:val="22"/>
          <w:szCs w:val="22"/>
          <w:lang w:val="fr-FR"/>
        </w:rPr>
        <w:t>(</w:t>
      </w:r>
      <w:r w:rsidR="00EB0C82" w:rsidRPr="00A7303C">
        <w:rPr>
          <w:rFonts w:ascii="Arial" w:hAnsi="Arial" w:cs="Arial"/>
          <w:sz w:val="22"/>
          <w:szCs w:val="22"/>
          <w:lang w:val="fr-FR"/>
        </w:rPr>
        <w:t>908</w:t>
      </w:r>
      <w:r w:rsidR="003E4EB1" w:rsidRPr="00A7303C">
        <w:rPr>
          <w:rFonts w:ascii="Arial" w:hAnsi="Arial" w:cs="Arial"/>
          <w:sz w:val="22"/>
          <w:szCs w:val="22"/>
          <w:lang w:val="fr-FR"/>
        </w:rPr>
        <w:t xml:space="preserve">) </w:t>
      </w:r>
      <w:r w:rsidR="00EB0C82" w:rsidRPr="00A7303C">
        <w:rPr>
          <w:rFonts w:ascii="Arial" w:hAnsi="Arial" w:cs="Arial"/>
          <w:sz w:val="22"/>
          <w:szCs w:val="22"/>
          <w:lang w:val="fr-FR"/>
        </w:rPr>
        <w:t>692-5626</w:t>
      </w:r>
    </w:p>
    <w:p w14:paraId="05138B09" w14:textId="77777777" w:rsidR="0088034E" w:rsidRPr="00A7303C" w:rsidRDefault="0088034E" w:rsidP="00737445">
      <w:pPr>
        <w:rPr>
          <w:rFonts w:ascii="Arial" w:hAnsi="Arial" w:cs="Arial"/>
          <w:sz w:val="22"/>
          <w:szCs w:val="22"/>
          <w:lang w:val="fr-FR"/>
        </w:rPr>
      </w:pPr>
    </w:p>
    <w:p w14:paraId="10FAD9E2" w14:textId="4A2FC6E6" w:rsidR="003D28B0" w:rsidRPr="00A7303C" w:rsidRDefault="00043ED4" w:rsidP="002A1A4E">
      <w:pPr>
        <w:spacing w:after="120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 xml:space="preserve">PERSONAL INFORMATION: </w:t>
      </w:r>
    </w:p>
    <w:p w14:paraId="46D98688" w14:textId="47C92E11" w:rsidR="00402BF4" w:rsidRPr="00A7303C" w:rsidRDefault="00402BF4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Current Address: </w:t>
      </w:r>
      <w:r w:rsidRPr="00A7303C">
        <w:rPr>
          <w:rFonts w:ascii="Arial" w:hAnsi="Arial" w:cs="Arial"/>
          <w:sz w:val="22"/>
          <w:szCs w:val="22"/>
        </w:rPr>
        <w:tab/>
      </w:r>
      <w:r w:rsidR="00386B4E" w:rsidRPr="00A7303C">
        <w:rPr>
          <w:rFonts w:ascii="Arial" w:hAnsi="Arial" w:cs="Arial"/>
          <w:sz w:val="22"/>
          <w:szCs w:val="22"/>
        </w:rPr>
        <w:t>81 Harbor Woods Circle</w:t>
      </w:r>
    </w:p>
    <w:p w14:paraId="245FFF69" w14:textId="007ED6D7" w:rsidR="00402BF4" w:rsidRPr="00A7303C" w:rsidRDefault="00386B4E" w:rsidP="00297870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Safety Harbor</w:t>
      </w:r>
      <w:r w:rsidR="00402BF4" w:rsidRPr="00A7303C">
        <w:rPr>
          <w:rFonts w:ascii="Arial" w:hAnsi="Arial" w:cs="Arial"/>
          <w:sz w:val="22"/>
          <w:szCs w:val="22"/>
        </w:rPr>
        <w:t xml:space="preserve">, </w:t>
      </w:r>
      <w:r w:rsidR="00EB0C82" w:rsidRPr="00A7303C">
        <w:rPr>
          <w:rFonts w:ascii="Arial" w:hAnsi="Arial" w:cs="Arial"/>
          <w:sz w:val="22"/>
          <w:szCs w:val="22"/>
        </w:rPr>
        <w:t>FL</w:t>
      </w:r>
      <w:r w:rsidR="00402BF4"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>34695</w:t>
      </w:r>
    </w:p>
    <w:p w14:paraId="070FC782" w14:textId="66CB73A9" w:rsidR="002B3762" w:rsidRPr="00A7303C" w:rsidRDefault="00860DCA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Mobile</w:t>
      </w:r>
      <w:r w:rsidR="00306159" w:rsidRPr="00A7303C">
        <w:rPr>
          <w:rFonts w:ascii="Arial" w:hAnsi="Arial" w:cs="Arial"/>
          <w:sz w:val="22"/>
          <w:szCs w:val="22"/>
        </w:rPr>
        <w:t>:</w:t>
      </w:r>
      <w:r w:rsidR="002B3762" w:rsidRPr="00A7303C">
        <w:rPr>
          <w:rFonts w:ascii="Arial" w:hAnsi="Arial" w:cs="Arial"/>
          <w:sz w:val="22"/>
          <w:szCs w:val="22"/>
        </w:rPr>
        <w:t xml:space="preserve"> </w:t>
      </w:r>
      <w:r w:rsidR="007C6555" w:rsidRPr="00A7303C">
        <w:rPr>
          <w:rFonts w:ascii="Arial" w:hAnsi="Arial" w:cs="Arial"/>
          <w:sz w:val="22"/>
          <w:szCs w:val="22"/>
        </w:rPr>
        <w:tab/>
      </w:r>
      <w:r w:rsidR="007C6555" w:rsidRPr="00A7303C">
        <w:rPr>
          <w:rFonts w:ascii="Arial" w:hAnsi="Arial" w:cs="Arial"/>
          <w:sz w:val="22"/>
          <w:szCs w:val="22"/>
        </w:rPr>
        <w:tab/>
      </w:r>
      <w:r w:rsidR="002B3762" w:rsidRPr="00A7303C">
        <w:rPr>
          <w:rFonts w:ascii="Arial" w:hAnsi="Arial" w:cs="Arial"/>
          <w:sz w:val="22"/>
          <w:szCs w:val="22"/>
        </w:rPr>
        <w:t>(908) 692-5626</w:t>
      </w:r>
    </w:p>
    <w:p w14:paraId="497CAC24" w14:textId="2621138E" w:rsidR="00D1202F" w:rsidRPr="00A7303C" w:rsidRDefault="00D1202F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Date of Birth:</w:t>
      </w:r>
      <w:r w:rsidRPr="00A7303C">
        <w:rPr>
          <w:rFonts w:ascii="Arial" w:hAnsi="Arial" w:cs="Arial"/>
          <w:sz w:val="22"/>
          <w:szCs w:val="22"/>
        </w:rPr>
        <w:tab/>
      </w:r>
      <w:r w:rsidR="00EB13B2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May 4, 1988</w:t>
      </w:r>
    </w:p>
    <w:p w14:paraId="4EE4AC88" w14:textId="53AFD587" w:rsidR="00D1202F" w:rsidRPr="00A7303C" w:rsidRDefault="00D1202F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Citizenship: </w:t>
      </w:r>
      <w:r w:rsidRPr="00A7303C">
        <w:rPr>
          <w:rFonts w:ascii="Arial" w:hAnsi="Arial" w:cs="Arial"/>
          <w:sz w:val="22"/>
          <w:szCs w:val="22"/>
        </w:rPr>
        <w:tab/>
      </w:r>
      <w:r w:rsidR="00297870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United States of America</w:t>
      </w:r>
    </w:p>
    <w:p w14:paraId="35BBB3E0" w14:textId="1B9F7FED" w:rsidR="00D1202F" w:rsidRPr="00A7303C" w:rsidRDefault="00D1202F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Marital Status: </w:t>
      </w:r>
      <w:r w:rsidRPr="00A7303C">
        <w:rPr>
          <w:rFonts w:ascii="Arial" w:hAnsi="Arial" w:cs="Arial"/>
          <w:sz w:val="22"/>
          <w:szCs w:val="22"/>
        </w:rPr>
        <w:tab/>
      </w:r>
      <w:r w:rsidR="00714BA5" w:rsidRPr="00A7303C">
        <w:rPr>
          <w:rFonts w:ascii="Arial" w:hAnsi="Arial" w:cs="Arial"/>
          <w:sz w:val="22"/>
          <w:szCs w:val="22"/>
        </w:rPr>
        <w:t>Married</w:t>
      </w:r>
      <w:r w:rsidR="00CC3E91" w:rsidRPr="00A7303C">
        <w:rPr>
          <w:rFonts w:ascii="Arial" w:hAnsi="Arial" w:cs="Arial"/>
          <w:sz w:val="22"/>
          <w:szCs w:val="22"/>
        </w:rPr>
        <w:t xml:space="preserve"> – Michelle L. Sharp </w:t>
      </w:r>
    </w:p>
    <w:p w14:paraId="0F67C36C" w14:textId="50FB5F71" w:rsidR="0065727D" w:rsidRPr="00A7303C" w:rsidRDefault="0065727D" w:rsidP="00DA1F7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Children:</w:t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>Reagan-Mae Ellie Sharp</w:t>
      </w:r>
      <w:r w:rsidR="00BB7704" w:rsidRPr="00A7303C">
        <w:rPr>
          <w:rFonts w:ascii="Arial" w:hAnsi="Arial" w:cs="Arial"/>
          <w:sz w:val="22"/>
          <w:szCs w:val="22"/>
        </w:rPr>
        <w:t xml:space="preserve"> </w:t>
      </w:r>
    </w:p>
    <w:p w14:paraId="74D4B19D" w14:textId="568962AB" w:rsidR="003E4EB1" w:rsidRPr="00A7303C" w:rsidRDefault="0065727D" w:rsidP="0065727D">
      <w:pPr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</w:r>
      <w:r w:rsidR="004C1F9E" w:rsidRPr="00A7303C">
        <w:rPr>
          <w:rFonts w:ascii="Arial" w:hAnsi="Arial" w:cs="Arial"/>
          <w:sz w:val="22"/>
          <w:szCs w:val="22"/>
        </w:rPr>
        <w:t>Leonard John Sharp</w:t>
      </w:r>
    </w:p>
    <w:p w14:paraId="0BFD145C" w14:textId="77777777" w:rsidR="00BB7CE1" w:rsidRPr="00A7303C" w:rsidRDefault="00BB7CE1" w:rsidP="007374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D97520" w14:textId="02A9E12A" w:rsidR="003D28B0" w:rsidRPr="00A7303C" w:rsidRDefault="008B7875" w:rsidP="002A1A4E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EDUCATION</w:t>
      </w:r>
      <w:r w:rsidR="005D6392" w:rsidRPr="00A7303C">
        <w:rPr>
          <w:rFonts w:ascii="Arial" w:hAnsi="Arial" w:cs="Arial"/>
          <w:b/>
          <w:u w:val="single"/>
        </w:rPr>
        <w:t xml:space="preserve"> AND TRAINING</w:t>
      </w:r>
      <w:r w:rsidRPr="00A7303C">
        <w:rPr>
          <w:rFonts w:ascii="Arial" w:hAnsi="Arial" w:cs="Arial"/>
          <w:b/>
          <w:u w:val="single"/>
        </w:rPr>
        <w:t>:</w:t>
      </w:r>
    </w:p>
    <w:p w14:paraId="0BFE3B0A" w14:textId="722DD4BD" w:rsidR="00CB277D" w:rsidRPr="00A7303C" w:rsidRDefault="00301B97" w:rsidP="002A1A4E">
      <w:pPr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B.A.,</w:t>
      </w:r>
      <w:r w:rsidRPr="00A7303C">
        <w:rPr>
          <w:rFonts w:ascii="Arial" w:hAnsi="Arial" w:cs="Arial"/>
          <w:sz w:val="22"/>
          <w:szCs w:val="22"/>
        </w:rPr>
        <w:tab/>
      </w:r>
      <w:r w:rsidR="00F265D5" w:rsidRPr="00A7303C">
        <w:rPr>
          <w:rFonts w:ascii="Arial" w:hAnsi="Arial" w:cs="Arial"/>
          <w:sz w:val="22"/>
          <w:szCs w:val="22"/>
        </w:rPr>
        <w:t xml:space="preserve"> </w:t>
      </w:r>
      <w:r w:rsidR="002B3762" w:rsidRPr="00A7303C">
        <w:rPr>
          <w:rFonts w:ascii="Arial" w:hAnsi="Arial" w:cs="Arial"/>
          <w:sz w:val="22"/>
          <w:szCs w:val="22"/>
        </w:rPr>
        <w:t>2010</w:t>
      </w:r>
      <w:r w:rsidR="00306159" w:rsidRPr="00A7303C">
        <w:rPr>
          <w:rFonts w:ascii="Arial" w:hAnsi="Arial" w:cs="Arial"/>
          <w:sz w:val="22"/>
          <w:szCs w:val="22"/>
        </w:rPr>
        <w:tab/>
      </w:r>
      <w:r w:rsidR="00EB13B2" w:rsidRPr="00A7303C">
        <w:rPr>
          <w:rFonts w:ascii="Arial" w:hAnsi="Arial" w:cs="Arial"/>
          <w:sz w:val="22"/>
          <w:szCs w:val="22"/>
        </w:rPr>
        <w:tab/>
      </w:r>
      <w:r w:rsidR="001D2DC2" w:rsidRPr="00A7303C">
        <w:rPr>
          <w:rFonts w:ascii="Arial" w:hAnsi="Arial" w:cs="Arial"/>
          <w:sz w:val="22"/>
          <w:szCs w:val="22"/>
        </w:rPr>
        <w:t>Drew University</w:t>
      </w:r>
      <w:r w:rsidRPr="00A7303C">
        <w:rPr>
          <w:rFonts w:ascii="Arial" w:hAnsi="Arial" w:cs="Arial"/>
          <w:sz w:val="22"/>
          <w:szCs w:val="22"/>
        </w:rPr>
        <w:t xml:space="preserve">, </w:t>
      </w:r>
      <w:r w:rsidR="002B3762" w:rsidRPr="00A7303C">
        <w:rPr>
          <w:rFonts w:ascii="Arial" w:hAnsi="Arial" w:cs="Arial"/>
          <w:sz w:val="22"/>
          <w:szCs w:val="22"/>
        </w:rPr>
        <w:t>College of Liberal Arts</w:t>
      </w:r>
      <w:r w:rsidR="002A1A4E" w:rsidRPr="00A7303C">
        <w:rPr>
          <w:rFonts w:ascii="Arial" w:hAnsi="Arial" w:cs="Arial"/>
          <w:sz w:val="22"/>
          <w:szCs w:val="22"/>
        </w:rPr>
        <w:t xml:space="preserve">, </w:t>
      </w:r>
      <w:r w:rsidR="00CB277D" w:rsidRPr="00A7303C">
        <w:rPr>
          <w:rFonts w:ascii="Arial" w:hAnsi="Arial" w:cs="Arial"/>
          <w:sz w:val="22"/>
          <w:szCs w:val="22"/>
        </w:rPr>
        <w:t>Department of Neuroscience</w:t>
      </w:r>
    </w:p>
    <w:p w14:paraId="1E2C87F3" w14:textId="3399A098" w:rsidR="001D2DC2" w:rsidRPr="00A7303C" w:rsidRDefault="001D2DC2" w:rsidP="00297870">
      <w:pPr>
        <w:ind w:left="1440" w:firstLine="720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Madison, NJ, USA </w:t>
      </w:r>
    </w:p>
    <w:p w14:paraId="7A05737F" w14:textId="77777777" w:rsidR="00C93552" w:rsidRPr="00A7303C" w:rsidRDefault="00C93552" w:rsidP="00DA1F73">
      <w:pPr>
        <w:rPr>
          <w:rFonts w:ascii="Arial" w:hAnsi="Arial" w:cs="Arial"/>
          <w:sz w:val="22"/>
          <w:szCs w:val="22"/>
        </w:rPr>
      </w:pPr>
    </w:p>
    <w:p w14:paraId="326270CD" w14:textId="77777777" w:rsidR="002A1A4E" w:rsidRPr="00A7303C" w:rsidRDefault="00301B97" w:rsidP="002A1A4E">
      <w:pPr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Ph.D.,</w:t>
      </w:r>
      <w:r w:rsidRPr="00A7303C">
        <w:rPr>
          <w:rFonts w:ascii="Arial" w:hAnsi="Arial" w:cs="Arial"/>
          <w:sz w:val="22"/>
          <w:szCs w:val="22"/>
        </w:rPr>
        <w:tab/>
        <w:t xml:space="preserve"> </w:t>
      </w:r>
      <w:r w:rsidR="00EA4A0A" w:rsidRPr="00A7303C">
        <w:rPr>
          <w:rFonts w:ascii="Arial" w:hAnsi="Arial" w:cs="Arial"/>
          <w:sz w:val="22"/>
          <w:szCs w:val="22"/>
        </w:rPr>
        <w:t>2</w:t>
      </w:r>
      <w:r w:rsidR="00306159" w:rsidRPr="00A7303C">
        <w:rPr>
          <w:rFonts w:ascii="Arial" w:hAnsi="Arial" w:cs="Arial"/>
          <w:sz w:val="22"/>
          <w:szCs w:val="22"/>
        </w:rPr>
        <w:t>017</w:t>
      </w:r>
      <w:r w:rsidR="00932E9A" w:rsidRPr="00A7303C">
        <w:rPr>
          <w:rFonts w:ascii="Arial" w:hAnsi="Arial" w:cs="Arial"/>
          <w:sz w:val="22"/>
          <w:szCs w:val="22"/>
        </w:rPr>
        <w:tab/>
      </w:r>
      <w:r w:rsidR="00EB13B2" w:rsidRPr="00A7303C">
        <w:rPr>
          <w:rFonts w:ascii="Arial" w:hAnsi="Arial" w:cs="Arial"/>
          <w:sz w:val="22"/>
          <w:szCs w:val="22"/>
        </w:rPr>
        <w:tab/>
      </w:r>
      <w:r w:rsidR="00B86D90" w:rsidRPr="00A7303C">
        <w:rPr>
          <w:rFonts w:ascii="Arial" w:hAnsi="Arial" w:cs="Arial"/>
          <w:sz w:val="22"/>
          <w:szCs w:val="22"/>
        </w:rPr>
        <w:t>Temple University</w:t>
      </w:r>
      <w:r w:rsidRPr="00A7303C">
        <w:rPr>
          <w:rFonts w:ascii="Arial" w:hAnsi="Arial" w:cs="Arial"/>
          <w:sz w:val="22"/>
          <w:szCs w:val="22"/>
        </w:rPr>
        <w:t xml:space="preserve">, </w:t>
      </w:r>
      <w:r w:rsidR="00306159" w:rsidRPr="00A7303C">
        <w:rPr>
          <w:rFonts w:ascii="Arial" w:hAnsi="Arial" w:cs="Arial"/>
          <w:sz w:val="22"/>
          <w:szCs w:val="22"/>
        </w:rPr>
        <w:t>Lewis Katz School of Medicine</w:t>
      </w:r>
      <w:r w:rsidR="002A1A4E" w:rsidRPr="00A7303C">
        <w:rPr>
          <w:rFonts w:ascii="Arial" w:hAnsi="Arial" w:cs="Arial"/>
          <w:sz w:val="22"/>
          <w:szCs w:val="22"/>
        </w:rPr>
        <w:t xml:space="preserve">, </w:t>
      </w:r>
      <w:r w:rsidR="001D2DC2" w:rsidRPr="00A7303C">
        <w:rPr>
          <w:rFonts w:ascii="Arial" w:hAnsi="Arial" w:cs="Arial"/>
          <w:sz w:val="22"/>
          <w:szCs w:val="22"/>
        </w:rPr>
        <w:t>Department of Physiology</w:t>
      </w:r>
      <w:r w:rsidR="00783AC9" w:rsidRPr="00A7303C">
        <w:rPr>
          <w:rFonts w:ascii="Arial" w:hAnsi="Arial" w:cs="Arial"/>
          <w:sz w:val="22"/>
          <w:szCs w:val="22"/>
        </w:rPr>
        <w:t xml:space="preserve">, </w:t>
      </w:r>
    </w:p>
    <w:p w14:paraId="7AAAB7CF" w14:textId="77777777" w:rsidR="00A7303C" w:rsidRDefault="00306159" w:rsidP="00A7303C">
      <w:pPr>
        <w:ind w:left="2160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Cardiovascular Research Center</w:t>
      </w:r>
      <w:r w:rsidR="002A1A4E" w:rsidRPr="00A7303C">
        <w:rPr>
          <w:rFonts w:ascii="Arial" w:hAnsi="Arial" w:cs="Arial"/>
          <w:sz w:val="22"/>
          <w:szCs w:val="22"/>
        </w:rPr>
        <w:t xml:space="preserve"> – </w:t>
      </w:r>
      <w:r w:rsidR="00B86D90" w:rsidRPr="00A7303C">
        <w:rPr>
          <w:rFonts w:ascii="Arial" w:hAnsi="Arial" w:cs="Arial"/>
          <w:sz w:val="22"/>
          <w:szCs w:val="22"/>
        </w:rPr>
        <w:t>Philadelphia, PA</w:t>
      </w:r>
      <w:r w:rsidR="001D2DC2" w:rsidRPr="00A7303C">
        <w:rPr>
          <w:rFonts w:ascii="Arial" w:hAnsi="Arial" w:cs="Arial"/>
          <w:sz w:val="22"/>
          <w:szCs w:val="22"/>
        </w:rPr>
        <w:t>, USA</w:t>
      </w:r>
      <w:r w:rsidR="00213609" w:rsidRPr="00A7303C">
        <w:rPr>
          <w:rFonts w:ascii="Arial" w:hAnsi="Arial" w:cs="Arial"/>
          <w:sz w:val="22"/>
          <w:szCs w:val="22"/>
        </w:rPr>
        <w:tab/>
      </w:r>
    </w:p>
    <w:p w14:paraId="60863150" w14:textId="77777777" w:rsidR="00A7303C" w:rsidRDefault="00A7303C" w:rsidP="00A7303C">
      <w:pPr>
        <w:ind w:left="1440" w:firstLine="720"/>
        <w:rPr>
          <w:rFonts w:ascii="Arial" w:hAnsi="Arial" w:cs="Arial"/>
          <w:sz w:val="22"/>
          <w:szCs w:val="22"/>
        </w:rPr>
      </w:pPr>
    </w:p>
    <w:p w14:paraId="1A1CFABB" w14:textId="0531BF57" w:rsidR="002A1A4E" w:rsidRPr="00A7303C" w:rsidRDefault="00301B97" w:rsidP="00A7303C">
      <w:pPr>
        <w:ind w:left="1440" w:firstLine="720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Doctoral Dissertation:</w:t>
      </w:r>
      <w:r w:rsidRPr="00A7303C">
        <w:rPr>
          <w:rFonts w:ascii="Arial" w:hAnsi="Arial" w:cs="Arial"/>
          <w:b/>
          <w:sz w:val="22"/>
          <w:szCs w:val="22"/>
        </w:rPr>
        <w:tab/>
      </w:r>
    </w:p>
    <w:p w14:paraId="630FCDCD" w14:textId="77777777" w:rsidR="00A7303C" w:rsidRPr="00A7303C" w:rsidRDefault="00044FFC" w:rsidP="00A7303C">
      <w:pPr>
        <w:ind w:left="2880" w:hanging="720"/>
        <w:jc w:val="both"/>
        <w:rPr>
          <w:rFonts w:ascii="Arial" w:hAnsi="Arial" w:cs="Arial"/>
          <w:i/>
          <w:iCs/>
          <w:sz w:val="22"/>
          <w:szCs w:val="22"/>
        </w:rPr>
      </w:pPr>
      <w:r w:rsidRPr="00A7303C">
        <w:rPr>
          <w:rFonts w:ascii="Arial" w:hAnsi="Arial" w:cs="Arial"/>
          <w:i/>
          <w:iCs/>
          <w:sz w:val="22"/>
          <w:szCs w:val="22"/>
        </w:rPr>
        <w:t>“</w:t>
      </w:r>
      <w:r w:rsidR="00F57A3C" w:rsidRPr="00A7303C">
        <w:rPr>
          <w:rFonts w:ascii="Arial" w:hAnsi="Arial" w:cs="Arial"/>
          <w:i/>
          <w:iCs/>
          <w:sz w:val="22"/>
          <w:szCs w:val="22"/>
        </w:rPr>
        <w:t>Drug and Cell-Based Therapies to Reduce Pathological Remodeling and Cardiac</w:t>
      </w:r>
    </w:p>
    <w:p w14:paraId="0E8E5F87" w14:textId="1A845DD1" w:rsidR="00F57A3C" w:rsidRPr="00A7303C" w:rsidRDefault="00F57A3C" w:rsidP="00A7303C">
      <w:pPr>
        <w:ind w:left="2880" w:hanging="720"/>
        <w:jc w:val="both"/>
        <w:rPr>
          <w:rFonts w:ascii="Arial" w:hAnsi="Arial" w:cs="Arial"/>
          <w:i/>
          <w:iCs/>
          <w:sz w:val="22"/>
          <w:szCs w:val="22"/>
        </w:rPr>
      </w:pPr>
      <w:r w:rsidRPr="00A7303C">
        <w:rPr>
          <w:rFonts w:ascii="Arial" w:hAnsi="Arial" w:cs="Arial"/>
          <w:i/>
          <w:iCs/>
          <w:sz w:val="22"/>
          <w:szCs w:val="22"/>
        </w:rPr>
        <w:t>Dysfunction After Acut</w:t>
      </w:r>
      <w:r w:rsidR="00301B97" w:rsidRPr="00A7303C">
        <w:rPr>
          <w:rFonts w:ascii="Arial" w:hAnsi="Arial" w:cs="Arial"/>
          <w:i/>
          <w:iCs/>
          <w:sz w:val="22"/>
          <w:szCs w:val="22"/>
        </w:rPr>
        <w:t>e</w:t>
      </w:r>
      <w:r w:rsidR="00A7303C" w:rsidRPr="00A7303C">
        <w:rPr>
          <w:rFonts w:ascii="Arial" w:hAnsi="Arial" w:cs="Arial"/>
          <w:i/>
          <w:iCs/>
          <w:sz w:val="22"/>
          <w:szCs w:val="22"/>
        </w:rPr>
        <w:t xml:space="preserve"> </w:t>
      </w:r>
      <w:r w:rsidRPr="00A7303C">
        <w:rPr>
          <w:rFonts w:ascii="Arial" w:hAnsi="Arial" w:cs="Arial"/>
          <w:i/>
          <w:iCs/>
          <w:sz w:val="22"/>
          <w:szCs w:val="22"/>
        </w:rPr>
        <w:t>Myocardial Infarction</w:t>
      </w:r>
      <w:r w:rsidR="00044FFC" w:rsidRPr="00A7303C">
        <w:rPr>
          <w:rFonts w:ascii="Arial" w:hAnsi="Arial" w:cs="Arial"/>
          <w:i/>
          <w:iCs/>
          <w:sz w:val="22"/>
          <w:szCs w:val="22"/>
        </w:rPr>
        <w:t>”</w:t>
      </w:r>
    </w:p>
    <w:p w14:paraId="5EA5878A" w14:textId="039EAFD4" w:rsidR="00301B97" w:rsidRPr="00A7303C" w:rsidRDefault="00301B97" w:rsidP="00A7303C">
      <w:pPr>
        <w:ind w:left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Mentor: Steven R. Houser, Ph.D. </w:t>
      </w:r>
    </w:p>
    <w:p w14:paraId="02F2D99E" w14:textId="77777777" w:rsidR="003D28B0" w:rsidRPr="00A7303C" w:rsidRDefault="003D28B0" w:rsidP="00737445">
      <w:pPr>
        <w:jc w:val="both"/>
        <w:rPr>
          <w:rFonts w:ascii="Arial" w:hAnsi="Arial" w:cs="Arial"/>
          <w:sz w:val="22"/>
          <w:szCs w:val="22"/>
        </w:rPr>
      </w:pPr>
    </w:p>
    <w:p w14:paraId="1358B43E" w14:textId="17F90294" w:rsidR="00B86D90" w:rsidRPr="00A7303C" w:rsidRDefault="002A1A4E" w:rsidP="00737445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Postdoc, </w:t>
      </w:r>
      <w:r w:rsidR="00B53E2D" w:rsidRPr="00A7303C">
        <w:rPr>
          <w:rFonts w:ascii="Arial" w:hAnsi="Arial" w:cs="Arial"/>
          <w:sz w:val="22"/>
          <w:szCs w:val="22"/>
        </w:rPr>
        <w:t>202</w:t>
      </w:r>
      <w:r w:rsidR="00FE224A" w:rsidRPr="00A7303C">
        <w:rPr>
          <w:rFonts w:ascii="Arial" w:hAnsi="Arial" w:cs="Arial"/>
          <w:sz w:val="22"/>
          <w:szCs w:val="22"/>
        </w:rPr>
        <w:t>1</w:t>
      </w:r>
      <w:r w:rsidR="007C056F" w:rsidRPr="00A7303C">
        <w:rPr>
          <w:rFonts w:ascii="Arial" w:hAnsi="Arial" w:cs="Arial"/>
          <w:sz w:val="22"/>
          <w:szCs w:val="22"/>
        </w:rPr>
        <w:tab/>
      </w:r>
      <w:r w:rsidR="00A7303C">
        <w:rPr>
          <w:rFonts w:ascii="Arial" w:hAnsi="Arial" w:cs="Arial"/>
          <w:sz w:val="22"/>
          <w:szCs w:val="22"/>
        </w:rPr>
        <w:tab/>
      </w:r>
      <w:r w:rsidR="002B3762" w:rsidRPr="00A7303C">
        <w:rPr>
          <w:rFonts w:ascii="Arial" w:hAnsi="Arial" w:cs="Arial"/>
          <w:sz w:val="22"/>
          <w:szCs w:val="22"/>
        </w:rPr>
        <w:t>Louisiana State University</w:t>
      </w:r>
      <w:r w:rsidR="001D2DC2" w:rsidRPr="00A7303C">
        <w:rPr>
          <w:rFonts w:ascii="Arial" w:hAnsi="Arial" w:cs="Arial"/>
          <w:sz w:val="22"/>
          <w:szCs w:val="22"/>
        </w:rPr>
        <w:t xml:space="preserve">, Health Science Center </w:t>
      </w:r>
      <w:r w:rsidR="00B86D90" w:rsidRPr="00A7303C">
        <w:rPr>
          <w:rFonts w:ascii="Arial" w:hAnsi="Arial" w:cs="Arial"/>
          <w:sz w:val="22"/>
          <w:szCs w:val="22"/>
        </w:rPr>
        <w:t>New Orleans</w:t>
      </w:r>
    </w:p>
    <w:p w14:paraId="2BD57C7A" w14:textId="01CC058D" w:rsidR="00301B97" w:rsidRPr="00A7303C" w:rsidRDefault="00297870" w:rsidP="002A1A4E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S</w:t>
      </w:r>
      <w:r w:rsidR="00B86D90" w:rsidRPr="00A7303C">
        <w:rPr>
          <w:rFonts w:ascii="Arial" w:hAnsi="Arial" w:cs="Arial"/>
          <w:sz w:val="22"/>
          <w:szCs w:val="22"/>
        </w:rPr>
        <w:t xml:space="preserve">chool of Medicine, </w:t>
      </w:r>
      <w:r w:rsidR="002B3762" w:rsidRPr="00A7303C">
        <w:rPr>
          <w:rFonts w:ascii="Arial" w:hAnsi="Arial" w:cs="Arial"/>
          <w:sz w:val="22"/>
          <w:szCs w:val="22"/>
        </w:rPr>
        <w:t>Cardiovascular Center of Excellence</w:t>
      </w:r>
      <w:r w:rsidR="002A1A4E" w:rsidRPr="00A7303C">
        <w:rPr>
          <w:rFonts w:ascii="Arial" w:hAnsi="Arial" w:cs="Arial"/>
          <w:sz w:val="22"/>
          <w:szCs w:val="22"/>
        </w:rPr>
        <w:t xml:space="preserve"> – </w:t>
      </w:r>
      <w:r w:rsidR="00B86D90" w:rsidRPr="00A7303C">
        <w:rPr>
          <w:rFonts w:ascii="Arial" w:hAnsi="Arial" w:cs="Arial"/>
          <w:sz w:val="22"/>
          <w:szCs w:val="22"/>
        </w:rPr>
        <w:t>New Orleans, LA</w:t>
      </w:r>
      <w:r w:rsidR="001D2DC2" w:rsidRPr="00A7303C">
        <w:rPr>
          <w:rFonts w:ascii="Arial" w:hAnsi="Arial" w:cs="Arial"/>
          <w:sz w:val="22"/>
          <w:szCs w:val="22"/>
        </w:rPr>
        <w:t>, USA</w:t>
      </w:r>
      <w:r w:rsidR="00B86D90" w:rsidRPr="00A7303C">
        <w:rPr>
          <w:rFonts w:ascii="Arial" w:hAnsi="Arial" w:cs="Arial"/>
          <w:sz w:val="22"/>
          <w:szCs w:val="22"/>
        </w:rPr>
        <w:t xml:space="preserve"> </w:t>
      </w:r>
      <w:r w:rsidR="00213609" w:rsidRPr="00A7303C">
        <w:rPr>
          <w:rFonts w:ascii="Arial" w:hAnsi="Arial" w:cs="Arial"/>
          <w:sz w:val="22"/>
          <w:szCs w:val="22"/>
        </w:rPr>
        <w:tab/>
      </w:r>
    </w:p>
    <w:p w14:paraId="28E9308A" w14:textId="71AF1403" w:rsidR="00B53E2D" w:rsidRPr="00A7303C" w:rsidRDefault="00CB5256" w:rsidP="00BB7CE1">
      <w:pPr>
        <w:spacing w:after="120"/>
        <w:jc w:val="both"/>
        <w:rPr>
          <w:rFonts w:ascii="Arial" w:hAnsi="Arial" w:cs="Arial"/>
          <w:u w:val="single"/>
        </w:rPr>
      </w:pPr>
      <w:r w:rsidRPr="00A7303C">
        <w:rPr>
          <w:rFonts w:ascii="Arial" w:hAnsi="Arial" w:cs="Arial"/>
          <w:b/>
          <w:u w:val="single"/>
        </w:rPr>
        <w:t>A</w:t>
      </w:r>
      <w:r w:rsidR="00A00E78" w:rsidRPr="00A7303C">
        <w:rPr>
          <w:rFonts w:ascii="Arial" w:hAnsi="Arial" w:cs="Arial"/>
          <w:b/>
          <w:u w:val="single"/>
        </w:rPr>
        <w:t xml:space="preserve">CADEMIC </w:t>
      </w:r>
      <w:r w:rsidR="008B7875" w:rsidRPr="00A7303C">
        <w:rPr>
          <w:rFonts w:ascii="Arial" w:hAnsi="Arial" w:cs="Arial"/>
          <w:b/>
          <w:u w:val="single"/>
        </w:rPr>
        <w:t>APPOINTMENTS:</w:t>
      </w:r>
    </w:p>
    <w:p w14:paraId="0AAD7F8D" w14:textId="6438E35A" w:rsidR="00BD6AE2" w:rsidRPr="00A7303C" w:rsidRDefault="00460258" w:rsidP="00737445">
      <w:pPr>
        <w:ind w:left="2160" w:hanging="2160"/>
        <w:jc w:val="both"/>
        <w:rPr>
          <w:rFonts w:ascii="Arial" w:hAnsi="Arial" w:cs="Arial"/>
          <w:b/>
          <w:bCs/>
          <w:sz w:val="22"/>
          <w:szCs w:val="22"/>
        </w:rPr>
      </w:pPr>
      <w:r w:rsidRPr="00A7303C">
        <w:rPr>
          <w:rFonts w:ascii="Arial" w:hAnsi="Arial" w:cs="Arial"/>
          <w:b/>
          <w:bCs/>
          <w:sz w:val="22"/>
          <w:szCs w:val="22"/>
        </w:rPr>
        <w:t>Primary</w:t>
      </w:r>
    </w:p>
    <w:p w14:paraId="29DA265D" w14:textId="7E6D9EF3" w:rsidR="000D5AF6" w:rsidRPr="00A7303C" w:rsidRDefault="00B53E2D" w:rsidP="00C50847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</w:t>
      </w:r>
      <w:r w:rsidR="00FE224A" w:rsidRPr="00A7303C">
        <w:rPr>
          <w:rFonts w:ascii="Arial" w:hAnsi="Arial" w:cs="Arial"/>
          <w:sz w:val="22"/>
          <w:szCs w:val="22"/>
        </w:rPr>
        <w:t>1</w:t>
      </w:r>
      <w:r w:rsidRPr="00A7303C">
        <w:rPr>
          <w:rFonts w:ascii="Arial" w:hAnsi="Arial" w:cs="Arial"/>
          <w:sz w:val="22"/>
          <w:szCs w:val="22"/>
        </w:rPr>
        <w:t xml:space="preserve"> –</w:t>
      </w:r>
      <w:r w:rsidR="005D6392" w:rsidRPr="00A7303C">
        <w:rPr>
          <w:rFonts w:ascii="Arial" w:hAnsi="Arial" w:cs="Arial"/>
          <w:sz w:val="22"/>
          <w:szCs w:val="22"/>
        </w:rPr>
        <w:t xml:space="preserve"> 2023</w:t>
      </w:r>
      <w:r w:rsidR="00C50847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Assistant Professor</w:t>
      </w:r>
      <w:r w:rsidR="007E07E3" w:rsidRPr="00A7303C">
        <w:rPr>
          <w:rFonts w:ascii="Arial" w:hAnsi="Arial" w:cs="Arial"/>
          <w:sz w:val="22"/>
          <w:szCs w:val="22"/>
        </w:rPr>
        <w:t xml:space="preserve"> (tenure-track), </w:t>
      </w:r>
      <w:r w:rsidRPr="00A7303C">
        <w:rPr>
          <w:rFonts w:ascii="Arial" w:hAnsi="Arial" w:cs="Arial"/>
          <w:sz w:val="22"/>
          <w:szCs w:val="22"/>
        </w:rPr>
        <w:t>Department of Medicine</w:t>
      </w:r>
      <w:r w:rsidR="00B42603" w:rsidRPr="00A7303C">
        <w:rPr>
          <w:rFonts w:ascii="Arial" w:hAnsi="Arial" w:cs="Arial"/>
          <w:sz w:val="22"/>
          <w:szCs w:val="22"/>
        </w:rPr>
        <w:t>,</w:t>
      </w:r>
      <w:r w:rsidR="00B25CA7" w:rsidRPr="00A7303C">
        <w:rPr>
          <w:rFonts w:ascii="Arial" w:hAnsi="Arial" w:cs="Arial"/>
          <w:sz w:val="22"/>
          <w:szCs w:val="22"/>
        </w:rPr>
        <w:t xml:space="preserve"> </w:t>
      </w:r>
      <w:r w:rsidR="001D5EDF" w:rsidRPr="00A7303C">
        <w:rPr>
          <w:rFonts w:ascii="Arial" w:hAnsi="Arial" w:cs="Arial"/>
          <w:sz w:val="22"/>
          <w:szCs w:val="22"/>
        </w:rPr>
        <w:t xml:space="preserve">Section of Cardiology, </w:t>
      </w:r>
      <w:r w:rsidR="00B25CA7" w:rsidRPr="00A7303C">
        <w:rPr>
          <w:rFonts w:ascii="Arial" w:hAnsi="Arial" w:cs="Arial"/>
          <w:sz w:val="22"/>
          <w:szCs w:val="22"/>
        </w:rPr>
        <w:t xml:space="preserve">School of Medicine, </w:t>
      </w:r>
      <w:r w:rsidR="001D5822" w:rsidRPr="00A7303C">
        <w:rPr>
          <w:rFonts w:ascii="Arial" w:hAnsi="Arial" w:cs="Arial"/>
          <w:sz w:val="22"/>
          <w:szCs w:val="22"/>
        </w:rPr>
        <w:t>LSUHSC</w:t>
      </w:r>
      <w:r w:rsidR="00B42603" w:rsidRPr="00A7303C">
        <w:rPr>
          <w:rFonts w:ascii="Arial" w:hAnsi="Arial" w:cs="Arial"/>
          <w:sz w:val="22"/>
          <w:szCs w:val="22"/>
        </w:rPr>
        <w:t xml:space="preserve"> – </w:t>
      </w:r>
      <w:r w:rsidR="001D5822" w:rsidRPr="00A7303C">
        <w:rPr>
          <w:rFonts w:ascii="Arial" w:hAnsi="Arial" w:cs="Arial"/>
          <w:sz w:val="22"/>
          <w:szCs w:val="22"/>
        </w:rPr>
        <w:t>NO</w:t>
      </w:r>
    </w:p>
    <w:p w14:paraId="29355715" w14:textId="4054DFAE" w:rsidR="005D6392" w:rsidRPr="00A7303C" w:rsidRDefault="000D5AF6" w:rsidP="005D6392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2021 –</w:t>
      </w:r>
      <w:r w:rsidR="005D6392" w:rsidRPr="00A7303C">
        <w:rPr>
          <w:rFonts w:ascii="Arial" w:hAnsi="Arial" w:cs="Arial"/>
          <w:sz w:val="22"/>
          <w:szCs w:val="22"/>
        </w:rPr>
        <w:t xml:space="preserve"> 2023</w:t>
      </w:r>
      <w:r w:rsidR="00C50847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Faculty, Cardiovascular Center of Excellence, School of Medicine, </w:t>
      </w:r>
      <w:r w:rsidR="001D5822" w:rsidRPr="00A7303C">
        <w:rPr>
          <w:rFonts w:ascii="Arial" w:hAnsi="Arial" w:cs="Arial"/>
          <w:sz w:val="22"/>
          <w:szCs w:val="22"/>
        </w:rPr>
        <w:t>LSUHSC</w:t>
      </w:r>
      <w:r w:rsidRPr="00A7303C">
        <w:rPr>
          <w:rFonts w:ascii="Arial" w:hAnsi="Arial" w:cs="Arial"/>
          <w:sz w:val="22"/>
          <w:szCs w:val="22"/>
        </w:rPr>
        <w:t xml:space="preserve"> – </w:t>
      </w:r>
      <w:r w:rsidR="001D5822" w:rsidRPr="00A7303C">
        <w:rPr>
          <w:rFonts w:ascii="Arial" w:hAnsi="Arial" w:cs="Arial"/>
          <w:sz w:val="22"/>
          <w:szCs w:val="22"/>
        </w:rPr>
        <w:t>NO</w:t>
      </w:r>
    </w:p>
    <w:p w14:paraId="3E5948AC" w14:textId="77777777" w:rsidR="00386B4E" w:rsidRPr="00A7303C" w:rsidRDefault="00386B4E" w:rsidP="00386B4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2022 – 2023</w:t>
      </w:r>
      <w:r w:rsidRPr="00A7303C">
        <w:rPr>
          <w:rFonts w:ascii="Arial" w:hAnsi="Arial" w:cs="Arial"/>
          <w:sz w:val="22"/>
          <w:szCs w:val="22"/>
        </w:rPr>
        <w:tab/>
        <w:t>Director, Translational Core Laboratory, Cardiovascular Center of Excellence, School of Medicine, LSUHSC-NO</w:t>
      </w:r>
    </w:p>
    <w:p w14:paraId="1D8B384C" w14:textId="578D2DC2" w:rsidR="007E07E3" w:rsidRPr="00A7303C" w:rsidRDefault="005D6392" w:rsidP="007E07E3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lastRenderedPageBreak/>
        <w:t xml:space="preserve">2023 – </w:t>
      </w:r>
      <w:r w:rsidR="002A1A4E" w:rsidRPr="00A7303C">
        <w:rPr>
          <w:rFonts w:ascii="Arial" w:hAnsi="Arial" w:cs="Arial"/>
          <w:sz w:val="22"/>
          <w:szCs w:val="22"/>
        </w:rPr>
        <w:t>present</w:t>
      </w:r>
      <w:r w:rsidRPr="00A7303C">
        <w:rPr>
          <w:rFonts w:ascii="Arial" w:hAnsi="Arial" w:cs="Arial"/>
          <w:sz w:val="22"/>
          <w:szCs w:val="22"/>
        </w:rPr>
        <w:tab/>
        <w:t>Assistant Professor (tenure-track), Department of Molecular Pharmacology and Physiology, Morsani College of Medicine, University of South Florida</w:t>
      </w:r>
    </w:p>
    <w:p w14:paraId="0757A41C" w14:textId="050B87D3" w:rsidR="005F62DB" w:rsidRPr="00A7303C" w:rsidRDefault="007E07E3" w:rsidP="00156537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2023 – </w:t>
      </w:r>
      <w:r w:rsidR="002A1A4E" w:rsidRPr="00A7303C">
        <w:rPr>
          <w:rFonts w:ascii="Arial" w:hAnsi="Arial" w:cs="Arial"/>
          <w:sz w:val="22"/>
          <w:szCs w:val="22"/>
        </w:rPr>
        <w:t>present</w:t>
      </w:r>
      <w:r w:rsidRPr="00A7303C">
        <w:rPr>
          <w:rFonts w:ascii="Arial" w:hAnsi="Arial" w:cs="Arial"/>
          <w:sz w:val="22"/>
          <w:szCs w:val="22"/>
        </w:rPr>
        <w:tab/>
        <w:t>Faculty, Heart Institute, USF Health</w:t>
      </w:r>
    </w:p>
    <w:p w14:paraId="515A1EF9" w14:textId="77777777" w:rsidR="00A96737" w:rsidRPr="00A7303C" w:rsidRDefault="00A96737" w:rsidP="00A9673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0A2DF7" w14:textId="16F508AA" w:rsidR="00A96737" w:rsidRPr="00A7303C" w:rsidRDefault="00A96737" w:rsidP="000A671A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PROFESSIONAL MEMBERSHIPS:</w:t>
      </w:r>
    </w:p>
    <w:p w14:paraId="2FC833BE" w14:textId="4C341991" w:rsidR="00A96737" w:rsidRPr="00A7303C" w:rsidRDefault="00A96737" w:rsidP="000A671A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2013 –</w:t>
      </w:r>
      <w:r w:rsidR="008F51E5" w:rsidRPr="00A7303C">
        <w:rPr>
          <w:rFonts w:ascii="Arial" w:hAnsi="Arial" w:cs="Arial"/>
          <w:sz w:val="22"/>
          <w:szCs w:val="22"/>
        </w:rPr>
        <w:tab/>
      </w:r>
      <w:r w:rsidR="0045401B" w:rsidRPr="00A7303C">
        <w:rPr>
          <w:rFonts w:ascii="Arial" w:hAnsi="Arial" w:cs="Arial"/>
          <w:sz w:val="22"/>
          <w:szCs w:val="22"/>
        </w:rPr>
        <w:t>Present</w:t>
      </w:r>
      <w:r w:rsidR="008F51E5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Member, American Heart Association</w:t>
      </w:r>
      <w:r w:rsidRPr="00A7303C">
        <w:rPr>
          <w:rFonts w:ascii="Arial" w:hAnsi="Arial" w:cs="Arial"/>
          <w:sz w:val="22"/>
          <w:szCs w:val="22"/>
        </w:rPr>
        <w:tab/>
      </w:r>
    </w:p>
    <w:p w14:paraId="2E75D704" w14:textId="01F9509F" w:rsidR="00A96737" w:rsidRPr="00A7303C" w:rsidRDefault="00A96737" w:rsidP="000A671A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2019 –</w:t>
      </w:r>
      <w:r w:rsidR="0045401B" w:rsidRPr="00A7303C">
        <w:rPr>
          <w:rFonts w:ascii="Arial" w:hAnsi="Arial" w:cs="Arial"/>
          <w:sz w:val="22"/>
          <w:szCs w:val="22"/>
        </w:rPr>
        <w:t xml:space="preserve"> Present</w:t>
      </w:r>
      <w:r w:rsidRPr="00A7303C">
        <w:rPr>
          <w:rFonts w:ascii="Arial" w:hAnsi="Arial" w:cs="Arial"/>
          <w:sz w:val="22"/>
          <w:szCs w:val="22"/>
        </w:rPr>
        <w:tab/>
        <w:t xml:space="preserve">Member, International Society of Heart Research </w:t>
      </w:r>
    </w:p>
    <w:p w14:paraId="79C689DE" w14:textId="6B5492E2" w:rsidR="00A96737" w:rsidRPr="00A7303C" w:rsidRDefault="00A96737" w:rsidP="000A671A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2019 –</w:t>
      </w:r>
      <w:r w:rsidR="008F51E5" w:rsidRPr="00A7303C">
        <w:rPr>
          <w:rFonts w:ascii="Arial" w:hAnsi="Arial" w:cs="Arial"/>
          <w:sz w:val="22"/>
          <w:szCs w:val="22"/>
        </w:rPr>
        <w:tab/>
      </w:r>
      <w:r w:rsidR="0045401B" w:rsidRPr="00A7303C">
        <w:rPr>
          <w:rFonts w:ascii="Arial" w:hAnsi="Arial" w:cs="Arial"/>
          <w:sz w:val="22"/>
          <w:szCs w:val="22"/>
        </w:rPr>
        <w:t>Present</w:t>
      </w:r>
      <w:r w:rsidRPr="00A7303C">
        <w:rPr>
          <w:rFonts w:ascii="Arial" w:hAnsi="Arial" w:cs="Arial"/>
          <w:sz w:val="22"/>
          <w:szCs w:val="22"/>
        </w:rPr>
        <w:tab/>
        <w:t>Member, Heart Failure Society of America</w:t>
      </w:r>
    </w:p>
    <w:p w14:paraId="50A40C8C" w14:textId="72A76B07" w:rsidR="00A96737" w:rsidRPr="00A7303C" w:rsidRDefault="00A96737" w:rsidP="000A671A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2021 –</w:t>
      </w:r>
      <w:r w:rsidRPr="00A7303C">
        <w:rPr>
          <w:rFonts w:ascii="Arial" w:hAnsi="Arial" w:cs="Arial"/>
          <w:sz w:val="22"/>
          <w:szCs w:val="22"/>
        </w:rPr>
        <w:tab/>
      </w:r>
      <w:r w:rsidR="0045401B" w:rsidRPr="00A7303C">
        <w:rPr>
          <w:rFonts w:ascii="Arial" w:hAnsi="Arial" w:cs="Arial"/>
          <w:sz w:val="22"/>
          <w:szCs w:val="22"/>
        </w:rPr>
        <w:t>Present</w:t>
      </w:r>
      <w:r w:rsidRPr="00A7303C">
        <w:rPr>
          <w:rFonts w:ascii="Arial" w:hAnsi="Arial" w:cs="Arial"/>
          <w:sz w:val="22"/>
          <w:szCs w:val="22"/>
        </w:rPr>
        <w:tab/>
        <w:t>Member, American Physiological Society</w:t>
      </w:r>
    </w:p>
    <w:p w14:paraId="5F75FEF9" w14:textId="77777777" w:rsidR="00A96737" w:rsidRPr="00A7303C" w:rsidRDefault="00A96737" w:rsidP="000A67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09E36F" w14:textId="77777777" w:rsidR="009845FC" w:rsidRPr="00A7303C" w:rsidRDefault="009845FC" w:rsidP="000A671A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PROFESSIONAL MEETING CHAIR OR ORGANIZER:</w:t>
      </w:r>
    </w:p>
    <w:p w14:paraId="1FDA7F55" w14:textId="77777777" w:rsidR="002A1A4E" w:rsidRPr="00A7303C" w:rsidRDefault="009845FC" w:rsidP="000A671A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2016</w:t>
      </w:r>
      <w:r w:rsidR="00592414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Session Co–Chair, Novel Molecular Targets and Therapeutic Approaches in</w:t>
      </w:r>
    </w:p>
    <w:p w14:paraId="45499F18" w14:textId="024EB09F" w:rsidR="009845FC" w:rsidRPr="00A7303C" w:rsidRDefault="009845FC" w:rsidP="000A671A">
      <w:pPr>
        <w:ind w:left="360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Myocardial Infarction and Heart Failure, American Physiological Society – Experimental Biology, San Diego, California</w:t>
      </w:r>
    </w:p>
    <w:p w14:paraId="51B4FA60" w14:textId="77777777" w:rsidR="002A1A4E" w:rsidRPr="00A7303C" w:rsidRDefault="009845FC" w:rsidP="000A671A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2016</w:t>
      </w:r>
      <w:r w:rsidR="00592414" w:rsidRPr="00A7303C">
        <w:rPr>
          <w:rFonts w:ascii="Arial" w:hAnsi="Arial" w:cs="Arial"/>
          <w:sz w:val="22"/>
          <w:szCs w:val="22"/>
        </w:rPr>
        <w:tab/>
      </w:r>
      <w:r w:rsidR="002A1A4E" w:rsidRPr="00A7303C">
        <w:rPr>
          <w:rFonts w:ascii="Arial" w:hAnsi="Arial" w:cs="Arial"/>
          <w:sz w:val="22"/>
          <w:szCs w:val="22"/>
        </w:rPr>
        <w:tab/>
      </w:r>
      <w:r w:rsidR="002A1A4E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Session Co–Chair, Heart Failure with Preserved Ejection Fraction, International </w:t>
      </w:r>
    </w:p>
    <w:p w14:paraId="34693D5A" w14:textId="4EFCC240" w:rsidR="009845FC" w:rsidRPr="00A7303C" w:rsidRDefault="009845FC" w:rsidP="000A671A">
      <w:pPr>
        <w:ind w:left="360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Society of Heart Research – North American Section Meeting, New Orleans, Louisiana</w:t>
      </w:r>
    </w:p>
    <w:p w14:paraId="4AF6F324" w14:textId="66BF3D43" w:rsidR="009845FC" w:rsidRPr="00A7303C" w:rsidRDefault="009845FC" w:rsidP="000A671A">
      <w:pPr>
        <w:ind w:left="2160" w:hanging="21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2019</w:t>
      </w:r>
      <w:r w:rsidR="007339B2">
        <w:rPr>
          <w:rFonts w:ascii="Arial" w:hAnsi="Arial" w:cs="Arial"/>
          <w:bCs/>
          <w:sz w:val="22"/>
          <w:szCs w:val="22"/>
        </w:rPr>
        <w:t>, 23, 25</w:t>
      </w:r>
      <w:r w:rsidRPr="00A7303C">
        <w:rPr>
          <w:rFonts w:ascii="Arial" w:hAnsi="Arial" w:cs="Arial"/>
          <w:bCs/>
          <w:sz w:val="22"/>
          <w:szCs w:val="22"/>
        </w:rPr>
        <w:tab/>
        <w:t xml:space="preserve">Member, Organizing Committee, </w:t>
      </w:r>
      <w:proofErr w:type="spellStart"/>
      <w:r w:rsidRPr="00A7303C">
        <w:rPr>
          <w:rFonts w:ascii="Arial" w:hAnsi="Arial" w:cs="Arial"/>
          <w:bCs/>
          <w:sz w:val="22"/>
          <w:szCs w:val="22"/>
        </w:rPr>
        <w:t>HFpEF</w:t>
      </w:r>
      <w:proofErr w:type="spellEnd"/>
      <w:r w:rsidRPr="00A7303C">
        <w:rPr>
          <w:rFonts w:ascii="Arial" w:hAnsi="Arial" w:cs="Arial"/>
          <w:bCs/>
          <w:sz w:val="22"/>
          <w:szCs w:val="22"/>
        </w:rPr>
        <w:t xml:space="preserve"> Summit</w:t>
      </w:r>
    </w:p>
    <w:p w14:paraId="036E6A84" w14:textId="28E2C3D2" w:rsidR="00503318" w:rsidRPr="00A7303C" w:rsidRDefault="00503318" w:rsidP="000A67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DB43A1" w14:textId="5DD2B322" w:rsidR="00C909FD" w:rsidRPr="00A7303C" w:rsidRDefault="008B7875" w:rsidP="000A671A">
      <w:pPr>
        <w:spacing w:after="120"/>
        <w:jc w:val="both"/>
        <w:rPr>
          <w:rFonts w:ascii="Arial" w:hAnsi="Arial" w:cs="Arial"/>
          <w:u w:val="single"/>
        </w:rPr>
      </w:pPr>
      <w:r w:rsidRPr="00A7303C">
        <w:rPr>
          <w:rFonts w:ascii="Arial" w:hAnsi="Arial" w:cs="Arial"/>
          <w:b/>
          <w:u w:val="single"/>
        </w:rPr>
        <w:t xml:space="preserve">PROFESSIONAL </w:t>
      </w:r>
      <w:r w:rsidR="00A96737" w:rsidRPr="00A7303C">
        <w:rPr>
          <w:rFonts w:ascii="Arial" w:hAnsi="Arial" w:cs="Arial"/>
          <w:b/>
          <w:u w:val="single"/>
        </w:rPr>
        <w:t xml:space="preserve">SOCIETY </w:t>
      </w:r>
      <w:r w:rsidRPr="00A7303C">
        <w:rPr>
          <w:rFonts w:ascii="Arial" w:hAnsi="Arial" w:cs="Arial"/>
          <w:b/>
          <w:u w:val="single"/>
        </w:rPr>
        <w:t>COMMITTEES</w:t>
      </w:r>
      <w:r w:rsidR="00560E4D" w:rsidRPr="00A7303C">
        <w:rPr>
          <w:rFonts w:ascii="Arial" w:hAnsi="Arial" w:cs="Arial"/>
          <w:b/>
          <w:u w:val="single"/>
        </w:rPr>
        <w:t>:</w:t>
      </w:r>
    </w:p>
    <w:p w14:paraId="1BD6D872" w14:textId="71F42C84" w:rsidR="002A1A4E" w:rsidRPr="00A7303C" w:rsidRDefault="00953D4A" w:rsidP="000A671A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2022</w:t>
      </w:r>
      <w:r w:rsidR="00FF7511" w:rsidRPr="00A7303C">
        <w:rPr>
          <w:rFonts w:ascii="Arial" w:hAnsi="Arial" w:cs="Arial"/>
          <w:sz w:val="22"/>
          <w:szCs w:val="22"/>
        </w:rPr>
        <w:t xml:space="preserve"> – 2024</w:t>
      </w:r>
      <w:r w:rsidRPr="00A7303C">
        <w:rPr>
          <w:rFonts w:ascii="Arial" w:hAnsi="Arial" w:cs="Arial"/>
          <w:sz w:val="22"/>
          <w:szCs w:val="22"/>
        </w:rPr>
        <w:tab/>
      </w:r>
      <w:r w:rsidR="002A1A4E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Member, Early Career Investigator Committee, International Society of Heart </w:t>
      </w:r>
    </w:p>
    <w:p w14:paraId="1C848BE0" w14:textId="77777777" w:rsidR="00952D2E" w:rsidRPr="00A7303C" w:rsidRDefault="00953D4A" w:rsidP="00A7303C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Research – North American Section</w:t>
      </w:r>
      <w:r w:rsidR="00CA36D2" w:rsidRPr="00A7303C">
        <w:rPr>
          <w:rFonts w:ascii="Arial" w:hAnsi="Arial" w:cs="Arial"/>
          <w:sz w:val="22"/>
          <w:szCs w:val="22"/>
        </w:rPr>
        <w:tab/>
        <w:t xml:space="preserve"> </w:t>
      </w:r>
    </w:p>
    <w:p w14:paraId="44736D2E" w14:textId="77777777" w:rsidR="00952D2E" w:rsidRPr="00A7303C" w:rsidRDefault="00952D2E" w:rsidP="000A671A">
      <w:pPr>
        <w:jc w:val="both"/>
        <w:rPr>
          <w:rFonts w:ascii="Arial" w:hAnsi="Arial" w:cs="Arial"/>
          <w:sz w:val="22"/>
          <w:szCs w:val="22"/>
        </w:rPr>
      </w:pPr>
    </w:p>
    <w:p w14:paraId="54F507F4" w14:textId="2317004E" w:rsidR="00272F0F" w:rsidRPr="00A7303C" w:rsidRDefault="00993E46" w:rsidP="000A671A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A7303C">
        <w:rPr>
          <w:rFonts w:ascii="Arial" w:hAnsi="Arial" w:cs="Arial"/>
          <w:b/>
          <w:u w:val="single"/>
        </w:rPr>
        <w:t>CONSULTING &amp; SCIENTIFIC ADVISORY BOARDS (Industry):</w:t>
      </w:r>
    </w:p>
    <w:p w14:paraId="63156BC4" w14:textId="77777777" w:rsidR="00590D60" w:rsidRPr="00A7303C" w:rsidRDefault="00BB18F8" w:rsidP="000A671A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2017</w:t>
      </w:r>
      <w:r w:rsidR="005E3499"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>–</w:t>
      </w:r>
      <w:r w:rsidR="001F6FE2" w:rsidRPr="00A7303C">
        <w:rPr>
          <w:rFonts w:ascii="Arial" w:hAnsi="Arial" w:cs="Arial"/>
          <w:sz w:val="22"/>
          <w:szCs w:val="22"/>
        </w:rPr>
        <w:t xml:space="preserve"> </w:t>
      </w:r>
      <w:r w:rsidR="008E1EFA" w:rsidRPr="00A7303C">
        <w:rPr>
          <w:rFonts w:ascii="Arial" w:hAnsi="Arial" w:cs="Arial"/>
          <w:sz w:val="22"/>
          <w:szCs w:val="22"/>
        </w:rPr>
        <w:t>2019</w:t>
      </w:r>
      <w:r w:rsidRPr="00A7303C">
        <w:rPr>
          <w:rFonts w:ascii="Arial" w:hAnsi="Arial" w:cs="Arial"/>
          <w:sz w:val="22"/>
          <w:szCs w:val="22"/>
        </w:rPr>
        <w:tab/>
      </w:r>
      <w:r w:rsidR="0033279E" w:rsidRPr="00A7303C">
        <w:rPr>
          <w:rFonts w:ascii="Arial" w:hAnsi="Arial" w:cs="Arial"/>
          <w:sz w:val="22"/>
          <w:szCs w:val="22"/>
        </w:rPr>
        <w:t xml:space="preserve">Member, Scientific </w:t>
      </w:r>
      <w:r w:rsidR="00F956C8" w:rsidRPr="00A7303C">
        <w:rPr>
          <w:rFonts w:ascii="Arial" w:hAnsi="Arial" w:cs="Arial"/>
          <w:sz w:val="22"/>
          <w:szCs w:val="22"/>
        </w:rPr>
        <w:t xml:space="preserve">Advisory </w:t>
      </w:r>
      <w:r w:rsidR="0033279E" w:rsidRPr="00A7303C">
        <w:rPr>
          <w:rFonts w:ascii="Arial" w:hAnsi="Arial" w:cs="Arial"/>
          <w:sz w:val="22"/>
          <w:szCs w:val="22"/>
        </w:rPr>
        <w:t xml:space="preserve">Board at </w:t>
      </w:r>
      <w:r w:rsidR="00272F0F" w:rsidRPr="00A7303C">
        <w:rPr>
          <w:rFonts w:ascii="Arial" w:hAnsi="Arial" w:cs="Arial"/>
          <w:sz w:val="22"/>
          <w:szCs w:val="22"/>
        </w:rPr>
        <w:t>NAD Research Incorporation</w:t>
      </w:r>
      <w:r w:rsidR="00272F0F" w:rsidRPr="00A7303C">
        <w:rPr>
          <w:rFonts w:ascii="Arial" w:hAnsi="Arial" w:cs="Arial"/>
          <w:b/>
          <w:sz w:val="22"/>
          <w:szCs w:val="22"/>
        </w:rPr>
        <w:t xml:space="preserve"> </w:t>
      </w:r>
      <w:r w:rsidR="00C909FD" w:rsidRPr="00A7303C">
        <w:rPr>
          <w:rFonts w:ascii="Arial" w:hAnsi="Arial" w:cs="Arial"/>
          <w:b/>
          <w:sz w:val="22"/>
          <w:szCs w:val="22"/>
        </w:rPr>
        <w:tab/>
      </w:r>
    </w:p>
    <w:p w14:paraId="3FA7B04E" w14:textId="77777777" w:rsidR="00427C9A" w:rsidRPr="00A7303C" w:rsidRDefault="00427C9A" w:rsidP="000A67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9B277E" w14:textId="1F23809F" w:rsidR="001D2DC2" w:rsidRPr="00A7303C" w:rsidRDefault="00993E46" w:rsidP="000A671A">
      <w:pPr>
        <w:spacing w:after="120"/>
        <w:ind w:left="2160" w:hanging="216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HONORS &amp; AWARDS</w:t>
      </w:r>
      <w:r w:rsidR="00FA350D" w:rsidRPr="00A7303C">
        <w:rPr>
          <w:rFonts w:ascii="Arial" w:hAnsi="Arial" w:cs="Arial"/>
          <w:b/>
          <w:u w:val="single"/>
        </w:rPr>
        <w:t>:</w:t>
      </w:r>
    </w:p>
    <w:p w14:paraId="03910B1D" w14:textId="0AC14F43" w:rsidR="00714BA5" w:rsidRPr="00A7303C" w:rsidRDefault="00714BA5" w:rsidP="000A671A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2014</w:t>
      </w:r>
      <w:r w:rsidR="005E3499"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>–</w:t>
      </w:r>
      <w:r w:rsidR="001F6FE2"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 xml:space="preserve">2016 </w:t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 xml:space="preserve">American Heart Association Predoctoral Fellowship       </w:t>
      </w:r>
    </w:p>
    <w:p w14:paraId="0684DCD1" w14:textId="299792AC" w:rsidR="00DA2ABB" w:rsidRPr="00A7303C" w:rsidRDefault="001700C8" w:rsidP="000A671A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2015</w:t>
      </w:r>
      <w:r w:rsidR="00592414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Cover Illustration in Circulation Research (Circ Res. 2015 Nov 6; 117(11):926-32.)</w:t>
      </w:r>
    </w:p>
    <w:p w14:paraId="5B96346C" w14:textId="086DE339" w:rsidR="00DA2ABB" w:rsidRPr="00A7303C" w:rsidRDefault="00C909FD" w:rsidP="000A671A">
      <w:pPr>
        <w:tabs>
          <w:tab w:val="left" w:pos="144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2017</w:t>
      </w:r>
      <w:r w:rsidRPr="00A7303C">
        <w:rPr>
          <w:rFonts w:ascii="Arial" w:hAnsi="Arial" w:cs="Arial"/>
          <w:sz w:val="22"/>
          <w:szCs w:val="22"/>
        </w:rPr>
        <w:tab/>
      </w:r>
      <w:r w:rsidR="00DC5F12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Mary P. </w:t>
      </w:r>
      <w:proofErr w:type="spellStart"/>
      <w:r w:rsidR="00F970EC" w:rsidRPr="00A7303C">
        <w:rPr>
          <w:rFonts w:ascii="Arial" w:hAnsi="Arial" w:cs="Arial"/>
          <w:sz w:val="22"/>
          <w:szCs w:val="22"/>
        </w:rPr>
        <w:t>Wiedeman</w:t>
      </w:r>
      <w:proofErr w:type="spellEnd"/>
      <w:r w:rsidR="00F970EC" w:rsidRPr="00A7303C">
        <w:rPr>
          <w:rFonts w:ascii="Arial" w:hAnsi="Arial" w:cs="Arial"/>
          <w:sz w:val="22"/>
          <w:szCs w:val="22"/>
        </w:rPr>
        <w:t xml:space="preserve"> Award</w:t>
      </w:r>
      <w:r w:rsidR="000B1C62" w:rsidRPr="00A7303C">
        <w:rPr>
          <w:rFonts w:ascii="Arial" w:hAnsi="Arial" w:cs="Arial"/>
          <w:sz w:val="22"/>
          <w:szCs w:val="22"/>
        </w:rPr>
        <w:t xml:space="preserve"> in Physiology</w:t>
      </w:r>
      <w:r w:rsidR="00085E7F" w:rsidRPr="00A7303C">
        <w:rPr>
          <w:rFonts w:ascii="Arial" w:hAnsi="Arial" w:cs="Arial"/>
          <w:sz w:val="22"/>
          <w:szCs w:val="22"/>
        </w:rPr>
        <w:t xml:space="preserve">, </w:t>
      </w:r>
      <w:r w:rsidR="00BF2F6A" w:rsidRPr="00A7303C">
        <w:rPr>
          <w:rFonts w:ascii="Arial" w:hAnsi="Arial" w:cs="Arial"/>
          <w:sz w:val="22"/>
          <w:szCs w:val="22"/>
        </w:rPr>
        <w:t>Lewis Katz</w:t>
      </w:r>
      <w:r w:rsidR="00C870BF" w:rsidRPr="00A7303C">
        <w:rPr>
          <w:rFonts w:ascii="Arial" w:hAnsi="Arial" w:cs="Arial"/>
          <w:sz w:val="22"/>
          <w:szCs w:val="22"/>
        </w:rPr>
        <w:t xml:space="preserve"> </w:t>
      </w:r>
      <w:r w:rsidR="00F74A1F" w:rsidRPr="00A7303C">
        <w:rPr>
          <w:rFonts w:ascii="Arial" w:hAnsi="Arial" w:cs="Arial"/>
          <w:sz w:val="22"/>
          <w:szCs w:val="22"/>
        </w:rPr>
        <w:t>School of Medicine</w:t>
      </w:r>
    </w:p>
    <w:p w14:paraId="0E6874A6" w14:textId="5568D202" w:rsidR="00714BA5" w:rsidRPr="00A7303C" w:rsidRDefault="00DA2ABB" w:rsidP="000A671A">
      <w:pPr>
        <w:tabs>
          <w:tab w:val="left" w:pos="14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2018</w:t>
      </w:r>
      <w:r w:rsidR="005E3499" w:rsidRPr="00A7303C">
        <w:rPr>
          <w:rFonts w:ascii="Arial" w:hAnsi="Arial" w:cs="Arial"/>
          <w:sz w:val="22"/>
          <w:szCs w:val="22"/>
        </w:rPr>
        <w:t xml:space="preserve"> </w:t>
      </w:r>
      <w:r w:rsidR="00F956C8" w:rsidRPr="00A7303C">
        <w:rPr>
          <w:rFonts w:ascii="Arial" w:hAnsi="Arial" w:cs="Arial"/>
          <w:sz w:val="22"/>
          <w:szCs w:val="22"/>
        </w:rPr>
        <w:t>–</w:t>
      </w:r>
      <w:r w:rsidR="001F6FE2" w:rsidRPr="00A7303C">
        <w:rPr>
          <w:rFonts w:ascii="Arial" w:hAnsi="Arial" w:cs="Arial"/>
          <w:sz w:val="22"/>
          <w:szCs w:val="22"/>
        </w:rPr>
        <w:t xml:space="preserve"> </w:t>
      </w:r>
      <w:r w:rsidR="00F956C8" w:rsidRPr="00A7303C">
        <w:rPr>
          <w:rFonts w:ascii="Arial" w:hAnsi="Arial" w:cs="Arial"/>
          <w:sz w:val="22"/>
          <w:szCs w:val="22"/>
        </w:rPr>
        <w:t xml:space="preserve">2020 </w:t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>American Heart Association Postdoctoral Fellowship</w:t>
      </w:r>
      <w:r w:rsidR="00C909FD" w:rsidRPr="00A7303C">
        <w:rPr>
          <w:rFonts w:ascii="Arial" w:hAnsi="Arial" w:cs="Arial"/>
          <w:sz w:val="22"/>
          <w:szCs w:val="22"/>
        </w:rPr>
        <w:t xml:space="preserve">   </w:t>
      </w:r>
    </w:p>
    <w:p w14:paraId="62C1F5CA" w14:textId="2204EC1D" w:rsidR="00315E10" w:rsidRPr="00A7303C" w:rsidRDefault="00714BA5" w:rsidP="005F62DB">
      <w:pPr>
        <w:tabs>
          <w:tab w:val="left" w:pos="144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2019</w:t>
      </w:r>
      <w:r w:rsidRPr="00A7303C">
        <w:rPr>
          <w:rFonts w:ascii="Arial" w:hAnsi="Arial" w:cs="Arial"/>
          <w:sz w:val="22"/>
          <w:szCs w:val="22"/>
        </w:rPr>
        <w:tab/>
      </w:r>
      <w:r w:rsidR="00592414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International Society of Heart Research World Congress NAS – Travel Award</w:t>
      </w:r>
      <w:r w:rsidR="00C909FD" w:rsidRPr="00A7303C">
        <w:rPr>
          <w:rFonts w:ascii="Arial" w:hAnsi="Arial" w:cs="Arial"/>
          <w:sz w:val="22"/>
          <w:szCs w:val="22"/>
        </w:rPr>
        <w:t xml:space="preserve">   </w:t>
      </w:r>
    </w:p>
    <w:p w14:paraId="7715C04E" w14:textId="77777777" w:rsidR="007339B2" w:rsidRDefault="007339B2" w:rsidP="007339B2">
      <w:pPr>
        <w:jc w:val="both"/>
        <w:rPr>
          <w:rFonts w:ascii="Arial" w:hAnsi="Arial" w:cs="Arial"/>
          <w:b/>
          <w:u w:val="single"/>
        </w:rPr>
      </w:pPr>
    </w:p>
    <w:p w14:paraId="371BBDF4" w14:textId="6F039270" w:rsidR="00F33162" w:rsidRPr="00A7303C" w:rsidRDefault="00993E46" w:rsidP="000A671A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CERTIFICATIONS</w:t>
      </w:r>
      <w:r w:rsidR="00F33162" w:rsidRPr="00A7303C">
        <w:rPr>
          <w:rFonts w:ascii="Arial" w:hAnsi="Arial" w:cs="Arial"/>
          <w:b/>
          <w:u w:val="single"/>
        </w:rPr>
        <w:t>:</w:t>
      </w:r>
    </w:p>
    <w:p w14:paraId="1DE5EFD0" w14:textId="390DB03E" w:rsidR="000A671A" w:rsidRPr="00A7303C" w:rsidRDefault="00F33162" w:rsidP="00156537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2012</w:t>
      </w:r>
      <w:r w:rsidRPr="00A7303C">
        <w:rPr>
          <w:rFonts w:ascii="Arial" w:hAnsi="Arial" w:cs="Arial"/>
          <w:sz w:val="22"/>
          <w:szCs w:val="22"/>
        </w:rPr>
        <w:tab/>
        <w:t xml:space="preserve">Electromechanical Guidance for Catheter-based </w:t>
      </w:r>
      <w:proofErr w:type="spellStart"/>
      <w:r w:rsidRPr="00A7303C">
        <w:rPr>
          <w:rFonts w:ascii="Arial" w:hAnsi="Arial" w:cs="Arial"/>
          <w:sz w:val="22"/>
          <w:szCs w:val="22"/>
        </w:rPr>
        <w:t>Transendoca</w:t>
      </w:r>
      <w:r w:rsidR="00356B9A" w:rsidRPr="00A7303C">
        <w:rPr>
          <w:rFonts w:ascii="Arial" w:hAnsi="Arial" w:cs="Arial"/>
          <w:sz w:val="22"/>
          <w:szCs w:val="22"/>
        </w:rPr>
        <w:t>r</w:t>
      </w:r>
      <w:r w:rsidRPr="00A7303C">
        <w:rPr>
          <w:rFonts w:ascii="Arial" w:hAnsi="Arial" w:cs="Arial"/>
          <w:sz w:val="22"/>
          <w:szCs w:val="22"/>
        </w:rPr>
        <w:t>dial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Injection, Biology Delivery System – Johnson &amp; Johnson</w:t>
      </w:r>
    </w:p>
    <w:p w14:paraId="6E0FCB9F" w14:textId="77777777" w:rsidR="007339B2" w:rsidRDefault="007339B2" w:rsidP="007339B2">
      <w:pPr>
        <w:jc w:val="both"/>
        <w:rPr>
          <w:rFonts w:ascii="Arial" w:hAnsi="Arial" w:cs="Arial"/>
          <w:b/>
          <w:u w:val="single"/>
        </w:rPr>
      </w:pPr>
    </w:p>
    <w:p w14:paraId="4EF09C21" w14:textId="2BEAE995" w:rsidR="007339B2" w:rsidRPr="00A7303C" w:rsidRDefault="007339B2" w:rsidP="007339B2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ACADEMIC ADMINISTRATIVE DUTIES:</w:t>
      </w:r>
    </w:p>
    <w:p w14:paraId="7FA2902D" w14:textId="77777777" w:rsidR="007339B2" w:rsidRPr="00A7303C" w:rsidRDefault="007339B2" w:rsidP="007339B2">
      <w:pPr>
        <w:tabs>
          <w:tab w:val="left" w:pos="144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2015 – 2017</w:t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 xml:space="preserve">Coordinator, Biorepository, Temple University, Lewis Katz School of Medicine, </w:t>
      </w:r>
    </w:p>
    <w:p w14:paraId="1A8207A9" w14:textId="77777777" w:rsidR="007339B2" w:rsidRPr="00A7303C" w:rsidRDefault="007339B2" w:rsidP="007339B2">
      <w:pPr>
        <w:tabs>
          <w:tab w:val="left" w:pos="144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>Cardiovascular Research Center</w:t>
      </w:r>
    </w:p>
    <w:p w14:paraId="096C94DF" w14:textId="77777777" w:rsidR="007339B2" w:rsidRPr="00A7303C" w:rsidRDefault="007339B2" w:rsidP="007339B2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2017 – 2018</w:t>
      </w:r>
      <w:r w:rsidRPr="00A7303C">
        <w:rPr>
          <w:rFonts w:ascii="Arial" w:hAnsi="Arial" w:cs="Arial"/>
          <w:sz w:val="22"/>
          <w:szCs w:val="22"/>
        </w:rPr>
        <w:tab/>
        <w:t>Coordinator, LSUHSC-NO Cardiovascular Center of Excellence Seminar Series</w:t>
      </w:r>
    </w:p>
    <w:p w14:paraId="2597E483" w14:textId="77777777" w:rsidR="007339B2" w:rsidRPr="00A7303C" w:rsidRDefault="007339B2" w:rsidP="007339B2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2021 – 2023</w:t>
      </w:r>
      <w:r w:rsidRPr="00A7303C">
        <w:rPr>
          <w:rFonts w:ascii="Arial" w:hAnsi="Arial" w:cs="Arial"/>
          <w:sz w:val="22"/>
          <w:szCs w:val="22"/>
        </w:rPr>
        <w:tab/>
        <w:t>Associate Member, Faculty, School of Graduate Studies, LSUHSC – NO</w:t>
      </w:r>
    </w:p>
    <w:p w14:paraId="4F264397" w14:textId="77777777" w:rsidR="007339B2" w:rsidRPr="00A7303C" w:rsidRDefault="007339B2" w:rsidP="007339B2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FBD512" w14:textId="77777777" w:rsidR="007339B2" w:rsidRPr="00A7303C" w:rsidRDefault="007339B2" w:rsidP="007339B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Thesis Committees (TC) and Dissertation Committees (DC):</w:t>
      </w:r>
    </w:p>
    <w:p w14:paraId="1D29C585" w14:textId="77777777" w:rsidR="007339B2" w:rsidRPr="00A7303C" w:rsidRDefault="007339B2" w:rsidP="007339B2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2021 – 2023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Pr="00A7303C">
        <w:rPr>
          <w:rFonts w:ascii="Arial" w:hAnsi="Arial" w:cs="Arial"/>
          <w:bCs/>
          <w:sz w:val="22"/>
          <w:szCs w:val="22"/>
        </w:rPr>
        <w:tab/>
        <w:t>Member, Anna Whitehead – LSUHSC-NO, M.D./Ph.D. Program, Dept. of Physio.</w:t>
      </w:r>
    </w:p>
    <w:p w14:paraId="668B38B6" w14:textId="77777777" w:rsidR="007339B2" w:rsidRPr="00A7303C" w:rsidRDefault="007339B2" w:rsidP="007339B2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2022 – 2024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Pr="00A7303C">
        <w:rPr>
          <w:rFonts w:ascii="Arial" w:hAnsi="Arial" w:cs="Arial"/>
          <w:bCs/>
          <w:sz w:val="22"/>
          <w:szCs w:val="22"/>
        </w:rPr>
        <w:tab/>
        <w:t>Member, Jake Doiron – LSUHSC-NO, M.D./Ph.D. Program, Dept. of Pharm.</w:t>
      </w:r>
    </w:p>
    <w:p w14:paraId="060B7D34" w14:textId="77777777" w:rsidR="007339B2" w:rsidRPr="00A7303C" w:rsidRDefault="007339B2" w:rsidP="007339B2">
      <w:pPr>
        <w:ind w:left="2880" w:hanging="28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CEFAA1" w14:textId="77777777" w:rsidR="007339B2" w:rsidRPr="00A7303C" w:rsidRDefault="007339B2" w:rsidP="007339B2">
      <w:pPr>
        <w:spacing w:after="120"/>
        <w:jc w:val="both"/>
        <w:rPr>
          <w:rFonts w:ascii="Arial" w:hAnsi="Arial" w:cs="Arial"/>
          <w:bCs/>
          <w:u w:val="single"/>
        </w:rPr>
      </w:pPr>
      <w:r w:rsidRPr="00A7303C">
        <w:rPr>
          <w:rFonts w:ascii="Arial" w:hAnsi="Arial" w:cs="Arial"/>
          <w:b/>
          <w:u w:val="single"/>
        </w:rPr>
        <w:lastRenderedPageBreak/>
        <w:t>UNIVERSITY/INSTITUTIONAL SERVICE:</w:t>
      </w:r>
    </w:p>
    <w:p w14:paraId="7C719195" w14:textId="77777777" w:rsidR="007339B2" w:rsidRPr="00A7303C" w:rsidRDefault="007339B2" w:rsidP="007339B2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2021 </w:t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Cs/>
          <w:sz w:val="22"/>
          <w:szCs w:val="22"/>
        </w:rPr>
        <w:t>Judge, Graduate Research Day, LSUHSC-NO, School of Graduate Studies</w:t>
      </w:r>
    </w:p>
    <w:p w14:paraId="731B9AB8" w14:textId="77777777" w:rsidR="00156537" w:rsidRPr="00A7303C" w:rsidRDefault="00156537" w:rsidP="00156537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1EC54EA9" w14:textId="1A9D3443" w:rsidR="00080D48" w:rsidRPr="00A7303C" w:rsidRDefault="00F316DA" w:rsidP="000A671A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EDUCATIONAL</w:t>
      </w:r>
      <w:r w:rsidR="005C5214" w:rsidRPr="00A7303C">
        <w:rPr>
          <w:rFonts w:ascii="Arial" w:hAnsi="Arial" w:cs="Arial"/>
          <w:b/>
          <w:u w:val="single"/>
        </w:rPr>
        <w:t xml:space="preserve"> RESPONSIBILITIES</w:t>
      </w:r>
      <w:r w:rsidR="00560E4D" w:rsidRPr="00A7303C">
        <w:rPr>
          <w:rFonts w:ascii="Arial" w:hAnsi="Arial" w:cs="Arial"/>
          <w:b/>
          <w:u w:val="single"/>
        </w:rPr>
        <w:t>:</w:t>
      </w:r>
    </w:p>
    <w:p w14:paraId="133A8182" w14:textId="0E90E865" w:rsidR="00F316DA" w:rsidRPr="00A7303C" w:rsidRDefault="00F316DA" w:rsidP="004A013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INSTRUCTOR or LECTURER</w:t>
      </w:r>
    </w:p>
    <w:p w14:paraId="41786C28" w14:textId="1BEAA14B" w:rsidR="00934D81" w:rsidRPr="00A7303C" w:rsidRDefault="00934D81" w:rsidP="004A013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  <w:u w:val="single"/>
        </w:rPr>
        <w:t>Institution/Course</w:t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  <w:u w:val="single"/>
        </w:rPr>
        <w:t>Year</w:t>
      </w:r>
      <w:r w:rsidRPr="00A7303C">
        <w:rPr>
          <w:rFonts w:ascii="Arial" w:hAnsi="Arial" w:cs="Arial"/>
          <w:b/>
          <w:sz w:val="22"/>
          <w:szCs w:val="22"/>
        </w:rPr>
        <w:tab/>
      </w:r>
      <w:r w:rsidR="00FE6DDA"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  <w:u w:val="single"/>
        </w:rPr>
        <w:t>School/Colleg</w:t>
      </w:r>
      <w:r w:rsidR="00FE6DDA" w:rsidRPr="00A7303C">
        <w:rPr>
          <w:rFonts w:ascii="Arial" w:hAnsi="Arial" w:cs="Arial"/>
          <w:b/>
          <w:sz w:val="22"/>
          <w:szCs w:val="22"/>
          <w:u w:val="single"/>
        </w:rPr>
        <w:t>e</w:t>
      </w:r>
      <w:r w:rsidR="00FE6DDA"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  <w:u w:val="single"/>
        </w:rPr>
        <w:t># Student</w:t>
      </w:r>
      <w:r w:rsidR="00FE6DDA" w:rsidRPr="00A7303C">
        <w:rPr>
          <w:rFonts w:ascii="Arial" w:hAnsi="Arial" w:cs="Arial"/>
          <w:b/>
          <w:sz w:val="22"/>
          <w:szCs w:val="22"/>
          <w:u w:val="single"/>
        </w:rPr>
        <w:t>s</w:t>
      </w:r>
      <w:r w:rsidR="00FE6DDA"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  <w:u w:val="single"/>
        </w:rPr>
        <w:t>Hours</w:t>
      </w:r>
    </w:p>
    <w:p w14:paraId="3EE04508" w14:textId="146A9460" w:rsidR="00934D81" w:rsidRPr="00A7303C" w:rsidRDefault="00934D81" w:rsidP="00812E5E">
      <w:pPr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LSUHSC-NO</w:t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</w:rPr>
        <w:tab/>
      </w:r>
    </w:p>
    <w:p w14:paraId="1FB45251" w14:textId="5BC1EE32" w:rsidR="00934D81" w:rsidRPr="00A7303C" w:rsidRDefault="00080D48" w:rsidP="00812E5E">
      <w:pPr>
        <w:jc w:val="both"/>
        <w:rPr>
          <w:rFonts w:ascii="Arial" w:hAnsi="Arial" w:cs="Arial"/>
          <w:bCs/>
          <w:sz w:val="20"/>
          <w:szCs w:val="20"/>
        </w:rPr>
      </w:pPr>
      <w:r w:rsidRPr="00A7303C">
        <w:rPr>
          <w:rFonts w:ascii="Arial" w:hAnsi="Arial" w:cs="Arial"/>
          <w:sz w:val="20"/>
          <w:szCs w:val="20"/>
        </w:rPr>
        <w:t>HLSC24101</w:t>
      </w:r>
      <w:r w:rsidR="00812E5E" w:rsidRPr="00A7303C">
        <w:rPr>
          <w:rFonts w:ascii="Arial" w:hAnsi="Arial" w:cs="Arial"/>
          <w:sz w:val="20"/>
          <w:szCs w:val="20"/>
        </w:rPr>
        <w:t>:</w:t>
      </w:r>
      <w:r w:rsidRPr="00A7303C">
        <w:rPr>
          <w:rFonts w:ascii="Arial" w:hAnsi="Arial" w:cs="Arial"/>
          <w:sz w:val="20"/>
          <w:szCs w:val="20"/>
        </w:rPr>
        <w:t xml:space="preserve"> Human Physiology</w:t>
      </w:r>
      <w:r w:rsidR="00934D81" w:rsidRPr="00A7303C">
        <w:rPr>
          <w:rFonts w:ascii="Arial" w:hAnsi="Arial" w:cs="Arial"/>
          <w:sz w:val="20"/>
          <w:szCs w:val="20"/>
        </w:rPr>
        <w:t xml:space="preserve"> Vasculature</w:t>
      </w:r>
      <w:r w:rsidR="00934D81" w:rsidRPr="00A7303C">
        <w:rPr>
          <w:rFonts w:ascii="Arial" w:hAnsi="Arial" w:cs="Arial"/>
          <w:b/>
          <w:sz w:val="20"/>
          <w:szCs w:val="20"/>
        </w:rPr>
        <w:tab/>
      </w:r>
      <w:r w:rsidR="00934D81" w:rsidRPr="00A7303C">
        <w:rPr>
          <w:rFonts w:ascii="Arial" w:hAnsi="Arial" w:cs="Arial"/>
          <w:bCs/>
          <w:sz w:val="20"/>
          <w:szCs w:val="20"/>
        </w:rPr>
        <w:t>2022</w:t>
      </w:r>
      <w:r w:rsidR="008F7B2E" w:rsidRPr="00A7303C">
        <w:rPr>
          <w:rFonts w:ascii="Arial" w:hAnsi="Arial" w:cs="Arial"/>
          <w:bCs/>
          <w:sz w:val="20"/>
          <w:szCs w:val="20"/>
        </w:rPr>
        <w:t xml:space="preserve"> (F)</w:t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Pr="00A7303C">
        <w:rPr>
          <w:rFonts w:ascii="Arial" w:hAnsi="Arial" w:cs="Arial"/>
          <w:bCs/>
          <w:sz w:val="20"/>
          <w:szCs w:val="20"/>
        </w:rPr>
        <w:t>Nursing</w:t>
      </w:r>
      <w:r w:rsidR="00812E5E" w:rsidRPr="00A7303C">
        <w:rPr>
          <w:rFonts w:ascii="Arial" w:hAnsi="Arial" w:cs="Arial"/>
          <w:bCs/>
          <w:sz w:val="20"/>
          <w:szCs w:val="20"/>
        </w:rPr>
        <w:t xml:space="preserve">   </w:t>
      </w:r>
      <w:r w:rsidR="000A671A" w:rsidRPr="00A7303C">
        <w:rPr>
          <w:rFonts w:ascii="Arial" w:hAnsi="Arial" w:cs="Arial"/>
          <w:bCs/>
          <w:sz w:val="20"/>
          <w:szCs w:val="20"/>
        </w:rPr>
        <w:tab/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Pr="00A7303C">
        <w:rPr>
          <w:rFonts w:ascii="Arial" w:hAnsi="Arial" w:cs="Arial"/>
          <w:bCs/>
          <w:sz w:val="20"/>
          <w:szCs w:val="20"/>
        </w:rPr>
        <w:t>1</w:t>
      </w:r>
      <w:r w:rsidR="00812E5E" w:rsidRPr="00A7303C">
        <w:rPr>
          <w:rFonts w:ascii="Arial" w:hAnsi="Arial" w:cs="Arial"/>
          <w:bCs/>
          <w:sz w:val="20"/>
          <w:szCs w:val="20"/>
        </w:rPr>
        <w:t>71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="00952D2E" w:rsidRPr="00A7303C">
        <w:rPr>
          <w:rFonts w:ascii="Arial" w:hAnsi="Arial" w:cs="Arial"/>
          <w:bCs/>
          <w:sz w:val="20"/>
          <w:szCs w:val="20"/>
        </w:rPr>
        <w:t>2</w:t>
      </w:r>
    </w:p>
    <w:p w14:paraId="0DC6BCD6" w14:textId="6501DCA9" w:rsidR="008F7B2E" w:rsidRPr="00A7303C" w:rsidRDefault="00080D48" w:rsidP="008F7B2E">
      <w:pPr>
        <w:jc w:val="both"/>
        <w:rPr>
          <w:rFonts w:ascii="Arial" w:hAnsi="Arial" w:cs="Arial"/>
          <w:b/>
          <w:sz w:val="20"/>
          <w:szCs w:val="20"/>
        </w:rPr>
      </w:pP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="00812E5E"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>2022 (S)</w:t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="008F7B2E" w:rsidRPr="00A7303C">
        <w:rPr>
          <w:rFonts w:ascii="Arial" w:hAnsi="Arial" w:cs="Arial"/>
          <w:bCs/>
          <w:sz w:val="20"/>
          <w:szCs w:val="20"/>
        </w:rPr>
        <w:t>Nursing</w:t>
      </w:r>
      <w:r w:rsidR="008F7B2E" w:rsidRPr="00A7303C">
        <w:rPr>
          <w:rFonts w:ascii="Arial" w:hAnsi="Arial" w:cs="Arial"/>
          <w:bCs/>
          <w:sz w:val="20"/>
          <w:szCs w:val="20"/>
        </w:rPr>
        <w:tab/>
        <w:t xml:space="preserve"> </w:t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="008F7B2E" w:rsidRPr="00A7303C">
        <w:rPr>
          <w:rFonts w:ascii="Arial" w:hAnsi="Arial" w:cs="Arial"/>
          <w:bCs/>
          <w:sz w:val="20"/>
          <w:szCs w:val="20"/>
        </w:rPr>
        <w:t>2</w:t>
      </w:r>
    </w:p>
    <w:p w14:paraId="7DF13F8B" w14:textId="137B3868" w:rsidR="00080D48" w:rsidRPr="00A7303C" w:rsidRDefault="008F7B2E" w:rsidP="008F7B2E">
      <w:pPr>
        <w:jc w:val="both"/>
        <w:rPr>
          <w:rFonts w:ascii="Arial" w:hAnsi="Arial" w:cs="Arial"/>
          <w:bCs/>
          <w:sz w:val="20"/>
          <w:szCs w:val="20"/>
        </w:rPr>
      </w:pP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  <w:t>2023 (S)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Pr="00A7303C">
        <w:rPr>
          <w:rFonts w:ascii="Arial" w:hAnsi="Arial" w:cs="Arial"/>
          <w:bCs/>
          <w:sz w:val="20"/>
          <w:szCs w:val="20"/>
        </w:rPr>
        <w:t>Nursing</w:t>
      </w:r>
      <w:r w:rsidRPr="00A7303C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Pr="00A7303C">
        <w:rPr>
          <w:rFonts w:ascii="Arial" w:hAnsi="Arial" w:cs="Arial"/>
          <w:bCs/>
          <w:sz w:val="20"/>
          <w:szCs w:val="20"/>
        </w:rPr>
        <w:t>2</w:t>
      </w:r>
    </w:p>
    <w:p w14:paraId="73C08965" w14:textId="77777777" w:rsidR="008F7B2E" w:rsidRPr="00A7303C" w:rsidRDefault="008F7B2E" w:rsidP="008F7B2E">
      <w:pPr>
        <w:jc w:val="both"/>
        <w:rPr>
          <w:rFonts w:ascii="Arial" w:hAnsi="Arial" w:cs="Arial"/>
          <w:bCs/>
          <w:sz w:val="20"/>
          <w:szCs w:val="20"/>
        </w:rPr>
      </w:pPr>
    </w:p>
    <w:p w14:paraId="46E7A3B3" w14:textId="44158486" w:rsidR="00952D2E" w:rsidRPr="00A7303C" w:rsidRDefault="00952D2E" w:rsidP="00952D2E">
      <w:pPr>
        <w:jc w:val="both"/>
        <w:rPr>
          <w:rFonts w:ascii="Arial" w:hAnsi="Arial" w:cs="Arial"/>
          <w:sz w:val="20"/>
          <w:szCs w:val="20"/>
        </w:rPr>
      </w:pPr>
      <w:r w:rsidRPr="00A7303C">
        <w:rPr>
          <w:rFonts w:ascii="Arial" w:hAnsi="Arial" w:cs="Arial"/>
          <w:sz w:val="20"/>
          <w:szCs w:val="20"/>
        </w:rPr>
        <w:t xml:space="preserve">HLSC34101: Pathophysiology, Cardiovascular </w:t>
      </w:r>
      <w:r w:rsidRPr="00A7303C">
        <w:rPr>
          <w:rFonts w:ascii="Arial" w:hAnsi="Arial" w:cs="Arial"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>2022</w:t>
      </w:r>
      <w:r w:rsidR="0001661D" w:rsidRPr="00A7303C">
        <w:rPr>
          <w:rFonts w:ascii="Arial" w:hAnsi="Arial" w:cs="Arial"/>
          <w:bCs/>
          <w:sz w:val="20"/>
          <w:szCs w:val="20"/>
        </w:rPr>
        <w:t xml:space="preserve"> </w:t>
      </w:r>
      <w:r w:rsidR="000A671A" w:rsidRPr="00A7303C">
        <w:rPr>
          <w:rFonts w:ascii="Arial" w:hAnsi="Arial" w:cs="Arial"/>
          <w:bCs/>
          <w:sz w:val="20"/>
          <w:szCs w:val="20"/>
        </w:rPr>
        <w:t>(F)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Pr="00A7303C">
        <w:rPr>
          <w:rFonts w:ascii="Arial" w:hAnsi="Arial" w:cs="Arial"/>
          <w:bCs/>
          <w:sz w:val="20"/>
          <w:szCs w:val="20"/>
        </w:rPr>
        <w:t>Nursing</w:t>
      </w:r>
      <w:r w:rsidR="000A671A" w:rsidRPr="00A7303C">
        <w:rPr>
          <w:rFonts w:ascii="Arial" w:hAnsi="Arial" w:cs="Arial"/>
          <w:bCs/>
          <w:sz w:val="20"/>
          <w:szCs w:val="20"/>
        </w:rPr>
        <w:tab/>
        <w:t xml:space="preserve"> </w:t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 </w:t>
      </w:r>
      <w:r w:rsidRPr="00A7303C">
        <w:rPr>
          <w:rFonts w:ascii="Arial" w:hAnsi="Arial" w:cs="Arial"/>
          <w:bCs/>
          <w:sz w:val="20"/>
          <w:szCs w:val="20"/>
        </w:rPr>
        <w:t>99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Pr="00A7303C">
        <w:rPr>
          <w:rFonts w:ascii="Arial" w:hAnsi="Arial" w:cs="Arial"/>
          <w:bCs/>
          <w:sz w:val="20"/>
          <w:szCs w:val="20"/>
        </w:rPr>
        <w:t>2</w:t>
      </w:r>
    </w:p>
    <w:p w14:paraId="7211AF1A" w14:textId="76A18AD9" w:rsidR="008F7B2E" w:rsidRPr="00A7303C" w:rsidRDefault="00952D2E" w:rsidP="00952D2E">
      <w:pPr>
        <w:jc w:val="both"/>
        <w:rPr>
          <w:rFonts w:ascii="Arial" w:hAnsi="Arial" w:cs="Arial"/>
          <w:b/>
          <w:sz w:val="20"/>
          <w:szCs w:val="20"/>
        </w:rPr>
      </w:pPr>
      <w:r w:rsidRPr="00A7303C">
        <w:rPr>
          <w:rFonts w:ascii="Arial" w:hAnsi="Arial" w:cs="Arial"/>
          <w:sz w:val="20"/>
          <w:szCs w:val="20"/>
        </w:rPr>
        <w:t>Diseases &amp; Heart Failure</w:t>
      </w:r>
      <w:r w:rsidRPr="00A7303C">
        <w:rPr>
          <w:rFonts w:ascii="Arial" w:hAnsi="Arial" w:cs="Arial"/>
          <w:sz w:val="20"/>
          <w:szCs w:val="20"/>
        </w:rPr>
        <w:tab/>
      </w:r>
      <w:r w:rsidRPr="00A7303C">
        <w:rPr>
          <w:rFonts w:ascii="Arial" w:hAnsi="Arial" w:cs="Arial"/>
          <w:sz w:val="20"/>
          <w:szCs w:val="20"/>
        </w:rPr>
        <w:tab/>
      </w:r>
      <w:r w:rsidRPr="00A7303C">
        <w:rPr>
          <w:rFonts w:ascii="Arial" w:hAnsi="Arial" w:cs="Arial"/>
          <w:b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>2022</w:t>
      </w:r>
      <w:r w:rsidR="0001661D" w:rsidRPr="00A7303C">
        <w:rPr>
          <w:rFonts w:ascii="Arial" w:hAnsi="Arial" w:cs="Arial"/>
          <w:bCs/>
          <w:sz w:val="20"/>
          <w:szCs w:val="20"/>
        </w:rPr>
        <w:t xml:space="preserve"> </w:t>
      </w:r>
      <w:r w:rsidR="008F7B2E" w:rsidRPr="00A7303C">
        <w:rPr>
          <w:rFonts w:ascii="Arial" w:hAnsi="Arial" w:cs="Arial"/>
          <w:bCs/>
          <w:sz w:val="20"/>
          <w:szCs w:val="20"/>
        </w:rPr>
        <w:t>(S)</w:t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="008F7B2E" w:rsidRPr="00A7303C">
        <w:rPr>
          <w:rFonts w:ascii="Arial" w:hAnsi="Arial" w:cs="Arial"/>
          <w:bCs/>
          <w:sz w:val="20"/>
          <w:szCs w:val="20"/>
        </w:rPr>
        <w:t>Nursing</w:t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="008F7B2E" w:rsidRPr="00A7303C">
        <w:rPr>
          <w:rFonts w:ascii="Arial" w:hAnsi="Arial" w:cs="Arial"/>
          <w:bCs/>
          <w:sz w:val="20"/>
          <w:szCs w:val="20"/>
        </w:rPr>
        <w:t>2</w:t>
      </w:r>
    </w:p>
    <w:p w14:paraId="7432844F" w14:textId="0608243D" w:rsidR="00DF424D" w:rsidRPr="00A7303C" w:rsidRDefault="00952D2E" w:rsidP="00952D2E">
      <w:pPr>
        <w:jc w:val="both"/>
        <w:rPr>
          <w:rFonts w:ascii="Arial" w:hAnsi="Arial" w:cs="Arial"/>
          <w:bCs/>
          <w:sz w:val="20"/>
          <w:szCs w:val="20"/>
        </w:rPr>
      </w:pP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="00DF424D" w:rsidRPr="00A7303C">
        <w:rPr>
          <w:rFonts w:ascii="Arial" w:hAnsi="Arial" w:cs="Arial"/>
          <w:bCs/>
          <w:sz w:val="20"/>
          <w:szCs w:val="20"/>
        </w:rPr>
        <w:t>2023</w:t>
      </w:r>
      <w:r w:rsidR="0001661D" w:rsidRPr="00A7303C">
        <w:rPr>
          <w:rFonts w:ascii="Arial" w:hAnsi="Arial" w:cs="Arial"/>
          <w:bCs/>
          <w:sz w:val="20"/>
          <w:szCs w:val="20"/>
        </w:rPr>
        <w:t xml:space="preserve"> </w:t>
      </w:r>
      <w:r w:rsidR="00DF424D" w:rsidRPr="00A7303C">
        <w:rPr>
          <w:rFonts w:ascii="Arial" w:hAnsi="Arial" w:cs="Arial"/>
          <w:bCs/>
          <w:sz w:val="20"/>
          <w:szCs w:val="20"/>
        </w:rPr>
        <w:t>(F)</w:t>
      </w:r>
      <w:r w:rsidR="00DF424D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="00DF424D" w:rsidRPr="00A7303C">
        <w:rPr>
          <w:rFonts w:ascii="Arial" w:hAnsi="Arial" w:cs="Arial"/>
          <w:bCs/>
          <w:sz w:val="20"/>
          <w:szCs w:val="20"/>
        </w:rPr>
        <w:t xml:space="preserve">Nursing    </w:t>
      </w:r>
      <w:r w:rsidR="00DF424D" w:rsidRPr="00A7303C">
        <w:rPr>
          <w:rFonts w:ascii="Arial" w:hAnsi="Arial" w:cs="Arial"/>
          <w:bCs/>
          <w:sz w:val="20"/>
          <w:szCs w:val="20"/>
        </w:rPr>
        <w:tab/>
      </w:r>
      <w:r w:rsidR="00DF424D" w:rsidRPr="00A7303C">
        <w:rPr>
          <w:rFonts w:ascii="Arial" w:hAnsi="Arial" w:cs="Arial"/>
          <w:bCs/>
          <w:sz w:val="20"/>
          <w:szCs w:val="20"/>
        </w:rPr>
        <w:tab/>
      </w:r>
      <w:r w:rsidR="00DF424D" w:rsidRPr="00A7303C">
        <w:rPr>
          <w:rFonts w:ascii="Arial" w:hAnsi="Arial" w:cs="Arial"/>
          <w:bCs/>
          <w:sz w:val="20"/>
          <w:szCs w:val="20"/>
        </w:rPr>
        <w:tab/>
      </w:r>
      <w:r w:rsidR="00DF424D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="00DF424D" w:rsidRPr="00A7303C">
        <w:rPr>
          <w:rFonts w:ascii="Arial" w:hAnsi="Arial" w:cs="Arial"/>
          <w:bCs/>
          <w:sz w:val="20"/>
          <w:szCs w:val="20"/>
        </w:rPr>
        <w:t>2</w:t>
      </w:r>
    </w:p>
    <w:p w14:paraId="4124910A" w14:textId="71502A57" w:rsidR="00952D2E" w:rsidRPr="00A7303C" w:rsidRDefault="00952D2E" w:rsidP="00156537">
      <w:pPr>
        <w:spacing w:after="120"/>
        <w:ind w:left="3600" w:firstLine="720"/>
        <w:jc w:val="both"/>
        <w:rPr>
          <w:rFonts w:ascii="Arial" w:hAnsi="Arial" w:cs="Arial"/>
          <w:bCs/>
          <w:sz w:val="20"/>
          <w:szCs w:val="20"/>
        </w:rPr>
      </w:pPr>
      <w:r w:rsidRPr="00A7303C">
        <w:rPr>
          <w:rFonts w:ascii="Arial" w:hAnsi="Arial" w:cs="Arial"/>
          <w:bCs/>
          <w:sz w:val="20"/>
          <w:szCs w:val="20"/>
        </w:rPr>
        <w:t>2023</w:t>
      </w:r>
      <w:r w:rsidR="0001661D" w:rsidRPr="00A7303C">
        <w:rPr>
          <w:rFonts w:ascii="Arial" w:hAnsi="Arial" w:cs="Arial"/>
          <w:bCs/>
          <w:sz w:val="20"/>
          <w:szCs w:val="20"/>
        </w:rPr>
        <w:t xml:space="preserve"> </w:t>
      </w:r>
      <w:r w:rsidR="000A671A" w:rsidRPr="00A7303C">
        <w:rPr>
          <w:rFonts w:ascii="Arial" w:hAnsi="Arial" w:cs="Arial"/>
          <w:bCs/>
          <w:sz w:val="20"/>
          <w:szCs w:val="20"/>
        </w:rPr>
        <w:t>(S)</w:t>
      </w:r>
      <w:r w:rsidR="000A671A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</w:t>
      </w:r>
      <w:r w:rsidRPr="00A7303C">
        <w:rPr>
          <w:rFonts w:ascii="Arial" w:hAnsi="Arial" w:cs="Arial"/>
          <w:bCs/>
          <w:sz w:val="20"/>
          <w:szCs w:val="20"/>
        </w:rPr>
        <w:t xml:space="preserve">Nursing </w:t>
      </w:r>
      <w:r w:rsidR="000A671A" w:rsidRPr="00A7303C">
        <w:rPr>
          <w:rFonts w:ascii="Arial" w:hAnsi="Arial" w:cs="Arial"/>
          <w:bCs/>
          <w:sz w:val="20"/>
          <w:szCs w:val="20"/>
        </w:rPr>
        <w:tab/>
      </w:r>
      <w:r w:rsidRPr="00A7303C">
        <w:rPr>
          <w:rFonts w:ascii="Arial" w:hAnsi="Arial" w:cs="Arial"/>
          <w:bCs/>
          <w:sz w:val="20"/>
          <w:szCs w:val="20"/>
        </w:rPr>
        <w:tab/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Pr="00A7303C">
        <w:rPr>
          <w:rFonts w:ascii="Arial" w:hAnsi="Arial" w:cs="Arial"/>
          <w:bCs/>
          <w:sz w:val="20"/>
          <w:szCs w:val="20"/>
        </w:rPr>
        <w:t>2</w:t>
      </w:r>
    </w:p>
    <w:p w14:paraId="6971D7C6" w14:textId="434B1D0B" w:rsidR="000A671A" w:rsidRPr="00A7303C" w:rsidRDefault="000A671A" w:rsidP="00952D2E">
      <w:pPr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University of South Florida</w:t>
      </w:r>
    </w:p>
    <w:p w14:paraId="7F951C30" w14:textId="3CBE6938" w:rsidR="00FE6DDA" w:rsidRPr="00A7303C" w:rsidRDefault="000A671A" w:rsidP="00952D2E">
      <w:pPr>
        <w:jc w:val="both"/>
        <w:rPr>
          <w:rFonts w:ascii="Arial" w:hAnsi="Arial" w:cs="Arial"/>
          <w:bCs/>
          <w:sz w:val="20"/>
          <w:szCs w:val="20"/>
        </w:rPr>
      </w:pPr>
      <w:r w:rsidRPr="00A7303C">
        <w:rPr>
          <w:rFonts w:ascii="Arial" w:hAnsi="Arial" w:cs="Arial"/>
          <w:bCs/>
          <w:sz w:val="20"/>
          <w:szCs w:val="20"/>
        </w:rPr>
        <w:t>BMS6633</w:t>
      </w:r>
      <w:r w:rsidR="00FE6DDA" w:rsidRPr="00A7303C">
        <w:rPr>
          <w:rFonts w:ascii="Arial" w:hAnsi="Arial" w:cs="Arial"/>
          <w:bCs/>
          <w:sz w:val="20"/>
          <w:szCs w:val="20"/>
        </w:rPr>
        <w:t xml:space="preserve"> Medical Sciences 2</w:t>
      </w:r>
      <w:r w:rsidRPr="00A7303C">
        <w:rPr>
          <w:rFonts w:ascii="Arial" w:hAnsi="Arial" w:cs="Arial"/>
          <w:bCs/>
          <w:sz w:val="20"/>
          <w:szCs w:val="20"/>
        </w:rPr>
        <w:t xml:space="preserve">: </w:t>
      </w:r>
      <w:r w:rsidR="008F7B2E" w:rsidRPr="00A7303C">
        <w:rPr>
          <w:rFonts w:ascii="Arial" w:hAnsi="Arial" w:cs="Arial"/>
          <w:bCs/>
          <w:sz w:val="20"/>
          <w:szCs w:val="20"/>
        </w:rPr>
        <w:t>Cardio</w:t>
      </w:r>
      <w:r w:rsidR="0067287E" w:rsidRPr="00A7303C">
        <w:rPr>
          <w:rFonts w:ascii="Arial" w:hAnsi="Arial" w:cs="Arial"/>
          <w:bCs/>
          <w:sz w:val="20"/>
          <w:szCs w:val="20"/>
        </w:rPr>
        <w:t>. and</w:t>
      </w:r>
      <w:r w:rsidR="00FE6DDA" w:rsidRPr="00A7303C">
        <w:rPr>
          <w:rFonts w:ascii="Arial" w:hAnsi="Arial" w:cs="Arial"/>
          <w:bCs/>
          <w:sz w:val="20"/>
          <w:szCs w:val="20"/>
        </w:rPr>
        <w:tab/>
        <w:t>2023(F)</w:t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8F7B2E" w:rsidRPr="00A7303C">
        <w:rPr>
          <w:rFonts w:ascii="Arial" w:hAnsi="Arial" w:cs="Arial"/>
          <w:bCs/>
          <w:sz w:val="20"/>
          <w:szCs w:val="20"/>
        </w:rPr>
        <w:tab/>
      </w:r>
      <w:r w:rsidR="00F316DA" w:rsidRPr="00A7303C">
        <w:rPr>
          <w:rFonts w:ascii="Arial" w:hAnsi="Arial" w:cs="Arial"/>
          <w:bCs/>
          <w:sz w:val="20"/>
          <w:szCs w:val="20"/>
        </w:rPr>
        <w:t xml:space="preserve">     </w:t>
      </w:r>
      <w:r w:rsidR="00FE6DDA" w:rsidRPr="00A7303C">
        <w:rPr>
          <w:rFonts w:ascii="Arial" w:hAnsi="Arial" w:cs="Arial"/>
          <w:bCs/>
          <w:sz w:val="20"/>
          <w:szCs w:val="20"/>
        </w:rPr>
        <w:t>Medicine</w:t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          </w:t>
      </w:r>
      <w:r w:rsidR="00EF01D9" w:rsidRPr="00A7303C">
        <w:rPr>
          <w:rFonts w:ascii="Arial" w:hAnsi="Arial" w:cs="Arial"/>
          <w:bCs/>
          <w:sz w:val="20"/>
          <w:szCs w:val="20"/>
        </w:rPr>
        <w:t>8-10 per/hr.</w:t>
      </w:r>
      <w:r w:rsidR="00FE6DDA" w:rsidRPr="00A7303C">
        <w:rPr>
          <w:rFonts w:ascii="Arial" w:hAnsi="Arial" w:cs="Arial"/>
          <w:bCs/>
          <w:sz w:val="20"/>
          <w:szCs w:val="20"/>
        </w:rPr>
        <w:tab/>
      </w:r>
      <w:r w:rsidR="00156537" w:rsidRPr="00A7303C">
        <w:rPr>
          <w:rFonts w:ascii="Arial" w:hAnsi="Arial" w:cs="Arial"/>
          <w:bCs/>
          <w:sz w:val="20"/>
          <w:szCs w:val="20"/>
        </w:rPr>
        <w:t xml:space="preserve">    </w:t>
      </w:r>
      <w:r w:rsidR="00F316DA" w:rsidRPr="00A7303C">
        <w:rPr>
          <w:rFonts w:ascii="Arial" w:hAnsi="Arial" w:cs="Arial"/>
          <w:bCs/>
          <w:sz w:val="20"/>
          <w:szCs w:val="20"/>
        </w:rPr>
        <w:t>4</w:t>
      </w:r>
    </w:p>
    <w:p w14:paraId="1BC0210F" w14:textId="6C90E0DB" w:rsidR="00FE6DDA" w:rsidRPr="00A7303C" w:rsidRDefault="00FE6DDA" w:rsidP="00952D2E">
      <w:pPr>
        <w:jc w:val="both"/>
        <w:rPr>
          <w:rFonts w:ascii="Arial" w:hAnsi="Arial" w:cs="Arial"/>
          <w:bCs/>
          <w:sz w:val="20"/>
          <w:szCs w:val="20"/>
        </w:rPr>
      </w:pPr>
      <w:r w:rsidRPr="00A7303C">
        <w:rPr>
          <w:rFonts w:ascii="Arial" w:hAnsi="Arial" w:cs="Arial"/>
          <w:bCs/>
          <w:sz w:val="20"/>
          <w:szCs w:val="20"/>
        </w:rPr>
        <w:t>Pul</w:t>
      </w:r>
      <w:r w:rsidR="0067287E" w:rsidRPr="00A7303C">
        <w:rPr>
          <w:rFonts w:ascii="Arial" w:hAnsi="Arial" w:cs="Arial"/>
          <w:bCs/>
          <w:sz w:val="20"/>
          <w:szCs w:val="20"/>
        </w:rPr>
        <w:t>.</w:t>
      </w:r>
      <w:r w:rsidRPr="00A7303C">
        <w:rPr>
          <w:rFonts w:ascii="Arial" w:hAnsi="Arial" w:cs="Arial"/>
          <w:bCs/>
          <w:sz w:val="20"/>
          <w:szCs w:val="20"/>
        </w:rPr>
        <w:t xml:space="preserve"> Systems</w:t>
      </w:r>
      <w:r w:rsidR="008F7B2E" w:rsidRPr="00A7303C">
        <w:rPr>
          <w:rFonts w:ascii="Arial" w:hAnsi="Arial" w:cs="Arial"/>
          <w:bCs/>
          <w:sz w:val="20"/>
          <w:szCs w:val="20"/>
        </w:rPr>
        <w:t xml:space="preserve"> – ECG </w:t>
      </w:r>
      <w:r w:rsidR="00EF01D9" w:rsidRPr="00A7303C">
        <w:rPr>
          <w:rFonts w:ascii="Arial" w:hAnsi="Arial" w:cs="Arial"/>
          <w:bCs/>
          <w:sz w:val="20"/>
          <w:szCs w:val="20"/>
        </w:rPr>
        <w:t>&amp; Spirometry Laboratory</w:t>
      </w:r>
      <w:r w:rsidRPr="00A7303C">
        <w:rPr>
          <w:rFonts w:ascii="Arial" w:hAnsi="Arial" w:cs="Arial"/>
          <w:bCs/>
          <w:sz w:val="21"/>
          <w:szCs w:val="21"/>
        </w:rPr>
        <w:tab/>
      </w:r>
    </w:p>
    <w:p w14:paraId="0FF1EE58" w14:textId="77777777" w:rsidR="001C6B08" w:rsidRPr="00A7303C" w:rsidRDefault="001C6B08" w:rsidP="001C6B08">
      <w:pPr>
        <w:jc w:val="both"/>
        <w:rPr>
          <w:rFonts w:ascii="Arial" w:hAnsi="Arial" w:cs="Arial"/>
          <w:bCs/>
          <w:sz w:val="20"/>
          <w:szCs w:val="20"/>
        </w:rPr>
      </w:pPr>
    </w:p>
    <w:p w14:paraId="1389CFAB" w14:textId="2A977861" w:rsidR="00DA2ABB" w:rsidRPr="00A7303C" w:rsidRDefault="00993E46" w:rsidP="001C6B08">
      <w:pPr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7303C">
        <w:rPr>
          <w:rFonts w:ascii="Arial" w:hAnsi="Arial" w:cs="Arial"/>
          <w:b/>
          <w:u w:val="single"/>
        </w:rPr>
        <w:t>MENTORING</w:t>
      </w:r>
      <w:r w:rsidR="00DA2ABB" w:rsidRPr="00A7303C">
        <w:rPr>
          <w:rFonts w:ascii="Arial" w:hAnsi="Arial" w:cs="Arial"/>
          <w:b/>
          <w:u w:val="single"/>
        </w:rPr>
        <w:t>:</w:t>
      </w:r>
    </w:p>
    <w:p w14:paraId="11BD22C7" w14:textId="492BBE02" w:rsidR="00C01614" w:rsidRPr="00A7303C" w:rsidRDefault="00C01614" w:rsidP="0015653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Graduate Students</w:t>
      </w:r>
      <w:r w:rsidR="007339B2">
        <w:rPr>
          <w:rFonts w:ascii="Arial" w:hAnsi="Arial" w:cs="Arial"/>
          <w:b/>
          <w:sz w:val="22"/>
          <w:szCs w:val="22"/>
        </w:rPr>
        <w:t xml:space="preserve"> (Ph.D. Program)</w:t>
      </w:r>
    </w:p>
    <w:p w14:paraId="73863324" w14:textId="6FBC378C" w:rsidR="00C01614" w:rsidRPr="00A7303C" w:rsidRDefault="00C01614" w:rsidP="00C0161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7303C">
        <w:rPr>
          <w:rFonts w:ascii="Arial" w:hAnsi="Arial" w:cs="Arial"/>
          <w:bCs/>
          <w:sz w:val="22"/>
          <w:szCs w:val="22"/>
          <w:u w:val="single"/>
        </w:rPr>
        <w:t>Current:</w:t>
      </w:r>
    </w:p>
    <w:p w14:paraId="36508D1D" w14:textId="03D5D594" w:rsidR="00C01614" w:rsidRPr="00A7303C" w:rsidRDefault="00C01614" w:rsidP="0015653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2023 –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="004A7188">
        <w:rPr>
          <w:rFonts w:ascii="Arial" w:hAnsi="Arial" w:cs="Arial"/>
          <w:bCs/>
          <w:sz w:val="22"/>
          <w:szCs w:val="22"/>
        </w:rPr>
        <w:t>Present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="004A7188">
        <w:rPr>
          <w:rFonts w:ascii="Arial" w:hAnsi="Arial" w:cs="Arial"/>
          <w:bCs/>
          <w:sz w:val="22"/>
          <w:szCs w:val="22"/>
        </w:rPr>
        <w:t>Thanh</w:t>
      </w:r>
      <w:r w:rsidR="004A7188">
        <w:rPr>
          <w:rFonts w:ascii="Arial" w:hAnsi="Arial" w:cs="Arial"/>
          <w:bCs/>
          <w:sz w:val="22"/>
          <w:szCs w:val="22"/>
        </w:rPr>
        <w:tab/>
      </w:r>
      <w:proofErr w:type="spellStart"/>
      <w:r w:rsidR="004A7188">
        <w:rPr>
          <w:rFonts w:ascii="Arial" w:hAnsi="Arial" w:cs="Arial"/>
          <w:bCs/>
          <w:sz w:val="22"/>
          <w:szCs w:val="22"/>
        </w:rPr>
        <w:t>Trung</w:t>
      </w:r>
      <w:proofErr w:type="spellEnd"/>
      <w:r w:rsidR="004A7188">
        <w:rPr>
          <w:rFonts w:ascii="Arial" w:hAnsi="Arial" w:cs="Arial"/>
          <w:bCs/>
          <w:sz w:val="22"/>
          <w:szCs w:val="22"/>
        </w:rPr>
        <w:t xml:space="preserve"> Van, B.S./M.S., USF Health, Morsani College of Medicine</w:t>
      </w:r>
    </w:p>
    <w:p w14:paraId="35719E6E" w14:textId="77777777" w:rsidR="008935B6" w:rsidRDefault="008935B6" w:rsidP="0015653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2015502" w14:textId="4B6D26AD" w:rsidR="00C01614" w:rsidRPr="00A7303C" w:rsidRDefault="00C01614" w:rsidP="0015653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Medical Student</w:t>
      </w:r>
      <w:r w:rsidR="007339B2">
        <w:rPr>
          <w:rFonts w:ascii="Arial" w:hAnsi="Arial" w:cs="Arial"/>
          <w:b/>
          <w:sz w:val="22"/>
          <w:szCs w:val="22"/>
        </w:rPr>
        <w:t>s</w:t>
      </w:r>
    </w:p>
    <w:p w14:paraId="5826DD74" w14:textId="3819DDE9" w:rsidR="00C01614" w:rsidRPr="00A7303C" w:rsidRDefault="00C01614" w:rsidP="00C01614">
      <w:pPr>
        <w:ind w:left="2160" w:hanging="21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2019</w:t>
      </w:r>
      <w:r w:rsidR="007339B2">
        <w:rPr>
          <w:rFonts w:ascii="Arial" w:hAnsi="Arial" w:cs="Arial"/>
          <w:bCs/>
          <w:sz w:val="22"/>
          <w:szCs w:val="22"/>
        </w:rPr>
        <w:t xml:space="preserve"> (Summer)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Josh </w:t>
      </w:r>
      <w:proofErr w:type="spellStart"/>
      <w:r w:rsidRPr="00A7303C">
        <w:rPr>
          <w:rFonts w:ascii="Arial" w:hAnsi="Arial" w:cs="Arial"/>
          <w:sz w:val="22"/>
          <w:szCs w:val="22"/>
        </w:rPr>
        <w:t>Deblieaux</w:t>
      </w:r>
      <w:proofErr w:type="spellEnd"/>
      <w:r w:rsidRPr="00A7303C">
        <w:rPr>
          <w:rFonts w:ascii="Arial" w:hAnsi="Arial" w:cs="Arial"/>
          <w:sz w:val="22"/>
          <w:szCs w:val="22"/>
        </w:rPr>
        <w:t>, B.S.</w:t>
      </w:r>
      <w:r w:rsidRPr="00A7303C">
        <w:rPr>
          <w:rFonts w:ascii="Arial" w:hAnsi="Arial" w:cs="Arial"/>
          <w:bCs/>
          <w:sz w:val="22"/>
          <w:szCs w:val="22"/>
        </w:rPr>
        <w:t>, LSUHSC – NO, School of Medicine</w:t>
      </w:r>
    </w:p>
    <w:p w14:paraId="660AA007" w14:textId="252C4D12" w:rsidR="00C01614" w:rsidRPr="00A7303C" w:rsidRDefault="00C01614" w:rsidP="00C01614">
      <w:pPr>
        <w:tabs>
          <w:tab w:val="left" w:pos="2160"/>
        </w:tabs>
        <w:ind w:left="2160" w:hanging="21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2020</w:t>
      </w:r>
      <w:r w:rsidR="007339B2">
        <w:rPr>
          <w:rFonts w:ascii="Arial" w:hAnsi="Arial" w:cs="Arial"/>
          <w:bCs/>
          <w:sz w:val="22"/>
          <w:szCs w:val="22"/>
        </w:rPr>
        <w:t xml:space="preserve"> (Summer)</w:t>
      </w:r>
      <w:r w:rsidRPr="00A7303C">
        <w:rPr>
          <w:rFonts w:ascii="Arial" w:hAnsi="Arial" w:cs="Arial"/>
          <w:bCs/>
          <w:sz w:val="22"/>
          <w:szCs w:val="22"/>
        </w:rPr>
        <w:tab/>
        <w:t>Matthew Shields, B.S., LSUHSC – NO, School of Medicine</w:t>
      </w:r>
    </w:p>
    <w:p w14:paraId="11C405B4" w14:textId="7296FB1C" w:rsidR="00C01614" w:rsidRPr="00A7303C" w:rsidRDefault="00C01614" w:rsidP="00156537">
      <w:pPr>
        <w:tabs>
          <w:tab w:val="left" w:pos="2160"/>
        </w:tabs>
        <w:spacing w:after="120"/>
        <w:ind w:left="2160" w:hanging="21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2021</w:t>
      </w:r>
      <w:r w:rsidR="007339B2">
        <w:rPr>
          <w:rFonts w:ascii="Arial" w:hAnsi="Arial" w:cs="Arial"/>
          <w:bCs/>
          <w:sz w:val="22"/>
          <w:szCs w:val="22"/>
        </w:rPr>
        <w:t xml:space="preserve"> (Summer)</w:t>
      </w:r>
      <w:r w:rsidRPr="00A7303C">
        <w:rPr>
          <w:rFonts w:ascii="Arial" w:hAnsi="Arial" w:cs="Arial"/>
          <w:bCs/>
          <w:sz w:val="22"/>
          <w:szCs w:val="22"/>
        </w:rPr>
        <w:tab/>
        <w:t>Kashyap Koul, B.S., LSUHSC – NO, School of Medicine</w:t>
      </w:r>
    </w:p>
    <w:p w14:paraId="2CBC35EA" w14:textId="77777777" w:rsidR="008935B6" w:rsidRDefault="008935B6" w:rsidP="0015653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2FCC27" w14:textId="63902A86" w:rsidR="00C01614" w:rsidRPr="00A7303C" w:rsidRDefault="00DA2ABB" w:rsidP="0015653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Undergraduate</w:t>
      </w:r>
      <w:r w:rsidR="00F16B18" w:rsidRPr="00A7303C">
        <w:rPr>
          <w:rFonts w:ascii="Arial" w:hAnsi="Arial" w:cs="Arial"/>
          <w:b/>
          <w:sz w:val="22"/>
          <w:szCs w:val="22"/>
        </w:rPr>
        <w:t xml:space="preserve"> </w:t>
      </w:r>
      <w:r w:rsidR="00662B41" w:rsidRPr="00A7303C">
        <w:rPr>
          <w:rFonts w:ascii="Arial" w:hAnsi="Arial" w:cs="Arial"/>
          <w:b/>
          <w:sz w:val="22"/>
          <w:szCs w:val="22"/>
        </w:rPr>
        <w:t xml:space="preserve">Research </w:t>
      </w:r>
      <w:r w:rsidR="00F16B18" w:rsidRPr="00A7303C">
        <w:rPr>
          <w:rFonts w:ascii="Arial" w:hAnsi="Arial" w:cs="Arial"/>
          <w:b/>
          <w:sz w:val="22"/>
          <w:szCs w:val="22"/>
        </w:rPr>
        <w:t>Program</w:t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  <w:r w:rsidR="00C01614" w:rsidRPr="00A7303C">
        <w:rPr>
          <w:rFonts w:ascii="Arial" w:hAnsi="Arial" w:cs="Arial"/>
          <w:b/>
          <w:sz w:val="22"/>
          <w:szCs w:val="22"/>
        </w:rPr>
        <w:tab/>
      </w:r>
    </w:p>
    <w:p w14:paraId="3F79E93F" w14:textId="130FD933" w:rsidR="004D2D4A" w:rsidRPr="00A7303C" w:rsidRDefault="009E3050" w:rsidP="00592414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2015</w:t>
      </w:r>
      <w:r w:rsidR="007339B2">
        <w:rPr>
          <w:rFonts w:ascii="Arial" w:hAnsi="Arial" w:cs="Arial"/>
          <w:sz w:val="22"/>
          <w:szCs w:val="22"/>
        </w:rPr>
        <w:t xml:space="preserve"> (F) – 2016 (S)</w:t>
      </w:r>
      <w:r w:rsidR="00DC5F12" w:rsidRPr="00A7303C">
        <w:rPr>
          <w:rFonts w:ascii="Arial" w:hAnsi="Arial" w:cs="Arial"/>
          <w:sz w:val="22"/>
          <w:szCs w:val="22"/>
        </w:rPr>
        <w:tab/>
      </w:r>
      <w:proofErr w:type="spellStart"/>
      <w:r w:rsidR="004D2D4A" w:rsidRPr="00A7303C">
        <w:rPr>
          <w:rFonts w:ascii="Arial" w:hAnsi="Arial" w:cs="Arial"/>
          <w:sz w:val="22"/>
          <w:szCs w:val="22"/>
        </w:rPr>
        <w:t>Reaghan</w:t>
      </w:r>
      <w:proofErr w:type="spellEnd"/>
      <w:r w:rsidR="004D2D4A" w:rsidRPr="00A7303C">
        <w:rPr>
          <w:rFonts w:ascii="Arial" w:hAnsi="Arial" w:cs="Arial"/>
          <w:sz w:val="22"/>
          <w:szCs w:val="22"/>
        </w:rPr>
        <w:t xml:space="preserve"> O’Connor</w:t>
      </w:r>
      <w:r w:rsidR="00BD6AE2" w:rsidRPr="00A7303C">
        <w:rPr>
          <w:rFonts w:ascii="Arial" w:hAnsi="Arial" w:cs="Arial"/>
          <w:sz w:val="22"/>
          <w:szCs w:val="22"/>
        </w:rPr>
        <w:t xml:space="preserve">, </w:t>
      </w:r>
      <w:r w:rsidR="004D2D4A" w:rsidRPr="00A7303C">
        <w:rPr>
          <w:rFonts w:ascii="Arial" w:hAnsi="Arial" w:cs="Arial"/>
          <w:sz w:val="22"/>
          <w:szCs w:val="22"/>
        </w:rPr>
        <w:t>Temple University</w:t>
      </w:r>
    </w:p>
    <w:p w14:paraId="72C72C95" w14:textId="13238690" w:rsidR="004D2D4A" w:rsidRPr="00A7303C" w:rsidRDefault="004D2D4A" w:rsidP="00592414">
      <w:pPr>
        <w:ind w:left="2070" w:hanging="207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2016</w:t>
      </w:r>
      <w:r w:rsidR="007339B2">
        <w:rPr>
          <w:rFonts w:ascii="Arial" w:hAnsi="Arial" w:cs="Arial"/>
          <w:sz w:val="22"/>
          <w:szCs w:val="22"/>
        </w:rPr>
        <w:t xml:space="preserve"> </w:t>
      </w:r>
      <w:r w:rsidR="007339B2">
        <w:rPr>
          <w:rFonts w:ascii="Arial" w:hAnsi="Arial" w:cs="Arial"/>
          <w:bCs/>
          <w:sz w:val="22"/>
          <w:szCs w:val="22"/>
        </w:rPr>
        <w:t xml:space="preserve">(Summer) </w:t>
      </w:r>
      <w:r w:rsidR="00DC5F12" w:rsidRPr="00A7303C">
        <w:rPr>
          <w:rFonts w:ascii="Arial" w:hAnsi="Arial" w:cs="Arial"/>
          <w:sz w:val="22"/>
          <w:szCs w:val="22"/>
        </w:rPr>
        <w:tab/>
      </w:r>
      <w:r w:rsidR="00085E7F" w:rsidRPr="00A7303C">
        <w:rPr>
          <w:rFonts w:ascii="Arial" w:hAnsi="Arial" w:cs="Arial"/>
          <w:sz w:val="22"/>
          <w:szCs w:val="22"/>
        </w:rPr>
        <w:tab/>
      </w:r>
      <w:proofErr w:type="spellStart"/>
      <w:r w:rsidRPr="00A7303C">
        <w:rPr>
          <w:rFonts w:ascii="Arial" w:hAnsi="Arial" w:cs="Arial"/>
          <w:sz w:val="22"/>
          <w:szCs w:val="22"/>
        </w:rPr>
        <w:t>Abhiraj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03C">
        <w:rPr>
          <w:rFonts w:ascii="Arial" w:hAnsi="Arial" w:cs="Arial"/>
          <w:sz w:val="22"/>
          <w:szCs w:val="22"/>
        </w:rPr>
        <w:t>Pudhota</w:t>
      </w:r>
      <w:proofErr w:type="spellEnd"/>
      <w:r w:rsidR="00BD6AE2" w:rsidRPr="00A7303C">
        <w:rPr>
          <w:rFonts w:ascii="Arial" w:hAnsi="Arial" w:cs="Arial"/>
          <w:sz w:val="22"/>
          <w:szCs w:val="22"/>
        </w:rPr>
        <w:t xml:space="preserve">, </w:t>
      </w:r>
      <w:r w:rsidRPr="00A7303C">
        <w:rPr>
          <w:rFonts w:ascii="Arial" w:hAnsi="Arial" w:cs="Arial"/>
          <w:sz w:val="22"/>
          <w:szCs w:val="22"/>
        </w:rPr>
        <w:t>Temple University</w:t>
      </w:r>
    </w:p>
    <w:p w14:paraId="08EC772E" w14:textId="49A1A50B" w:rsidR="004D2D4A" w:rsidRPr="00A7303C" w:rsidRDefault="004D2D4A" w:rsidP="00592414">
      <w:pPr>
        <w:ind w:left="1980" w:hanging="198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201</w:t>
      </w:r>
      <w:r w:rsidR="006D38FE" w:rsidRPr="00A7303C">
        <w:rPr>
          <w:rFonts w:ascii="Arial" w:hAnsi="Arial" w:cs="Arial"/>
          <w:bCs/>
          <w:sz w:val="22"/>
          <w:szCs w:val="22"/>
        </w:rPr>
        <w:t>9</w:t>
      </w:r>
      <w:r w:rsidR="007339B2">
        <w:rPr>
          <w:rFonts w:ascii="Arial" w:hAnsi="Arial" w:cs="Arial"/>
          <w:bCs/>
          <w:sz w:val="22"/>
          <w:szCs w:val="22"/>
        </w:rPr>
        <w:t xml:space="preserve"> (Summer)</w:t>
      </w:r>
      <w:r w:rsidR="00DC5F12" w:rsidRPr="00A7303C">
        <w:rPr>
          <w:rFonts w:ascii="Arial" w:hAnsi="Arial" w:cs="Arial"/>
          <w:bCs/>
          <w:sz w:val="22"/>
          <w:szCs w:val="22"/>
        </w:rPr>
        <w:tab/>
      </w:r>
      <w:r w:rsidR="00085E7F" w:rsidRPr="00A7303C">
        <w:rPr>
          <w:rFonts w:ascii="Arial" w:hAnsi="Arial" w:cs="Arial"/>
          <w:bCs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>Amelia</w:t>
      </w:r>
      <w:r w:rsidR="00BD6AE2" w:rsidRPr="00A730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03C">
        <w:rPr>
          <w:rFonts w:ascii="Arial" w:hAnsi="Arial" w:cs="Arial"/>
          <w:sz w:val="22"/>
          <w:szCs w:val="22"/>
        </w:rPr>
        <w:t>Haydel</w:t>
      </w:r>
      <w:proofErr w:type="spellEnd"/>
      <w:r w:rsidR="00BD6AE2" w:rsidRPr="00A7303C">
        <w:rPr>
          <w:rFonts w:ascii="Arial" w:hAnsi="Arial" w:cs="Arial"/>
          <w:sz w:val="22"/>
          <w:szCs w:val="22"/>
        </w:rPr>
        <w:t xml:space="preserve">, </w:t>
      </w:r>
      <w:r w:rsidRPr="00A7303C">
        <w:rPr>
          <w:rFonts w:ascii="Arial" w:hAnsi="Arial" w:cs="Arial"/>
          <w:bCs/>
          <w:sz w:val="22"/>
          <w:szCs w:val="22"/>
        </w:rPr>
        <w:t>University of Mississippi</w:t>
      </w:r>
      <w:r w:rsidR="00C01614" w:rsidRPr="00A7303C">
        <w:rPr>
          <w:rFonts w:ascii="Arial" w:hAnsi="Arial" w:cs="Arial"/>
          <w:bCs/>
          <w:sz w:val="22"/>
          <w:szCs w:val="22"/>
        </w:rPr>
        <w:tab/>
      </w:r>
      <w:r w:rsidR="00C01614" w:rsidRPr="00A7303C">
        <w:rPr>
          <w:rFonts w:ascii="Arial" w:hAnsi="Arial" w:cs="Arial"/>
          <w:bCs/>
          <w:sz w:val="22"/>
          <w:szCs w:val="22"/>
        </w:rPr>
        <w:tab/>
      </w:r>
    </w:p>
    <w:p w14:paraId="3ADA8782" w14:textId="5928E65A" w:rsidR="00387740" w:rsidRPr="00A7303C" w:rsidRDefault="007905C5" w:rsidP="00C01614">
      <w:pPr>
        <w:ind w:left="2160" w:hanging="21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2021</w:t>
      </w:r>
      <w:r w:rsidR="007339B2">
        <w:rPr>
          <w:rFonts w:ascii="Arial" w:hAnsi="Arial" w:cs="Arial"/>
          <w:bCs/>
          <w:sz w:val="22"/>
          <w:szCs w:val="22"/>
        </w:rPr>
        <w:t xml:space="preserve"> (Summer)</w:t>
      </w:r>
      <w:r w:rsidRPr="00A7303C">
        <w:rPr>
          <w:rFonts w:ascii="Arial" w:hAnsi="Arial" w:cs="Arial"/>
          <w:bCs/>
          <w:sz w:val="22"/>
          <w:szCs w:val="22"/>
        </w:rPr>
        <w:tab/>
      </w:r>
      <w:proofErr w:type="spellStart"/>
      <w:r w:rsidRPr="00A7303C">
        <w:rPr>
          <w:rFonts w:ascii="Arial" w:hAnsi="Arial" w:cs="Arial"/>
          <w:bCs/>
          <w:sz w:val="22"/>
          <w:szCs w:val="22"/>
        </w:rPr>
        <w:t>Nikhilesh</w:t>
      </w:r>
      <w:proofErr w:type="spellEnd"/>
      <w:r w:rsidRPr="00A7303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303C">
        <w:rPr>
          <w:rFonts w:ascii="Arial" w:hAnsi="Arial" w:cs="Arial"/>
          <w:bCs/>
          <w:sz w:val="22"/>
          <w:szCs w:val="22"/>
        </w:rPr>
        <w:t>Alahari</w:t>
      </w:r>
      <w:proofErr w:type="spellEnd"/>
      <w:r w:rsidRPr="00A7303C">
        <w:rPr>
          <w:rFonts w:ascii="Arial" w:hAnsi="Arial" w:cs="Arial"/>
          <w:bCs/>
          <w:sz w:val="22"/>
          <w:szCs w:val="22"/>
        </w:rPr>
        <w:t>, Louisiana State University</w:t>
      </w:r>
    </w:p>
    <w:p w14:paraId="3CD1DCC5" w14:textId="77777777" w:rsidR="00C01614" w:rsidRPr="00A7303C" w:rsidRDefault="00C01614" w:rsidP="001A554A">
      <w:pPr>
        <w:jc w:val="both"/>
        <w:rPr>
          <w:rFonts w:ascii="Arial" w:hAnsi="Arial" w:cs="Arial"/>
          <w:bCs/>
          <w:sz w:val="22"/>
          <w:szCs w:val="22"/>
        </w:rPr>
      </w:pPr>
    </w:p>
    <w:p w14:paraId="22D3C780" w14:textId="76CC13E4" w:rsidR="00460258" w:rsidRPr="00A7303C" w:rsidRDefault="00460258" w:rsidP="004A013B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GRANTS &amp; CONTRACTS:</w:t>
      </w:r>
    </w:p>
    <w:p w14:paraId="7ED11E5B" w14:textId="091082A9" w:rsidR="00E1319F" w:rsidRPr="00A7303C" w:rsidRDefault="00E1319F" w:rsidP="00107811">
      <w:pPr>
        <w:spacing w:after="120"/>
        <w:rPr>
          <w:rFonts w:ascii="Arial" w:hAnsi="Arial" w:cs="Arial"/>
          <w:bCs/>
          <w:sz w:val="22"/>
          <w:szCs w:val="22"/>
          <w:u w:val="single"/>
        </w:rPr>
      </w:pPr>
      <w:r w:rsidRPr="00A7303C">
        <w:rPr>
          <w:rFonts w:ascii="Arial" w:hAnsi="Arial" w:cs="Arial"/>
          <w:bCs/>
          <w:sz w:val="22"/>
          <w:szCs w:val="22"/>
          <w:u w:val="single"/>
        </w:rPr>
        <w:t>Current</w:t>
      </w:r>
      <w:r w:rsidR="009E4C76" w:rsidRPr="00A7303C">
        <w:rPr>
          <w:rFonts w:ascii="Arial" w:hAnsi="Arial" w:cs="Arial"/>
          <w:bCs/>
          <w:sz w:val="22"/>
          <w:szCs w:val="22"/>
          <w:u w:val="single"/>
        </w:rPr>
        <w:t xml:space="preserve"> Funding</w:t>
      </w:r>
    </w:p>
    <w:p w14:paraId="41633C90" w14:textId="3FC4CCB7" w:rsidR="00530C90" w:rsidRPr="00A7303C" w:rsidRDefault="00530C90" w:rsidP="00530C9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A7303C">
        <w:rPr>
          <w:rFonts w:ascii="Arial" w:hAnsi="Arial" w:cs="Arial"/>
          <w:b/>
          <w:bCs/>
        </w:rPr>
        <w:t>National Institutes of Health – NIAAA:</w:t>
      </w:r>
      <w:r w:rsidRPr="00A7303C">
        <w:rPr>
          <w:rFonts w:ascii="Arial" w:hAnsi="Arial" w:cs="Arial"/>
          <w:b/>
          <w:bCs/>
        </w:rPr>
        <w:tab/>
      </w:r>
      <w:r w:rsidRPr="00A7303C">
        <w:rPr>
          <w:rFonts w:ascii="Arial" w:hAnsi="Arial" w:cs="Arial"/>
        </w:rPr>
        <w:t>R01AA029984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  <w:b/>
          <w:bCs/>
        </w:rPr>
        <w:tab/>
      </w:r>
      <w:r w:rsidRPr="00A7303C">
        <w:rPr>
          <w:rFonts w:ascii="Arial" w:hAnsi="Arial" w:cs="Arial"/>
          <w:b/>
          <w:bCs/>
        </w:rPr>
        <w:tab/>
        <w:t xml:space="preserve">Date: </w:t>
      </w:r>
      <w:r w:rsidRPr="00A7303C">
        <w:rPr>
          <w:rFonts w:ascii="Arial" w:hAnsi="Arial" w:cs="Arial"/>
        </w:rPr>
        <w:t>04/2022 – 3/2027</w:t>
      </w:r>
    </w:p>
    <w:p w14:paraId="1717331C" w14:textId="77777777" w:rsidR="00530C90" w:rsidRPr="00A7303C" w:rsidRDefault="00530C90" w:rsidP="00530C90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>“Alcohol-induced Gut Dysbiosis and Cardiovascular Disease”</w:t>
      </w:r>
    </w:p>
    <w:p w14:paraId="701087FE" w14:textId="29059435" w:rsidR="00530C90" w:rsidRPr="00A7303C" w:rsidRDefault="00530C90" w:rsidP="00530C90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Principal Investigator: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Sharp, TE</w:t>
      </w:r>
      <w:r w:rsidR="00ED340B" w:rsidRPr="00A7303C">
        <w:rPr>
          <w:rFonts w:ascii="Arial" w:hAnsi="Arial" w:cs="Arial"/>
        </w:rPr>
        <w:tab/>
      </w:r>
      <w:r w:rsidR="00ED340B"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>(</w:t>
      </w:r>
      <w:r w:rsidR="001C6B08" w:rsidRPr="00A7303C">
        <w:rPr>
          <w:rFonts w:ascii="Arial" w:hAnsi="Arial" w:cs="Arial"/>
        </w:rPr>
        <w:t>40</w:t>
      </w:r>
      <w:r w:rsidRPr="00A7303C">
        <w:rPr>
          <w:rFonts w:ascii="Arial" w:hAnsi="Arial" w:cs="Arial"/>
        </w:rPr>
        <w:t>% Effort)</w:t>
      </w:r>
    </w:p>
    <w:p w14:paraId="534571C8" w14:textId="55862E03" w:rsidR="00C01614" w:rsidRPr="008935B6" w:rsidRDefault="00530C90" w:rsidP="008935B6">
      <w:pPr>
        <w:pStyle w:val="ListParagraph"/>
        <w:jc w:val="both"/>
        <w:rPr>
          <w:rFonts w:ascii="Arial" w:hAnsi="Arial" w:cs="Arial"/>
          <w:b/>
          <w:bCs/>
        </w:rPr>
      </w:pPr>
      <w:r w:rsidRPr="00A7303C">
        <w:rPr>
          <w:rFonts w:ascii="Arial" w:hAnsi="Arial" w:cs="Arial"/>
        </w:rPr>
        <w:t xml:space="preserve">Total Direct: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$1,419,865.00</w:t>
      </w:r>
      <w:r w:rsidR="00DE67F4" w:rsidRPr="00A7303C">
        <w:rPr>
          <w:rFonts w:ascii="Arial" w:hAnsi="Arial" w:cs="Arial"/>
          <w:b/>
          <w:bCs/>
        </w:rPr>
        <w:t xml:space="preserve"> </w:t>
      </w:r>
    </w:p>
    <w:p w14:paraId="5DAEBD6A" w14:textId="77777777" w:rsidR="00156537" w:rsidRPr="00A7303C" w:rsidRDefault="00156537" w:rsidP="0015653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5DA00DA" w14:textId="77777777" w:rsidR="008935B6" w:rsidRDefault="008935B6" w:rsidP="0058151C">
      <w:pPr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08EE05B" w14:textId="77777777" w:rsidR="008935B6" w:rsidRDefault="008935B6" w:rsidP="0058151C">
      <w:pPr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65A4B41" w14:textId="175F5D66" w:rsidR="00F956C8" w:rsidRPr="00A7303C" w:rsidRDefault="00460258" w:rsidP="0058151C">
      <w:pPr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7303C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Completed </w:t>
      </w:r>
      <w:r w:rsidR="009E4C76" w:rsidRPr="00A7303C">
        <w:rPr>
          <w:rFonts w:ascii="Arial" w:hAnsi="Arial" w:cs="Arial"/>
          <w:bCs/>
          <w:sz w:val="22"/>
          <w:szCs w:val="22"/>
          <w:u w:val="single"/>
        </w:rPr>
        <w:t>Funding</w:t>
      </w:r>
    </w:p>
    <w:p w14:paraId="37FF28DF" w14:textId="194F6ED0" w:rsidR="00F82F09" w:rsidRPr="00A7303C" w:rsidRDefault="008A258D" w:rsidP="00F3054E">
      <w:pPr>
        <w:spacing w:after="12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Extramural:</w:t>
      </w:r>
    </w:p>
    <w:p w14:paraId="02B5649F" w14:textId="3BCBA4A2" w:rsidR="00427C9A" w:rsidRPr="00A7303C" w:rsidRDefault="00427C9A" w:rsidP="00C01614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b/>
        </w:rPr>
      </w:pPr>
      <w:r w:rsidRPr="00A7303C">
        <w:rPr>
          <w:rFonts w:ascii="Arial" w:hAnsi="Arial" w:cs="Arial"/>
          <w:b/>
        </w:rPr>
        <w:t>National Institutes of Health – NHLBI:</w:t>
      </w:r>
      <w:r w:rsidRPr="00A7303C">
        <w:rPr>
          <w:rFonts w:ascii="Arial" w:hAnsi="Arial" w:cs="Arial"/>
          <w:b/>
        </w:rPr>
        <w:tab/>
      </w:r>
      <w:r w:rsidRPr="00A7303C">
        <w:rPr>
          <w:rFonts w:ascii="Arial" w:hAnsi="Arial" w:cs="Arial"/>
          <w:bCs/>
        </w:rPr>
        <w:t>R01-</w:t>
      </w:r>
      <w:r w:rsidR="001C6B08" w:rsidRPr="00A7303C">
        <w:rPr>
          <w:rFonts w:ascii="Arial" w:hAnsi="Arial" w:cs="Arial"/>
          <w:bCs/>
        </w:rPr>
        <w:t xml:space="preserve"> </w:t>
      </w:r>
      <w:r w:rsidRPr="00A7303C">
        <w:rPr>
          <w:rFonts w:ascii="Arial" w:hAnsi="Arial" w:cs="Arial"/>
          <w:bCs/>
        </w:rPr>
        <w:t>4</w:t>
      </w:r>
      <w:r w:rsidR="0093566A" w:rsidRPr="00A7303C">
        <w:rPr>
          <w:rFonts w:ascii="Arial" w:hAnsi="Arial" w:cs="Arial"/>
          <w:bCs/>
          <w:vertAlign w:val="superscript"/>
        </w:rPr>
        <w:t>th</w:t>
      </w:r>
      <w:r w:rsidR="0093566A" w:rsidRPr="00A7303C">
        <w:rPr>
          <w:rFonts w:ascii="Arial" w:hAnsi="Arial" w:cs="Arial"/>
          <w:bCs/>
        </w:rPr>
        <w:t xml:space="preserve"> </w:t>
      </w:r>
      <w:r w:rsidRPr="00A7303C">
        <w:rPr>
          <w:rFonts w:ascii="Arial" w:hAnsi="Arial" w:cs="Arial"/>
          <w:bCs/>
        </w:rPr>
        <w:t>Percentile</w:t>
      </w:r>
      <w:r w:rsidRPr="00A7303C">
        <w:rPr>
          <w:rFonts w:ascii="Arial" w:hAnsi="Arial" w:cs="Arial"/>
          <w:bCs/>
        </w:rPr>
        <w:tab/>
      </w:r>
      <w:r w:rsidRPr="00A7303C">
        <w:rPr>
          <w:rFonts w:ascii="Arial" w:hAnsi="Arial" w:cs="Arial"/>
          <w:bCs/>
        </w:rPr>
        <w:tab/>
      </w:r>
      <w:r w:rsidRPr="00A7303C">
        <w:rPr>
          <w:rFonts w:ascii="Arial" w:hAnsi="Arial" w:cs="Arial"/>
          <w:b/>
        </w:rPr>
        <w:t>Date:</w:t>
      </w:r>
      <w:r w:rsidRPr="00A7303C">
        <w:rPr>
          <w:rFonts w:ascii="Arial" w:hAnsi="Arial" w:cs="Arial"/>
          <w:bCs/>
        </w:rPr>
        <w:t xml:space="preserve"> </w:t>
      </w:r>
      <w:r w:rsidR="00943382" w:rsidRPr="00A7303C">
        <w:rPr>
          <w:rFonts w:ascii="Arial" w:hAnsi="Arial" w:cs="Arial"/>
          <w:bCs/>
        </w:rPr>
        <w:t>Relinquished</w:t>
      </w:r>
    </w:p>
    <w:p w14:paraId="03E1E907" w14:textId="77777777" w:rsidR="00427C9A" w:rsidRPr="00A7303C" w:rsidRDefault="00427C9A" w:rsidP="00427C9A">
      <w:pPr>
        <w:pStyle w:val="ListParagraph"/>
        <w:spacing w:after="120"/>
        <w:jc w:val="both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>“Insulin-like Growth Factor-1 and Atherosclerosis”</w:t>
      </w:r>
    </w:p>
    <w:p w14:paraId="0CB56D0B" w14:textId="77777777" w:rsidR="00427C9A" w:rsidRPr="00A7303C" w:rsidRDefault="00427C9A" w:rsidP="00427C9A">
      <w:pPr>
        <w:pStyle w:val="ListParagraph"/>
        <w:spacing w:after="120"/>
        <w:jc w:val="both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  <w:lang w:val="pt-BR"/>
        </w:rPr>
        <w:t xml:space="preserve">Principal </w:t>
      </w:r>
      <w:proofErr w:type="spellStart"/>
      <w:r w:rsidRPr="00A7303C">
        <w:rPr>
          <w:rFonts w:ascii="Arial" w:hAnsi="Arial" w:cs="Arial"/>
          <w:bCs/>
          <w:lang w:val="pt-BR"/>
        </w:rPr>
        <w:t>Investigator</w:t>
      </w:r>
      <w:proofErr w:type="spellEnd"/>
      <w:r w:rsidRPr="00A7303C">
        <w:rPr>
          <w:rFonts w:ascii="Arial" w:hAnsi="Arial" w:cs="Arial"/>
          <w:bCs/>
          <w:lang w:val="pt-BR"/>
        </w:rPr>
        <w:t xml:space="preserve">(s): </w:t>
      </w:r>
      <w:r w:rsidRPr="00A7303C">
        <w:rPr>
          <w:rFonts w:ascii="Arial" w:hAnsi="Arial" w:cs="Arial"/>
          <w:bCs/>
          <w:lang w:val="pt-BR"/>
        </w:rPr>
        <w:tab/>
      </w:r>
      <w:r w:rsidRPr="00A7303C">
        <w:rPr>
          <w:rFonts w:ascii="Arial" w:hAnsi="Arial" w:cs="Arial"/>
          <w:bCs/>
          <w:lang w:val="pt-BR"/>
        </w:rPr>
        <w:tab/>
      </w:r>
      <w:proofErr w:type="spellStart"/>
      <w:r w:rsidRPr="00A7303C">
        <w:rPr>
          <w:rFonts w:ascii="Arial" w:hAnsi="Arial" w:cs="Arial"/>
          <w:bCs/>
          <w:lang w:val="pt-BR"/>
        </w:rPr>
        <w:t>Delafontaine</w:t>
      </w:r>
      <w:proofErr w:type="spellEnd"/>
      <w:r w:rsidRPr="00A7303C">
        <w:rPr>
          <w:rFonts w:ascii="Arial" w:hAnsi="Arial" w:cs="Arial"/>
          <w:bCs/>
          <w:lang w:val="pt-BR"/>
        </w:rPr>
        <w:t xml:space="preserve">, P. </w:t>
      </w:r>
      <w:r w:rsidRPr="00A7303C">
        <w:rPr>
          <w:rFonts w:ascii="Arial" w:hAnsi="Arial" w:cs="Arial"/>
          <w:bCs/>
          <w:lang w:val="pt-BR"/>
        </w:rPr>
        <w:tab/>
      </w:r>
      <w:r w:rsidRPr="00A7303C">
        <w:rPr>
          <w:rFonts w:ascii="Arial" w:hAnsi="Arial" w:cs="Arial"/>
          <w:bCs/>
        </w:rPr>
        <w:t>(Tulane)</w:t>
      </w:r>
      <w:r w:rsidRPr="00A7303C">
        <w:rPr>
          <w:rFonts w:ascii="Arial" w:hAnsi="Arial" w:cs="Arial"/>
          <w:bCs/>
        </w:rPr>
        <w:tab/>
      </w:r>
    </w:p>
    <w:p w14:paraId="2724EBA7" w14:textId="77777777" w:rsidR="00427C9A" w:rsidRPr="00A7303C" w:rsidRDefault="00427C9A" w:rsidP="00427C9A">
      <w:pPr>
        <w:pStyle w:val="ListParagraph"/>
        <w:spacing w:after="120"/>
        <w:ind w:left="3600" w:firstLine="720"/>
        <w:jc w:val="both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 xml:space="preserve">Sharp, TE </w:t>
      </w:r>
      <w:r w:rsidRPr="00A7303C">
        <w:rPr>
          <w:rFonts w:ascii="Arial" w:hAnsi="Arial" w:cs="Arial"/>
          <w:bCs/>
        </w:rPr>
        <w:tab/>
      </w:r>
      <w:r w:rsidRPr="00A7303C">
        <w:rPr>
          <w:rFonts w:ascii="Arial" w:hAnsi="Arial" w:cs="Arial"/>
          <w:bCs/>
        </w:rPr>
        <w:tab/>
        <w:t>(LSUHSC-NO Site) (15% Effort)</w:t>
      </w:r>
    </w:p>
    <w:p w14:paraId="65509F0D" w14:textId="699903D9" w:rsidR="005F62DB" w:rsidRPr="00A7303C" w:rsidRDefault="00427C9A" w:rsidP="00C01614">
      <w:pPr>
        <w:pStyle w:val="ListParagraph"/>
        <w:spacing w:after="120"/>
        <w:jc w:val="both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 xml:space="preserve">Total Direct: </w:t>
      </w:r>
      <w:r w:rsidRPr="00A7303C">
        <w:rPr>
          <w:rFonts w:ascii="Arial" w:hAnsi="Arial" w:cs="Arial"/>
          <w:bCs/>
        </w:rPr>
        <w:tab/>
      </w:r>
      <w:r w:rsidRPr="00A7303C">
        <w:rPr>
          <w:rFonts w:ascii="Arial" w:hAnsi="Arial" w:cs="Arial"/>
          <w:bCs/>
        </w:rPr>
        <w:tab/>
      </w:r>
      <w:r w:rsidRPr="00A7303C">
        <w:rPr>
          <w:rFonts w:ascii="Arial" w:hAnsi="Arial" w:cs="Arial"/>
          <w:bCs/>
        </w:rPr>
        <w:tab/>
      </w:r>
      <w:r w:rsidRPr="00A7303C">
        <w:rPr>
          <w:rFonts w:ascii="Arial" w:hAnsi="Arial" w:cs="Arial"/>
          <w:bCs/>
        </w:rPr>
        <w:tab/>
        <w:t>$435,000.00</w:t>
      </w:r>
    </w:p>
    <w:p w14:paraId="3C036D1D" w14:textId="77777777" w:rsidR="00C01614" w:rsidRPr="00A7303C" w:rsidRDefault="00C01614" w:rsidP="00C01614">
      <w:pPr>
        <w:pStyle w:val="ListParagraph"/>
        <w:spacing w:after="120"/>
        <w:jc w:val="both"/>
        <w:rPr>
          <w:rFonts w:ascii="Arial" w:hAnsi="Arial" w:cs="Arial"/>
          <w:bCs/>
        </w:rPr>
      </w:pPr>
    </w:p>
    <w:p w14:paraId="54310B36" w14:textId="41BC5E2C" w:rsidR="00ED340B" w:rsidRPr="00A7303C" w:rsidRDefault="00ED340B" w:rsidP="00C01614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bCs/>
        </w:rPr>
      </w:pPr>
      <w:proofErr w:type="spellStart"/>
      <w:r w:rsidRPr="00A7303C">
        <w:rPr>
          <w:rFonts w:ascii="Arial" w:hAnsi="Arial" w:cs="Arial"/>
          <w:b/>
        </w:rPr>
        <w:t>ReCor</w:t>
      </w:r>
      <w:proofErr w:type="spellEnd"/>
      <w:r w:rsidRPr="00A7303C">
        <w:rPr>
          <w:rFonts w:ascii="Arial" w:hAnsi="Arial" w:cs="Arial"/>
          <w:b/>
        </w:rPr>
        <w:t xml:space="preserve"> Medical, Otsuka Medical Devises Co. Ltd.: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  <w:b/>
        </w:rPr>
        <w:t>Date:</w:t>
      </w:r>
      <w:r w:rsidRPr="00A7303C">
        <w:rPr>
          <w:rFonts w:ascii="Arial" w:hAnsi="Arial" w:cs="Arial"/>
        </w:rPr>
        <w:t xml:space="preserve"> 10/2021 – 09/2022</w:t>
      </w:r>
    </w:p>
    <w:p w14:paraId="7887EA3C" w14:textId="47F97CFF" w:rsidR="00ED340B" w:rsidRPr="00A7303C" w:rsidRDefault="00ED340B" w:rsidP="00ED340B">
      <w:pPr>
        <w:pStyle w:val="ListParagraph"/>
        <w:jc w:val="both"/>
        <w:rPr>
          <w:rFonts w:ascii="Arial" w:hAnsi="Arial" w:cs="Arial"/>
          <w:iCs/>
        </w:rPr>
      </w:pPr>
      <w:r w:rsidRPr="00A7303C">
        <w:rPr>
          <w:rFonts w:ascii="Arial" w:hAnsi="Arial" w:cs="Arial"/>
          <w:iCs/>
        </w:rPr>
        <w:t xml:space="preserve">“Cardioprotective Effects of RDN on </w:t>
      </w:r>
      <w:r w:rsidR="00F3054E" w:rsidRPr="00A7303C">
        <w:rPr>
          <w:rFonts w:ascii="Arial" w:hAnsi="Arial" w:cs="Arial"/>
          <w:iCs/>
        </w:rPr>
        <w:t>LV</w:t>
      </w:r>
      <w:r w:rsidRPr="00A7303C">
        <w:rPr>
          <w:rFonts w:ascii="Arial" w:hAnsi="Arial" w:cs="Arial"/>
          <w:iCs/>
        </w:rPr>
        <w:t xml:space="preserve"> Remodeling Following Acute Myocardial Infarction” </w:t>
      </w:r>
    </w:p>
    <w:p w14:paraId="1131F4EA" w14:textId="77777777" w:rsidR="00ED340B" w:rsidRPr="00A7303C" w:rsidRDefault="00ED340B" w:rsidP="00ED340B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Principal Investigator: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Goodchild, TT</w:t>
      </w:r>
    </w:p>
    <w:p w14:paraId="448D64E3" w14:textId="77777777" w:rsidR="00ED340B" w:rsidRPr="00A7303C" w:rsidRDefault="00ED340B" w:rsidP="00ED340B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Co-Investigator: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 xml:space="preserve">Sharp, TE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 xml:space="preserve">(5% Effort) </w:t>
      </w:r>
    </w:p>
    <w:p w14:paraId="06132C6F" w14:textId="160AF5E3" w:rsidR="00427C9A" w:rsidRPr="00A7303C" w:rsidRDefault="00ED340B" w:rsidP="001C6B08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Total Direct: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$222,015.00</w:t>
      </w:r>
    </w:p>
    <w:p w14:paraId="37987ACB" w14:textId="77777777" w:rsidR="00307BCF" w:rsidRPr="00A7303C" w:rsidRDefault="00307BCF" w:rsidP="00E342CF">
      <w:pPr>
        <w:pStyle w:val="ListParagraph"/>
        <w:jc w:val="both"/>
        <w:rPr>
          <w:rFonts w:ascii="Arial" w:hAnsi="Arial" w:cs="Arial"/>
        </w:rPr>
      </w:pPr>
    </w:p>
    <w:p w14:paraId="6D6C9C68" w14:textId="64562F32" w:rsidR="00E342CF" w:rsidRPr="00A7303C" w:rsidRDefault="00E342CF" w:rsidP="00C01614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A7303C">
        <w:rPr>
          <w:rFonts w:ascii="Arial" w:hAnsi="Arial" w:cs="Arial"/>
          <w:b/>
          <w:bCs/>
        </w:rPr>
        <w:t>Selah Therapeutics, Juvenescence, Ltd.:</w:t>
      </w:r>
      <w:r w:rsidRPr="00A7303C">
        <w:rPr>
          <w:rFonts w:ascii="Arial" w:hAnsi="Arial" w:cs="Arial"/>
          <w:b/>
          <w:bCs/>
        </w:rPr>
        <w:tab/>
      </w:r>
      <w:r w:rsidRPr="00A7303C">
        <w:rPr>
          <w:rFonts w:ascii="Arial" w:hAnsi="Arial" w:cs="Arial"/>
          <w:b/>
          <w:bCs/>
        </w:rPr>
        <w:tab/>
      </w:r>
      <w:r w:rsidRPr="00A7303C">
        <w:rPr>
          <w:rFonts w:ascii="Arial" w:hAnsi="Arial" w:cs="Arial"/>
          <w:b/>
          <w:bCs/>
        </w:rPr>
        <w:tab/>
      </w:r>
      <w:r w:rsidRPr="00A7303C">
        <w:rPr>
          <w:rFonts w:ascii="Arial" w:hAnsi="Arial" w:cs="Arial"/>
          <w:b/>
          <w:bCs/>
        </w:rPr>
        <w:tab/>
      </w:r>
      <w:r w:rsidRPr="00A7303C">
        <w:rPr>
          <w:rFonts w:ascii="Arial" w:hAnsi="Arial" w:cs="Arial"/>
          <w:b/>
          <w:bCs/>
        </w:rPr>
        <w:tab/>
        <w:t xml:space="preserve">Date: </w:t>
      </w:r>
      <w:r w:rsidRPr="00A7303C">
        <w:rPr>
          <w:rFonts w:ascii="Arial" w:hAnsi="Arial" w:cs="Arial"/>
        </w:rPr>
        <w:t>04/2022 – 01/2023</w:t>
      </w:r>
    </w:p>
    <w:p w14:paraId="7AB928BB" w14:textId="77777777" w:rsidR="00E342CF" w:rsidRPr="00A7303C" w:rsidRDefault="00E342CF" w:rsidP="00E342CF">
      <w:pPr>
        <w:pStyle w:val="ListParagraph"/>
        <w:jc w:val="both"/>
        <w:rPr>
          <w:rFonts w:ascii="Arial" w:hAnsi="Arial" w:cs="Arial"/>
          <w:bCs/>
          <w:color w:val="000000" w:themeColor="text1"/>
        </w:rPr>
      </w:pPr>
      <w:r w:rsidRPr="00A7303C">
        <w:rPr>
          <w:rFonts w:ascii="Arial" w:hAnsi="Arial" w:cs="Arial"/>
          <w:bCs/>
          <w:color w:val="000000" w:themeColor="text1"/>
        </w:rPr>
        <w:t xml:space="preserve">“Effects of </w:t>
      </w:r>
      <w:r w:rsidRPr="00A7303C">
        <w:rPr>
          <w:rFonts w:ascii="Arial" w:hAnsi="Arial" w:cs="Arial"/>
        </w:rPr>
        <w:sym w:font="Symbol" w:char="F062"/>
      </w:r>
      <w:r w:rsidRPr="00A7303C">
        <w:rPr>
          <w:rFonts w:ascii="Arial" w:hAnsi="Arial" w:cs="Arial"/>
          <w:bCs/>
          <w:color w:val="000000" w:themeColor="text1"/>
        </w:rPr>
        <w:t xml:space="preserve">-Hydroxybutyrate on Exercise Capacity in ZSF-1 Obese Rat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HFpEF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Model”</w:t>
      </w:r>
    </w:p>
    <w:p w14:paraId="2C5C7DF4" w14:textId="77777777" w:rsidR="00E342CF" w:rsidRPr="00A7303C" w:rsidRDefault="00E342CF" w:rsidP="00E342CF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Principal Investigator: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Sharp, TE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(5% Effort)</w:t>
      </w:r>
    </w:p>
    <w:p w14:paraId="5339FD45" w14:textId="15B687A8" w:rsidR="001C6B08" w:rsidRPr="00A7303C" w:rsidRDefault="00E342CF" w:rsidP="000A671A">
      <w:pPr>
        <w:pStyle w:val="ListParagraph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Total Direct: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$21,213.56</w:t>
      </w:r>
    </w:p>
    <w:p w14:paraId="3A4B8971" w14:textId="6C13EB62" w:rsidR="00F82F09" w:rsidRPr="00A7303C" w:rsidRDefault="00F3054E" w:rsidP="00F3054E">
      <w:pPr>
        <w:spacing w:after="12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Intramural:</w:t>
      </w:r>
    </w:p>
    <w:p w14:paraId="2066EFC4" w14:textId="7A5BEAAB" w:rsidR="00F82F09" w:rsidRPr="00A7303C" w:rsidRDefault="00F82F09" w:rsidP="00F3054E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A7303C">
        <w:rPr>
          <w:rFonts w:ascii="Arial" w:hAnsi="Arial" w:cs="Arial"/>
          <w:b/>
        </w:rPr>
        <w:t>Louisiana State University – Lift</w:t>
      </w:r>
      <w:r w:rsidRPr="00A7303C">
        <w:rPr>
          <w:rFonts w:ascii="Arial" w:hAnsi="Arial" w:cs="Arial"/>
          <w:b/>
          <w:vertAlign w:val="superscript"/>
        </w:rPr>
        <w:t>2</w:t>
      </w:r>
      <w:r w:rsidRPr="00A7303C">
        <w:rPr>
          <w:rFonts w:ascii="Arial" w:hAnsi="Arial" w:cs="Arial"/>
          <w:b/>
        </w:rPr>
        <w:t xml:space="preserve"> Grant: </w:t>
      </w:r>
      <w:r w:rsidRPr="00A7303C">
        <w:rPr>
          <w:rFonts w:ascii="Arial" w:hAnsi="Arial" w:cs="Arial"/>
          <w:b/>
        </w:rPr>
        <w:tab/>
      </w:r>
      <w:r w:rsidRPr="00A7303C">
        <w:rPr>
          <w:rFonts w:ascii="Arial" w:hAnsi="Arial" w:cs="Arial"/>
          <w:b/>
        </w:rPr>
        <w:tab/>
      </w:r>
      <w:r w:rsidRPr="00A7303C">
        <w:rPr>
          <w:rFonts w:ascii="Arial" w:hAnsi="Arial" w:cs="Arial"/>
          <w:b/>
        </w:rPr>
        <w:tab/>
      </w:r>
      <w:r w:rsidRPr="00A7303C">
        <w:rPr>
          <w:rFonts w:ascii="Arial" w:hAnsi="Arial" w:cs="Arial"/>
          <w:b/>
        </w:rPr>
        <w:tab/>
      </w:r>
      <w:r w:rsidRPr="00A7303C">
        <w:rPr>
          <w:rFonts w:ascii="Arial" w:hAnsi="Arial" w:cs="Arial"/>
          <w:b/>
        </w:rPr>
        <w:tab/>
        <w:t xml:space="preserve">Date: </w:t>
      </w:r>
      <w:r w:rsidRPr="00A7303C">
        <w:rPr>
          <w:rFonts w:ascii="Arial" w:hAnsi="Arial" w:cs="Arial"/>
          <w:bCs/>
        </w:rPr>
        <w:t>02/2022 – 01/2023</w:t>
      </w:r>
    </w:p>
    <w:p w14:paraId="2808ED19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  <w:b/>
        </w:rPr>
        <w:t>“</w:t>
      </w:r>
      <w:r w:rsidRPr="00A7303C">
        <w:rPr>
          <w:rFonts w:ascii="Arial" w:hAnsi="Arial" w:cs="Arial"/>
        </w:rPr>
        <w:t>Rotational Passage: The Development of a Motorized Device to Apply Rotational Forces on Endovascular Guidewires and Angioplasty Hardware”</w:t>
      </w:r>
    </w:p>
    <w:p w14:paraId="797CA914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Principal Investigator: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Laura, SC</w:t>
      </w:r>
    </w:p>
    <w:p w14:paraId="3E6F4BAB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Co-Investigator: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Sharp, TE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(1.0% Effort – No salary)</w:t>
      </w:r>
    </w:p>
    <w:p w14:paraId="4EB6AC12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Total Direct: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$35,335.00</w:t>
      </w:r>
      <w:r w:rsidRPr="00A7303C">
        <w:rPr>
          <w:rFonts w:ascii="Arial" w:hAnsi="Arial" w:cs="Arial"/>
          <w:b/>
          <w:bCs/>
        </w:rPr>
        <w:t xml:space="preserve"> </w:t>
      </w:r>
    </w:p>
    <w:p w14:paraId="50F41D48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14:paraId="40143ED4" w14:textId="77777777" w:rsidR="00F82F09" w:rsidRPr="00A7303C" w:rsidRDefault="00F82F09" w:rsidP="00F3054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A7303C">
        <w:rPr>
          <w:rFonts w:ascii="Arial" w:hAnsi="Arial" w:cs="Arial"/>
          <w:b/>
        </w:rPr>
        <w:t xml:space="preserve">LSUHSC Alcohol and Drug Abuse Center of Excellence: </w:t>
      </w:r>
      <w:r w:rsidRPr="00A7303C">
        <w:rPr>
          <w:rFonts w:ascii="Arial" w:hAnsi="Arial" w:cs="Arial"/>
          <w:b/>
        </w:rPr>
        <w:tab/>
      </w:r>
      <w:r w:rsidRPr="00A7303C">
        <w:rPr>
          <w:rFonts w:ascii="Arial" w:hAnsi="Arial" w:cs="Arial"/>
          <w:b/>
        </w:rPr>
        <w:tab/>
        <w:t xml:space="preserve">Date: </w:t>
      </w:r>
      <w:r w:rsidRPr="00A7303C">
        <w:rPr>
          <w:rFonts w:ascii="Arial" w:hAnsi="Arial" w:cs="Arial"/>
          <w:bCs/>
        </w:rPr>
        <w:t>02/2022 – 01/2023</w:t>
      </w:r>
    </w:p>
    <w:p w14:paraId="63BB2587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A7303C">
        <w:rPr>
          <w:rFonts w:ascii="Arial" w:hAnsi="Arial" w:cs="Arial"/>
          <w:b/>
        </w:rPr>
        <w:t>Pilot Project Grant</w:t>
      </w:r>
      <w:r w:rsidRPr="00A7303C">
        <w:rPr>
          <w:rFonts w:ascii="Arial" w:hAnsi="Arial" w:cs="Arial"/>
          <w:bCs/>
          <w:i/>
          <w:iCs/>
        </w:rPr>
        <w:t xml:space="preserve"> “Alcohol induced gut dysbiosis and cardiovascular </w:t>
      </w:r>
      <w:proofErr w:type="gramStart"/>
      <w:r w:rsidRPr="00A7303C">
        <w:rPr>
          <w:rFonts w:ascii="Arial" w:hAnsi="Arial" w:cs="Arial"/>
          <w:bCs/>
          <w:i/>
          <w:iCs/>
        </w:rPr>
        <w:t>disease</w:t>
      </w:r>
      <w:proofErr w:type="gramEnd"/>
      <w:r w:rsidRPr="00A7303C">
        <w:rPr>
          <w:rFonts w:ascii="Arial" w:hAnsi="Arial" w:cs="Arial"/>
          <w:bCs/>
          <w:i/>
          <w:iCs/>
        </w:rPr>
        <w:t>”</w:t>
      </w:r>
    </w:p>
    <w:p w14:paraId="1D9B9612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>Principal Investigator: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Sharp, TE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(10% Effort – No salary)</w:t>
      </w:r>
    </w:p>
    <w:p w14:paraId="74D8E4D6" w14:textId="77777777" w:rsidR="00F82F09" w:rsidRPr="00A7303C" w:rsidRDefault="00F82F09" w:rsidP="00F82F0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Total Direct: </w:t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</w:r>
      <w:r w:rsidRPr="00A7303C">
        <w:rPr>
          <w:rFonts w:ascii="Arial" w:hAnsi="Arial" w:cs="Arial"/>
        </w:rPr>
        <w:tab/>
        <w:t>$15,000.00</w:t>
      </w:r>
      <w:r w:rsidRPr="00A7303C">
        <w:rPr>
          <w:rFonts w:ascii="Arial" w:hAnsi="Arial" w:cs="Arial"/>
          <w:b/>
          <w:bCs/>
        </w:rPr>
        <w:t xml:space="preserve"> </w:t>
      </w:r>
    </w:p>
    <w:p w14:paraId="761BEFDD" w14:textId="05F7C015" w:rsidR="00F82F09" w:rsidRPr="00A7303C" w:rsidRDefault="00F82F09" w:rsidP="00F3054E">
      <w:pPr>
        <w:jc w:val="both"/>
        <w:rPr>
          <w:rFonts w:ascii="Arial" w:hAnsi="Arial" w:cs="Arial"/>
        </w:rPr>
      </w:pPr>
    </w:p>
    <w:p w14:paraId="708ADD9E" w14:textId="0E3E1DFF" w:rsidR="00107811" w:rsidRPr="00A7303C" w:rsidRDefault="00C34AE7" w:rsidP="00107811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E</w:t>
      </w:r>
      <w:r w:rsidR="00107811" w:rsidRPr="00A7303C">
        <w:rPr>
          <w:rFonts w:ascii="Arial" w:hAnsi="Arial" w:cs="Arial"/>
          <w:b/>
          <w:u w:val="single"/>
        </w:rPr>
        <w:t>DITORIAL ACTVITIES:</w:t>
      </w:r>
    </w:p>
    <w:p w14:paraId="4AF4EF1E" w14:textId="111CFCF2" w:rsidR="004B21EB" w:rsidRPr="00A7303C" w:rsidRDefault="004B21EB" w:rsidP="00107811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Editorial Board</w:t>
      </w:r>
      <w:r w:rsidR="000A671A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</w:p>
    <w:p w14:paraId="5AEFB71F" w14:textId="338C9E0C" w:rsidR="004B21EB" w:rsidRPr="00A7303C" w:rsidRDefault="00D63C3B" w:rsidP="001C6B08">
      <w:pPr>
        <w:spacing w:after="120"/>
        <w:ind w:left="2160" w:hanging="216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2022 – </w:t>
      </w:r>
      <w:r w:rsidR="001C6B08" w:rsidRPr="00A7303C">
        <w:rPr>
          <w:rFonts w:ascii="Arial" w:hAnsi="Arial" w:cs="Arial"/>
          <w:bCs/>
          <w:sz w:val="22"/>
          <w:szCs w:val="22"/>
        </w:rPr>
        <w:t>Present</w:t>
      </w:r>
      <w:r w:rsidR="001C6B08" w:rsidRPr="00A7303C">
        <w:rPr>
          <w:rFonts w:ascii="Arial" w:hAnsi="Arial" w:cs="Arial"/>
          <w:bCs/>
          <w:sz w:val="22"/>
          <w:szCs w:val="22"/>
        </w:rPr>
        <w:tab/>
      </w:r>
      <w:r w:rsidR="00ED33AB" w:rsidRPr="00A7303C">
        <w:rPr>
          <w:rFonts w:ascii="Arial" w:hAnsi="Arial" w:cs="Arial"/>
          <w:bCs/>
          <w:sz w:val="22"/>
          <w:szCs w:val="22"/>
        </w:rPr>
        <w:t xml:space="preserve">Review Editor, </w:t>
      </w:r>
      <w:r w:rsidR="004B21EB" w:rsidRPr="00A7303C">
        <w:rPr>
          <w:rFonts w:ascii="Arial" w:hAnsi="Arial" w:cs="Arial"/>
          <w:bCs/>
          <w:sz w:val="22"/>
          <w:szCs w:val="22"/>
        </w:rPr>
        <w:t>Front</w:t>
      </w:r>
      <w:r w:rsidR="00E342CF" w:rsidRPr="00A7303C">
        <w:rPr>
          <w:rFonts w:ascii="Arial" w:hAnsi="Arial" w:cs="Arial"/>
          <w:bCs/>
          <w:sz w:val="22"/>
          <w:szCs w:val="22"/>
        </w:rPr>
        <w:t>i</w:t>
      </w:r>
      <w:r w:rsidR="004B21EB" w:rsidRPr="00A7303C">
        <w:rPr>
          <w:rFonts w:ascii="Arial" w:hAnsi="Arial" w:cs="Arial"/>
          <w:bCs/>
          <w:sz w:val="22"/>
          <w:szCs w:val="22"/>
        </w:rPr>
        <w:t>ers in Cardiovascular Medicine</w:t>
      </w:r>
      <w:r w:rsidR="00ED33AB" w:rsidRPr="00A7303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B21EB" w:rsidRPr="00A7303C">
        <w:rPr>
          <w:rFonts w:ascii="Arial" w:hAnsi="Arial" w:cs="Arial"/>
          <w:bCs/>
          <w:i/>
          <w:iCs/>
          <w:sz w:val="22"/>
          <w:szCs w:val="22"/>
        </w:rPr>
        <w:t>-</w:t>
      </w:r>
      <w:r w:rsidR="00ED33AB" w:rsidRPr="00A7303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B21EB" w:rsidRPr="00A7303C">
        <w:rPr>
          <w:rFonts w:ascii="Arial" w:hAnsi="Arial" w:cs="Arial"/>
          <w:bCs/>
          <w:i/>
          <w:iCs/>
          <w:sz w:val="22"/>
          <w:szCs w:val="22"/>
        </w:rPr>
        <w:t>Heart Failure</w:t>
      </w:r>
      <w:r w:rsidR="00ED33AB" w:rsidRPr="00A7303C">
        <w:rPr>
          <w:rFonts w:ascii="Arial" w:hAnsi="Arial" w:cs="Arial"/>
          <w:bCs/>
          <w:i/>
          <w:iCs/>
          <w:sz w:val="22"/>
          <w:szCs w:val="22"/>
        </w:rPr>
        <w:t xml:space="preserve"> &amp;</w:t>
      </w:r>
      <w:r w:rsidR="004B21EB" w:rsidRPr="00A7303C">
        <w:rPr>
          <w:rFonts w:ascii="Arial" w:hAnsi="Arial" w:cs="Arial"/>
          <w:bCs/>
          <w:i/>
          <w:iCs/>
          <w:sz w:val="22"/>
          <w:szCs w:val="22"/>
        </w:rPr>
        <w:t xml:space="preserve"> Transplantation</w:t>
      </w:r>
      <w:r w:rsidR="001863D5" w:rsidRPr="00A7303C">
        <w:rPr>
          <w:rFonts w:ascii="Arial" w:hAnsi="Arial" w:cs="Arial"/>
          <w:bCs/>
          <w:sz w:val="22"/>
          <w:szCs w:val="22"/>
        </w:rPr>
        <w:t xml:space="preserve"> </w:t>
      </w:r>
    </w:p>
    <w:p w14:paraId="1A64F781" w14:textId="4EEC6561" w:rsidR="00107811" w:rsidRPr="00A7303C" w:rsidRDefault="00107811" w:rsidP="0010781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Ad Hoc </w:t>
      </w:r>
      <w:r w:rsidR="00D745F2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Reviewer</w:t>
      </w:r>
      <w:r w:rsidR="000A671A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Pr="00A7303C">
        <w:rPr>
          <w:rFonts w:ascii="Arial" w:hAnsi="Arial" w:cs="Arial"/>
          <w:b/>
          <w:sz w:val="22"/>
          <w:szCs w:val="22"/>
        </w:rPr>
        <w:t xml:space="preserve"> </w:t>
      </w:r>
      <w:r w:rsidR="000A671A" w:rsidRPr="00A7303C">
        <w:rPr>
          <w:rFonts w:ascii="Arial" w:hAnsi="Arial" w:cs="Arial"/>
          <w:b/>
          <w:sz w:val="22"/>
          <w:szCs w:val="22"/>
        </w:rPr>
        <w:tab/>
      </w:r>
      <w:r w:rsidR="00CE4EBB" w:rsidRPr="00A7303C">
        <w:rPr>
          <w:rFonts w:ascii="Arial" w:hAnsi="Arial" w:cs="Arial"/>
          <w:bCs/>
          <w:i/>
          <w:iCs/>
          <w:sz w:val="22"/>
          <w:szCs w:val="22"/>
        </w:rPr>
        <w:t>(Since 2021</w:t>
      </w:r>
      <w:r w:rsidR="006320B7" w:rsidRPr="00A7303C">
        <w:rPr>
          <w:rFonts w:ascii="Arial" w:hAnsi="Arial" w:cs="Arial"/>
          <w:bCs/>
          <w:i/>
          <w:iCs/>
          <w:sz w:val="22"/>
          <w:szCs w:val="22"/>
        </w:rPr>
        <w:t>)</w:t>
      </w:r>
      <w:r w:rsidR="0093566A" w:rsidRPr="00A7303C">
        <w:rPr>
          <w:rFonts w:ascii="Arial" w:hAnsi="Arial" w:cs="Arial"/>
          <w:bCs/>
          <w:i/>
          <w:iCs/>
          <w:sz w:val="22"/>
          <w:szCs w:val="22"/>
        </w:rPr>
        <w:t xml:space="preserve">; </w:t>
      </w:r>
      <w:r w:rsidR="00F3054E" w:rsidRPr="00A7303C">
        <w:rPr>
          <w:rFonts w:ascii="Arial" w:hAnsi="Arial" w:cs="Arial"/>
          <w:bCs/>
          <w:i/>
          <w:iCs/>
          <w:sz w:val="22"/>
          <w:szCs w:val="22"/>
        </w:rPr>
        <w:t>16 – 2022</w:t>
      </w:r>
      <w:r w:rsidR="000A671A" w:rsidRPr="00A7303C">
        <w:rPr>
          <w:rFonts w:ascii="Arial" w:hAnsi="Arial" w:cs="Arial"/>
          <w:bCs/>
          <w:i/>
          <w:iCs/>
          <w:sz w:val="22"/>
          <w:szCs w:val="22"/>
        </w:rPr>
        <w:t xml:space="preserve">; </w:t>
      </w:r>
      <w:r w:rsidR="0027705C" w:rsidRPr="00A7303C">
        <w:rPr>
          <w:rFonts w:ascii="Arial" w:hAnsi="Arial" w:cs="Arial"/>
          <w:bCs/>
          <w:i/>
          <w:iCs/>
          <w:sz w:val="22"/>
          <w:szCs w:val="22"/>
        </w:rPr>
        <w:t>1</w:t>
      </w:r>
      <w:r w:rsidR="004F663D">
        <w:rPr>
          <w:rFonts w:ascii="Arial" w:hAnsi="Arial" w:cs="Arial"/>
          <w:bCs/>
          <w:i/>
          <w:iCs/>
          <w:sz w:val="22"/>
          <w:szCs w:val="22"/>
        </w:rPr>
        <w:t>1</w:t>
      </w:r>
      <w:r w:rsidR="005D6392" w:rsidRPr="00A7303C">
        <w:rPr>
          <w:rFonts w:ascii="Arial" w:hAnsi="Arial" w:cs="Arial"/>
          <w:bCs/>
          <w:i/>
          <w:iCs/>
          <w:sz w:val="22"/>
          <w:szCs w:val="22"/>
        </w:rPr>
        <w:t xml:space="preserve"> – 2023</w:t>
      </w:r>
    </w:p>
    <w:p w14:paraId="667FDD61" w14:textId="77777777" w:rsidR="00156537" w:rsidRPr="00A7303C" w:rsidRDefault="0093566A" w:rsidP="00156537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Advances in Medical Education and Practice (1)</w:t>
      </w:r>
    </w:p>
    <w:p w14:paraId="6E996553" w14:textId="49C6B0F7" w:rsidR="0027705C" w:rsidRPr="00A7303C" w:rsidRDefault="0027705C" w:rsidP="00156537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Alcohol: </w:t>
      </w:r>
      <w:r w:rsidRPr="00A7303C">
        <w:rPr>
          <w:rFonts w:ascii="Arial" w:hAnsi="Arial" w:cs="Arial"/>
          <w:bCs/>
          <w:i/>
          <w:iCs/>
          <w:sz w:val="22"/>
          <w:szCs w:val="22"/>
        </w:rPr>
        <w:t>Clinical and Experimental Research</w:t>
      </w:r>
      <w:r w:rsidRPr="00A7303C">
        <w:rPr>
          <w:rFonts w:ascii="Arial" w:hAnsi="Arial" w:cs="Arial"/>
          <w:bCs/>
          <w:sz w:val="22"/>
          <w:szCs w:val="22"/>
        </w:rPr>
        <w:t xml:space="preserve"> (1)</w:t>
      </w:r>
    </w:p>
    <w:p w14:paraId="1D9DF324" w14:textId="672AC376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Basic Research in Cardiology (1)</w:t>
      </w:r>
    </w:p>
    <w:p w14:paraId="4F857DAD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Bioengineered (1)</w:t>
      </w:r>
    </w:p>
    <w:p w14:paraId="4F332845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Cardiovascular Toxicology (3)</w:t>
      </w:r>
    </w:p>
    <w:p w14:paraId="789CB169" w14:textId="17D87F1E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Frontiers in </w:t>
      </w:r>
      <w:r w:rsidRPr="00A7303C">
        <w:rPr>
          <w:rFonts w:ascii="Arial" w:hAnsi="Arial" w:cs="Arial"/>
          <w:bCs/>
          <w:i/>
          <w:iCs/>
          <w:sz w:val="22"/>
          <w:szCs w:val="22"/>
        </w:rPr>
        <w:t xml:space="preserve">Cardiovascular Medicine </w:t>
      </w:r>
      <w:r w:rsidRPr="00A7303C">
        <w:rPr>
          <w:rFonts w:ascii="Arial" w:hAnsi="Arial" w:cs="Arial"/>
          <w:bCs/>
          <w:sz w:val="22"/>
          <w:szCs w:val="22"/>
        </w:rPr>
        <w:t>(</w:t>
      </w:r>
      <w:r w:rsidR="004F663D">
        <w:rPr>
          <w:rFonts w:ascii="Arial" w:hAnsi="Arial" w:cs="Arial"/>
          <w:bCs/>
          <w:sz w:val="22"/>
          <w:szCs w:val="22"/>
        </w:rPr>
        <w:t>16</w:t>
      </w:r>
      <w:r w:rsidRPr="00A7303C">
        <w:rPr>
          <w:rFonts w:ascii="Arial" w:hAnsi="Arial" w:cs="Arial"/>
          <w:bCs/>
          <w:sz w:val="22"/>
          <w:szCs w:val="22"/>
        </w:rPr>
        <w:t>)</w:t>
      </w:r>
    </w:p>
    <w:p w14:paraId="2E4EFAE3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Frontiers in </w:t>
      </w:r>
      <w:r w:rsidRPr="00A7303C">
        <w:rPr>
          <w:rFonts w:ascii="Arial" w:hAnsi="Arial" w:cs="Arial"/>
          <w:bCs/>
          <w:i/>
          <w:iCs/>
          <w:sz w:val="22"/>
          <w:szCs w:val="22"/>
        </w:rPr>
        <w:t>Neuroscience</w:t>
      </w:r>
      <w:r w:rsidRPr="00A7303C">
        <w:rPr>
          <w:rFonts w:ascii="Arial" w:hAnsi="Arial" w:cs="Arial"/>
          <w:bCs/>
          <w:sz w:val="22"/>
          <w:szCs w:val="22"/>
        </w:rPr>
        <w:t xml:space="preserve"> (1)</w:t>
      </w:r>
    </w:p>
    <w:p w14:paraId="26FBA61E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Frontiers in </w:t>
      </w:r>
      <w:r w:rsidRPr="00A7303C">
        <w:rPr>
          <w:rFonts w:ascii="Arial" w:hAnsi="Arial" w:cs="Arial"/>
          <w:bCs/>
          <w:i/>
          <w:iCs/>
          <w:sz w:val="22"/>
          <w:szCs w:val="22"/>
        </w:rPr>
        <w:t xml:space="preserve">Physiology </w:t>
      </w:r>
      <w:r w:rsidRPr="00A7303C">
        <w:rPr>
          <w:rFonts w:ascii="Arial" w:hAnsi="Arial" w:cs="Arial"/>
          <w:bCs/>
          <w:sz w:val="22"/>
          <w:szCs w:val="22"/>
        </w:rPr>
        <w:t>(2)</w:t>
      </w:r>
    </w:p>
    <w:p w14:paraId="1F208399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International Journal of General Medicine (3)</w:t>
      </w:r>
    </w:p>
    <w:p w14:paraId="3D654EFC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Journal of American College of Cardiology (2)</w:t>
      </w:r>
    </w:p>
    <w:p w14:paraId="7294018B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Journal of Applied Physiology (4) </w:t>
      </w:r>
    </w:p>
    <w:p w14:paraId="330C3632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lastRenderedPageBreak/>
        <w:t>Patient Preference and Adherence (1)</w:t>
      </w:r>
    </w:p>
    <w:p w14:paraId="7687EA03" w14:textId="77777777" w:rsidR="0093566A" w:rsidRPr="00A7303C" w:rsidRDefault="0093566A" w:rsidP="001565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7303C">
        <w:rPr>
          <w:rFonts w:ascii="Arial" w:hAnsi="Arial" w:cs="Arial"/>
          <w:bCs/>
          <w:sz w:val="22"/>
          <w:szCs w:val="22"/>
        </w:rPr>
        <w:t>Theranostics</w:t>
      </w:r>
      <w:proofErr w:type="spellEnd"/>
      <w:r w:rsidRPr="00A7303C">
        <w:rPr>
          <w:rFonts w:ascii="Arial" w:hAnsi="Arial" w:cs="Arial"/>
          <w:bCs/>
          <w:sz w:val="22"/>
          <w:szCs w:val="22"/>
        </w:rPr>
        <w:t xml:space="preserve"> (1)</w:t>
      </w:r>
    </w:p>
    <w:p w14:paraId="76A92CDD" w14:textId="77777777" w:rsidR="008935B6" w:rsidRDefault="008935B6" w:rsidP="00C74215">
      <w:pPr>
        <w:tabs>
          <w:tab w:val="center" w:pos="5184"/>
        </w:tabs>
        <w:spacing w:after="120"/>
        <w:rPr>
          <w:rFonts w:ascii="Arial" w:hAnsi="Arial" w:cs="Arial"/>
          <w:b/>
          <w:u w:val="single"/>
        </w:rPr>
      </w:pPr>
    </w:p>
    <w:p w14:paraId="009C7536" w14:textId="6F56F95C" w:rsidR="009E4C76" w:rsidRPr="00A7303C" w:rsidRDefault="009E4C76" w:rsidP="00C74215">
      <w:pPr>
        <w:tabs>
          <w:tab w:val="center" w:pos="5184"/>
        </w:tabs>
        <w:spacing w:after="120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GRANT</w:t>
      </w:r>
      <w:r w:rsidR="00C63A5F" w:rsidRPr="00A7303C">
        <w:rPr>
          <w:rFonts w:ascii="Arial" w:hAnsi="Arial" w:cs="Arial"/>
          <w:b/>
          <w:u w:val="single"/>
        </w:rPr>
        <w:t xml:space="preserve"> </w:t>
      </w:r>
      <w:r w:rsidRPr="00A7303C">
        <w:rPr>
          <w:rFonts w:ascii="Arial" w:hAnsi="Arial" w:cs="Arial"/>
          <w:b/>
          <w:u w:val="single"/>
        </w:rPr>
        <w:t>REVIEW</w:t>
      </w:r>
      <w:r w:rsidR="00C63A5F" w:rsidRPr="00A7303C">
        <w:rPr>
          <w:rFonts w:ascii="Arial" w:hAnsi="Arial" w:cs="Arial"/>
          <w:b/>
          <w:u w:val="single"/>
        </w:rPr>
        <w:t xml:space="preserve"> ACTIVITIES</w:t>
      </w:r>
      <w:r w:rsidRPr="00A7303C">
        <w:rPr>
          <w:rFonts w:ascii="Arial" w:hAnsi="Arial" w:cs="Arial"/>
          <w:b/>
          <w:u w:val="single"/>
        </w:rPr>
        <w:t>:</w:t>
      </w:r>
    </w:p>
    <w:p w14:paraId="5001A601" w14:textId="56096B37" w:rsidR="009E4C76" w:rsidRPr="00A7303C" w:rsidRDefault="009E4C76" w:rsidP="00107811">
      <w:pPr>
        <w:spacing w:after="120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Extramural:</w:t>
      </w:r>
    </w:p>
    <w:p w14:paraId="426310F8" w14:textId="76FDE9BF" w:rsidR="00C740DD" w:rsidRPr="00A7303C" w:rsidRDefault="00C740DD" w:rsidP="00107811">
      <w:pPr>
        <w:spacing w:after="120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International</w:t>
      </w:r>
      <w:r w:rsidR="00DF424D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</w:p>
    <w:p w14:paraId="2905E5A7" w14:textId="52F76B2D" w:rsidR="00C63A5F" w:rsidRPr="00A7303C" w:rsidRDefault="009E4C76" w:rsidP="00C63A5F">
      <w:pPr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2021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Pr="00A7303C">
        <w:rPr>
          <w:rFonts w:ascii="Arial" w:hAnsi="Arial" w:cs="Arial"/>
          <w:bCs/>
          <w:i/>
          <w:iCs/>
          <w:sz w:val="22"/>
          <w:szCs w:val="22"/>
        </w:rPr>
        <w:t>Ad Hoc</w:t>
      </w:r>
      <w:r w:rsidRPr="00A7303C">
        <w:rPr>
          <w:rFonts w:ascii="Arial" w:hAnsi="Arial" w:cs="Arial"/>
          <w:bCs/>
          <w:sz w:val="22"/>
          <w:szCs w:val="22"/>
        </w:rPr>
        <w:t>, Health Research Board, Republic of Ireland</w:t>
      </w:r>
    </w:p>
    <w:p w14:paraId="4FB16504" w14:textId="77777777" w:rsidR="00156537" w:rsidRPr="00A7303C" w:rsidRDefault="00146180" w:rsidP="005F62DB">
      <w:pPr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>2023</w:t>
      </w:r>
      <w:r w:rsidRPr="00A7303C">
        <w:rPr>
          <w:rFonts w:ascii="Arial" w:hAnsi="Arial" w:cs="Arial"/>
          <w:bCs/>
          <w:sz w:val="22"/>
          <w:szCs w:val="22"/>
        </w:rPr>
        <w:tab/>
      </w:r>
      <w:r w:rsidRPr="00A7303C">
        <w:rPr>
          <w:rFonts w:ascii="Arial" w:hAnsi="Arial" w:cs="Arial"/>
          <w:bCs/>
          <w:i/>
          <w:iCs/>
          <w:sz w:val="22"/>
          <w:szCs w:val="22"/>
        </w:rPr>
        <w:t>Ad Hoc</w:t>
      </w:r>
      <w:r w:rsidRPr="00A7303C">
        <w:rPr>
          <w:rFonts w:ascii="Arial" w:hAnsi="Arial" w:cs="Arial"/>
          <w:bCs/>
          <w:sz w:val="22"/>
          <w:szCs w:val="22"/>
        </w:rPr>
        <w:t xml:space="preserve">, The Netherlands Organization for Health Research and Development, </w:t>
      </w:r>
      <w:proofErr w:type="spellStart"/>
      <w:r w:rsidRPr="00A7303C">
        <w:rPr>
          <w:rFonts w:ascii="Arial" w:hAnsi="Arial" w:cs="Arial"/>
          <w:bCs/>
          <w:sz w:val="22"/>
          <w:szCs w:val="22"/>
        </w:rPr>
        <w:t>ZonMw</w:t>
      </w:r>
      <w:proofErr w:type="spellEnd"/>
    </w:p>
    <w:p w14:paraId="21741D13" w14:textId="13A58379" w:rsidR="0001661D" w:rsidRPr="00A7303C" w:rsidRDefault="00146180" w:rsidP="005F62DB">
      <w:pPr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Cs/>
          <w:sz w:val="22"/>
          <w:szCs w:val="22"/>
        </w:rPr>
        <w:t xml:space="preserve"> </w:t>
      </w:r>
    </w:p>
    <w:p w14:paraId="2322C946" w14:textId="264E35D6" w:rsidR="00107811" w:rsidRPr="00A7303C" w:rsidRDefault="00107811" w:rsidP="005F62DB">
      <w:pPr>
        <w:rPr>
          <w:rFonts w:ascii="Arial" w:hAnsi="Arial" w:cs="Arial"/>
          <w:bCs/>
          <w:sz w:val="22"/>
          <w:szCs w:val="22"/>
          <w:u w:val="single"/>
        </w:rPr>
      </w:pPr>
      <w:r w:rsidRPr="00A7303C">
        <w:rPr>
          <w:rFonts w:ascii="Arial" w:hAnsi="Arial" w:cs="Arial"/>
          <w:b/>
          <w:u w:val="single"/>
        </w:rPr>
        <w:t>INVENTIONS &amp; PATENTS:</w:t>
      </w:r>
    </w:p>
    <w:p w14:paraId="3FBAE774" w14:textId="4E26A04A" w:rsidR="00C50847" w:rsidRPr="00A7303C" w:rsidRDefault="00107811" w:rsidP="00307BCF">
      <w:pPr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Patents</w:t>
      </w:r>
      <w:r w:rsidR="00593EA0" w:rsidRPr="00A7303C">
        <w:rPr>
          <w:rFonts w:ascii="Arial" w:hAnsi="Arial" w:cs="Arial"/>
          <w:b/>
          <w:sz w:val="22"/>
          <w:szCs w:val="22"/>
        </w:rPr>
        <w:t>:</w:t>
      </w:r>
    </w:p>
    <w:p w14:paraId="4EFF709C" w14:textId="77777777" w:rsidR="005F62DB" w:rsidRPr="00A7303C" w:rsidRDefault="00307BCF" w:rsidP="00307BCF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  <w:bCs/>
        </w:rPr>
        <w:t xml:space="preserve">Steven R. Houser, Hajime Kubo, Jason M. Duran, </w:t>
      </w:r>
      <w:r w:rsidRPr="00A7303C">
        <w:rPr>
          <w:rFonts w:ascii="Arial" w:hAnsi="Arial" w:cs="Arial"/>
          <w:b/>
        </w:rPr>
        <w:t>Thomas E. Sharp</w:t>
      </w:r>
      <w:r w:rsidRPr="00A7303C">
        <w:rPr>
          <w:rFonts w:ascii="Arial" w:hAnsi="Arial" w:cs="Arial"/>
          <w:bCs/>
        </w:rPr>
        <w:t xml:space="preserve">. </w:t>
      </w:r>
    </w:p>
    <w:p w14:paraId="0EA81EEE" w14:textId="2C064069" w:rsidR="00307BCF" w:rsidRPr="00A7303C" w:rsidRDefault="00C50847" w:rsidP="005F62DB">
      <w:pPr>
        <w:pStyle w:val="ListParagraph"/>
        <w:spacing w:after="12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  <w:bCs/>
        </w:rPr>
        <w:t>“Cortical Bone-Derived Stem Cells”</w:t>
      </w:r>
      <w:r w:rsidR="00307BCF" w:rsidRPr="00A7303C">
        <w:rPr>
          <w:rFonts w:ascii="Arial" w:hAnsi="Arial" w:cs="Arial"/>
          <w:bCs/>
        </w:rPr>
        <w:t xml:space="preserve">. </w:t>
      </w:r>
      <w:r w:rsidR="005F62DB" w:rsidRPr="00A7303C">
        <w:rPr>
          <w:rFonts w:ascii="Arial" w:hAnsi="Arial" w:cs="Arial"/>
          <w:bCs/>
        </w:rPr>
        <w:t xml:space="preserve">EPO: </w:t>
      </w:r>
      <w:r w:rsidR="00107811" w:rsidRPr="00A7303C">
        <w:rPr>
          <w:rFonts w:ascii="Arial" w:hAnsi="Arial" w:cs="Arial"/>
          <w:bCs/>
        </w:rPr>
        <w:t>EP3013945B1</w:t>
      </w:r>
      <w:r w:rsidRPr="00A7303C">
        <w:rPr>
          <w:rFonts w:ascii="Arial" w:hAnsi="Arial" w:cs="Arial"/>
          <w:bCs/>
        </w:rPr>
        <w:t xml:space="preserve"> (Active 2020)</w:t>
      </w:r>
      <w:r w:rsidR="00307BCF" w:rsidRPr="00A7303C">
        <w:rPr>
          <w:rFonts w:ascii="Arial" w:hAnsi="Arial" w:cs="Arial"/>
          <w:bCs/>
        </w:rPr>
        <w:t>;</w:t>
      </w:r>
      <w:r w:rsidRPr="00A7303C">
        <w:rPr>
          <w:rFonts w:ascii="Arial" w:hAnsi="Arial" w:cs="Arial"/>
          <w:bCs/>
        </w:rPr>
        <w:t xml:space="preserve"> WPO</w:t>
      </w:r>
      <w:r w:rsidR="005F62DB" w:rsidRPr="00A7303C">
        <w:rPr>
          <w:rFonts w:ascii="Arial" w:hAnsi="Arial" w:cs="Arial"/>
          <w:bCs/>
        </w:rPr>
        <w:t xml:space="preserve">: </w:t>
      </w:r>
      <w:r w:rsidR="00307BCF" w:rsidRPr="00A7303C">
        <w:rPr>
          <w:rFonts w:ascii="Arial" w:hAnsi="Arial" w:cs="Arial"/>
          <w:bCs/>
        </w:rPr>
        <w:t xml:space="preserve">WO2014210142A1; </w:t>
      </w:r>
      <w:r w:rsidRPr="00A7303C">
        <w:rPr>
          <w:rFonts w:ascii="Arial" w:hAnsi="Arial" w:cs="Arial"/>
          <w:bCs/>
        </w:rPr>
        <w:t>USPO</w:t>
      </w:r>
      <w:r w:rsidR="005F62DB" w:rsidRPr="00A7303C">
        <w:rPr>
          <w:rFonts w:ascii="Arial" w:hAnsi="Arial" w:cs="Arial"/>
          <w:bCs/>
        </w:rPr>
        <w:t xml:space="preserve">: </w:t>
      </w:r>
      <w:r w:rsidR="00307BCF" w:rsidRPr="00A7303C">
        <w:rPr>
          <w:rFonts w:ascii="Arial" w:hAnsi="Arial" w:cs="Arial"/>
          <w:bCs/>
        </w:rPr>
        <w:t xml:space="preserve">US20160152952A1 </w:t>
      </w:r>
      <w:r w:rsidRPr="00A7303C">
        <w:rPr>
          <w:rFonts w:ascii="Arial" w:hAnsi="Arial" w:cs="Arial"/>
          <w:bCs/>
        </w:rPr>
        <w:t>Pending</w:t>
      </w:r>
    </w:p>
    <w:p w14:paraId="570A8CC1" w14:textId="77777777" w:rsidR="00220289" w:rsidRPr="00A7303C" w:rsidRDefault="00220289" w:rsidP="00220289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003C0B63" w14:textId="6EB48C57" w:rsidR="00307BCF" w:rsidRPr="00A7303C" w:rsidRDefault="00307BCF" w:rsidP="0022028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  <w:bCs/>
        </w:rPr>
        <w:t xml:space="preserve">David J. </w:t>
      </w:r>
      <w:proofErr w:type="spellStart"/>
      <w:r w:rsidRPr="00A7303C">
        <w:rPr>
          <w:rFonts w:ascii="Arial" w:hAnsi="Arial" w:cs="Arial"/>
          <w:bCs/>
        </w:rPr>
        <w:t>Lefer</w:t>
      </w:r>
      <w:proofErr w:type="spellEnd"/>
      <w:r w:rsidRPr="00A7303C">
        <w:rPr>
          <w:rFonts w:ascii="Arial" w:hAnsi="Arial" w:cs="Arial"/>
          <w:bCs/>
        </w:rPr>
        <w:t xml:space="preserve">, </w:t>
      </w:r>
      <w:r w:rsidRPr="00A7303C">
        <w:rPr>
          <w:rFonts w:ascii="Arial" w:hAnsi="Arial" w:cs="Arial"/>
          <w:b/>
        </w:rPr>
        <w:t>Thomas Sharp</w:t>
      </w:r>
      <w:r w:rsidRPr="00A7303C">
        <w:rPr>
          <w:rFonts w:ascii="Arial" w:hAnsi="Arial" w:cs="Arial"/>
          <w:bCs/>
        </w:rPr>
        <w:t>, Traci T. Goodchild. “A hypertension animal model an</w:t>
      </w:r>
      <w:r w:rsidR="00220289" w:rsidRPr="00A7303C">
        <w:rPr>
          <w:rFonts w:ascii="Arial" w:hAnsi="Arial" w:cs="Arial"/>
          <w:bCs/>
        </w:rPr>
        <w:t>d</w:t>
      </w:r>
      <w:r w:rsidRPr="00A7303C">
        <w:rPr>
          <w:rFonts w:ascii="Arial" w:hAnsi="Arial" w:cs="Arial"/>
          <w:bCs/>
        </w:rPr>
        <w:t xml:space="preserve"> methods of use”. WPO</w:t>
      </w:r>
      <w:r w:rsidR="005F62DB" w:rsidRPr="00A7303C">
        <w:rPr>
          <w:rFonts w:ascii="Arial" w:hAnsi="Arial" w:cs="Arial"/>
          <w:bCs/>
        </w:rPr>
        <w:t>: WO</w:t>
      </w:r>
      <w:r w:rsidRPr="00A7303C">
        <w:rPr>
          <w:rFonts w:ascii="Arial" w:hAnsi="Arial" w:cs="Arial"/>
          <w:bCs/>
        </w:rPr>
        <w:t>2021263127A1; USPO</w:t>
      </w:r>
      <w:r w:rsidR="005F62DB" w:rsidRPr="00A7303C">
        <w:rPr>
          <w:rFonts w:ascii="Arial" w:hAnsi="Arial" w:cs="Arial"/>
          <w:bCs/>
        </w:rPr>
        <w:t xml:space="preserve">: </w:t>
      </w:r>
      <w:r w:rsidRPr="00A7303C">
        <w:rPr>
          <w:rFonts w:ascii="Arial" w:hAnsi="Arial" w:cs="Arial"/>
          <w:bCs/>
        </w:rPr>
        <w:t>US20230233713A1 Pending</w:t>
      </w:r>
    </w:p>
    <w:p w14:paraId="222E6655" w14:textId="403F18B7" w:rsidR="00307BCF" w:rsidRPr="00A7303C" w:rsidRDefault="00307BCF" w:rsidP="00307BCF">
      <w:pPr>
        <w:jc w:val="both"/>
        <w:rPr>
          <w:rFonts w:ascii="Arial" w:hAnsi="Arial" w:cs="Arial"/>
          <w:b/>
        </w:rPr>
      </w:pPr>
    </w:p>
    <w:p w14:paraId="2A6B4C7C" w14:textId="519BE71D" w:rsidR="00F10E22" w:rsidRPr="00A7303C" w:rsidRDefault="00235951" w:rsidP="00934D14">
      <w:pPr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  <w:sectPr w:rsidR="00F10E22" w:rsidRPr="00A7303C" w:rsidSect="005F62DB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567" w:right="936" w:bottom="936" w:left="936" w:header="423" w:footer="720" w:gutter="0"/>
          <w:cols w:space="3060"/>
          <w:titlePg/>
          <w:docGrid w:linePitch="360"/>
        </w:sectPr>
      </w:pPr>
      <w:r w:rsidRPr="00A7303C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5456948" wp14:editId="7FAE01DF">
            <wp:simplePos x="0" y="0"/>
            <wp:positionH relativeFrom="column">
              <wp:posOffset>5319395</wp:posOffset>
            </wp:positionH>
            <wp:positionV relativeFrom="paragraph">
              <wp:posOffset>17145</wp:posOffset>
            </wp:positionV>
            <wp:extent cx="1099185" cy="1099185"/>
            <wp:effectExtent l="0" t="0" r="5715" b="5715"/>
            <wp:wrapSquare wrapText="bothSides"/>
            <wp:docPr id="1" name="Picture 1" descr="C:\Users\Tom Sharp\AppData\Local\Microsoft\Windows\INetCacheContent.Word\OR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 Sharp\AppData\Local\Microsoft\Windows\INetCacheContent.Word\ORC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5" t="9015" r="8509" b="8509"/>
                    <a:stretch/>
                  </pic:blipFill>
                  <pic:spPr bwMode="auto">
                    <a:xfrm>
                      <a:off x="0" y="0"/>
                      <a:ext cx="10991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19F" w:rsidRPr="00A7303C">
        <w:rPr>
          <w:rFonts w:ascii="Arial" w:hAnsi="Arial" w:cs="Arial"/>
          <w:b/>
          <w:u w:val="single"/>
        </w:rPr>
        <w:t>BIBLIOGRAPHY</w:t>
      </w:r>
      <w:r w:rsidR="00886F3D" w:rsidRPr="00A7303C">
        <w:rPr>
          <w:rFonts w:ascii="Arial" w:hAnsi="Arial" w:cs="Arial"/>
          <w:b/>
          <w:u w:val="single"/>
        </w:rPr>
        <w:t>:</w:t>
      </w:r>
    </w:p>
    <w:p w14:paraId="2AACC4AD" w14:textId="6DB23432" w:rsidR="00247DAD" w:rsidRPr="00A7303C" w:rsidRDefault="00AA784F" w:rsidP="001647CD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Google Scholar</w:t>
      </w:r>
      <w:r w:rsidR="00301B97" w:rsidRPr="00A7303C">
        <w:rPr>
          <w:rFonts w:ascii="Arial" w:hAnsi="Arial" w:cs="Arial"/>
          <w:bCs/>
          <w:sz w:val="22"/>
          <w:szCs w:val="22"/>
        </w:rPr>
        <w:t xml:space="preserve">: </w:t>
      </w:r>
      <w:r w:rsidR="00247DAD" w:rsidRPr="00A7303C">
        <w:rPr>
          <w:rFonts w:ascii="Arial" w:hAnsi="Arial" w:cs="Arial"/>
          <w:bCs/>
          <w:sz w:val="22"/>
          <w:szCs w:val="22"/>
          <w:u w:val="single"/>
        </w:rPr>
        <w:t>Publications:</w:t>
      </w:r>
      <w:r w:rsidR="00247DAD" w:rsidRPr="00A7303C">
        <w:rPr>
          <w:rFonts w:ascii="Arial" w:hAnsi="Arial" w:cs="Arial"/>
          <w:bCs/>
          <w:sz w:val="22"/>
          <w:szCs w:val="22"/>
        </w:rPr>
        <w:t xml:space="preserve"> </w:t>
      </w:r>
      <w:r w:rsidR="009B0F68" w:rsidRPr="00A7303C">
        <w:rPr>
          <w:rFonts w:ascii="Arial" w:hAnsi="Arial" w:cs="Arial"/>
          <w:bCs/>
          <w:sz w:val="22"/>
          <w:szCs w:val="22"/>
        </w:rPr>
        <w:t>3</w:t>
      </w:r>
      <w:r w:rsidR="00EF01D9" w:rsidRPr="00A7303C">
        <w:rPr>
          <w:rFonts w:ascii="Arial" w:hAnsi="Arial" w:cs="Arial"/>
          <w:bCs/>
          <w:sz w:val="22"/>
          <w:szCs w:val="22"/>
        </w:rPr>
        <w:t>5</w:t>
      </w:r>
      <w:r w:rsidR="001C6B08" w:rsidRPr="00A7303C">
        <w:rPr>
          <w:rFonts w:ascii="Arial" w:hAnsi="Arial" w:cs="Arial"/>
          <w:bCs/>
          <w:sz w:val="22"/>
          <w:szCs w:val="22"/>
        </w:rPr>
        <w:t xml:space="preserve">; </w:t>
      </w:r>
      <w:r w:rsidR="00312F9F" w:rsidRPr="00A7303C">
        <w:rPr>
          <w:rFonts w:ascii="Arial" w:hAnsi="Arial" w:cs="Arial"/>
          <w:bCs/>
          <w:sz w:val="22"/>
          <w:szCs w:val="22"/>
          <w:u w:val="single"/>
        </w:rPr>
        <w:t xml:space="preserve">Total </w:t>
      </w:r>
      <w:r w:rsidR="00442BB1" w:rsidRPr="00A7303C">
        <w:rPr>
          <w:rFonts w:ascii="Arial" w:hAnsi="Arial" w:cs="Arial"/>
          <w:bCs/>
          <w:sz w:val="22"/>
          <w:szCs w:val="22"/>
          <w:u w:val="single"/>
        </w:rPr>
        <w:t>Citations</w:t>
      </w:r>
      <w:r w:rsidR="00FE5019" w:rsidRPr="00A7303C">
        <w:rPr>
          <w:rFonts w:ascii="Arial" w:hAnsi="Arial" w:cs="Arial"/>
          <w:bCs/>
          <w:sz w:val="22"/>
          <w:szCs w:val="22"/>
          <w:u w:val="single"/>
        </w:rPr>
        <w:t>:</w:t>
      </w:r>
      <w:r w:rsidR="00442BB1" w:rsidRPr="00A7303C">
        <w:rPr>
          <w:rFonts w:ascii="Arial" w:hAnsi="Arial" w:cs="Arial"/>
          <w:bCs/>
          <w:sz w:val="22"/>
          <w:szCs w:val="22"/>
        </w:rPr>
        <w:t xml:space="preserve"> </w:t>
      </w:r>
      <w:r w:rsidR="00236FEC" w:rsidRPr="00A7303C">
        <w:rPr>
          <w:rFonts w:ascii="Arial" w:hAnsi="Arial" w:cs="Arial"/>
          <w:bCs/>
          <w:sz w:val="22"/>
          <w:szCs w:val="22"/>
        </w:rPr>
        <w:t>1</w:t>
      </w:r>
      <w:r w:rsidR="00CB5256" w:rsidRPr="00A7303C">
        <w:rPr>
          <w:rFonts w:ascii="Arial" w:hAnsi="Arial" w:cs="Arial"/>
          <w:bCs/>
          <w:sz w:val="22"/>
          <w:szCs w:val="22"/>
        </w:rPr>
        <w:t>1</w:t>
      </w:r>
      <w:r w:rsidR="00CB16E9">
        <w:rPr>
          <w:rFonts w:ascii="Arial" w:hAnsi="Arial" w:cs="Arial"/>
          <w:bCs/>
          <w:sz w:val="22"/>
          <w:szCs w:val="22"/>
        </w:rPr>
        <w:t>5</w:t>
      </w:r>
      <w:r w:rsidR="004A7188">
        <w:rPr>
          <w:rFonts w:ascii="Arial" w:hAnsi="Arial" w:cs="Arial"/>
          <w:bCs/>
          <w:sz w:val="22"/>
          <w:szCs w:val="22"/>
        </w:rPr>
        <w:t>5</w:t>
      </w:r>
      <w:r w:rsidR="001C6B08" w:rsidRPr="00A7303C">
        <w:rPr>
          <w:rFonts w:ascii="Arial" w:hAnsi="Arial" w:cs="Arial"/>
          <w:bCs/>
          <w:sz w:val="22"/>
          <w:szCs w:val="22"/>
        </w:rPr>
        <w:t xml:space="preserve">; </w:t>
      </w:r>
      <w:r w:rsidR="00247DAD" w:rsidRPr="00A7303C">
        <w:rPr>
          <w:rFonts w:ascii="Arial" w:hAnsi="Arial" w:cs="Arial"/>
          <w:bCs/>
          <w:sz w:val="22"/>
          <w:szCs w:val="22"/>
          <w:u w:val="single"/>
        </w:rPr>
        <w:t>H-index</w:t>
      </w:r>
      <w:r w:rsidR="009556B9" w:rsidRPr="00A7303C">
        <w:rPr>
          <w:rFonts w:ascii="Arial" w:hAnsi="Arial" w:cs="Arial"/>
          <w:bCs/>
          <w:sz w:val="22"/>
          <w:szCs w:val="22"/>
          <w:u w:val="single"/>
        </w:rPr>
        <w:t>:</w:t>
      </w:r>
      <w:r w:rsidR="00602798" w:rsidRPr="00A7303C">
        <w:rPr>
          <w:rFonts w:ascii="Arial" w:hAnsi="Arial" w:cs="Arial"/>
          <w:bCs/>
          <w:sz w:val="22"/>
          <w:szCs w:val="22"/>
        </w:rPr>
        <w:t xml:space="preserve"> </w:t>
      </w:r>
      <w:r w:rsidR="00386B4E" w:rsidRPr="00A7303C">
        <w:rPr>
          <w:rFonts w:ascii="Arial" w:hAnsi="Arial" w:cs="Arial"/>
          <w:bCs/>
          <w:sz w:val="22"/>
          <w:szCs w:val="22"/>
        </w:rPr>
        <w:t>18</w:t>
      </w:r>
      <w:r w:rsidR="001C6B08" w:rsidRPr="00A7303C">
        <w:rPr>
          <w:rFonts w:ascii="Arial" w:hAnsi="Arial" w:cs="Arial"/>
          <w:bCs/>
          <w:sz w:val="22"/>
          <w:szCs w:val="22"/>
        </w:rPr>
        <w:t xml:space="preserve">; </w:t>
      </w:r>
      <w:r w:rsidR="00247DAD" w:rsidRPr="00A7303C">
        <w:rPr>
          <w:rFonts w:ascii="Arial" w:hAnsi="Arial" w:cs="Arial"/>
          <w:bCs/>
          <w:sz w:val="22"/>
          <w:szCs w:val="22"/>
          <w:u w:val="single"/>
        </w:rPr>
        <w:t>i10-index</w:t>
      </w:r>
      <w:r w:rsidR="001A21EC" w:rsidRPr="00A7303C">
        <w:rPr>
          <w:rFonts w:ascii="Arial" w:hAnsi="Arial" w:cs="Arial"/>
          <w:bCs/>
          <w:sz w:val="22"/>
          <w:szCs w:val="22"/>
          <w:u w:val="single"/>
        </w:rPr>
        <w:t>:</w:t>
      </w:r>
      <w:r w:rsidR="00247DAD" w:rsidRPr="00A7303C">
        <w:rPr>
          <w:rFonts w:ascii="Arial" w:hAnsi="Arial" w:cs="Arial"/>
          <w:bCs/>
          <w:sz w:val="22"/>
          <w:szCs w:val="22"/>
        </w:rPr>
        <w:t xml:space="preserve"> </w:t>
      </w:r>
      <w:r w:rsidR="005D78C2" w:rsidRPr="00A7303C">
        <w:rPr>
          <w:rFonts w:ascii="Arial" w:hAnsi="Arial" w:cs="Arial"/>
          <w:bCs/>
          <w:sz w:val="22"/>
          <w:szCs w:val="22"/>
        </w:rPr>
        <w:t>2</w:t>
      </w:r>
      <w:r w:rsidR="008F7B2E" w:rsidRPr="00A7303C">
        <w:rPr>
          <w:rFonts w:ascii="Arial" w:hAnsi="Arial" w:cs="Arial"/>
          <w:bCs/>
          <w:sz w:val="22"/>
          <w:szCs w:val="22"/>
        </w:rPr>
        <w:t>5</w:t>
      </w:r>
    </w:p>
    <w:p w14:paraId="0A033587" w14:textId="795E6611" w:rsidR="000E4DF4" w:rsidRPr="00A7303C" w:rsidRDefault="000E4DF4" w:rsidP="00301B9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ORCID</w:t>
      </w:r>
      <w:r w:rsidR="0025042A" w:rsidRPr="00A7303C">
        <w:rPr>
          <w:rFonts w:ascii="Arial" w:hAnsi="Arial" w:cs="Arial"/>
          <w:b/>
          <w:sz w:val="22"/>
          <w:szCs w:val="22"/>
        </w:rPr>
        <w:t xml:space="preserve"> ID</w:t>
      </w:r>
      <w:r w:rsidR="0025042A" w:rsidRPr="00A7303C">
        <w:rPr>
          <w:rFonts w:ascii="Arial" w:hAnsi="Arial" w:cs="Arial"/>
          <w:bCs/>
          <w:sz w:val="22"/>
          <w:szCs w:val="22"/>
        </w:rPr>
        <w:t>:</w:t>
      </w:r>
      <w:r w:rsidR="0025042A" w:rsidRPr="00A7303C">
        <w:rPr>
          <w:rFonts w:ascii="Arial" w:hAnsi="Arial" w:cs="Arial"/>
          <w:sz w:val="22"/>
          <w:szCs w:val="22"/>
        </w:rPr>
        <w:t xml:space="preserve"> </w:t>
      </w:r>
      <w:r w:rsidR="00301B97" w:rsidRPr="00A7303C">
        <w:rPr>
          <w:rFonts w:ascii="Arial" w:hAnsi="Arial" w:cs="Arial"/>
          <w:sz w:val="22"/>
          <w:szCs w:val="22"/>
        </w:rPr>
        <w:t>orcid.org/</w:t>
      </w:r>
      <w:r w:rsidR="0025042A" w:rsidRPr="00A73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0000-0001-8706-982</w:t>
      </w:r>
      <w:r w:rsidR="00964DAD" w:rsidRPr="00A73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</w:t>
      </w:r>
    </w:p>
    <w:p w14:paraId="59AA33BD" w14:textId="2AD3F3F9" w:rsidR="00F10E22" w:rsidRPr="00A7303C" w:rsidRDefault="00F10E22" w:rsidP="00301B97">
      <w:pPr>
        <w:spacing w:after="120"/>
        <w:jc w:val="both"/>
        <w:rPr>
          <w:rFonts w:ascii="Arial" w:hAnsi="Arial" w:cs="Arial"/>
          <w:sz w:val="22"/>
          <w:szCs w:val="22"/>
        </w:rPr>
        <w:sectPr w:rsidR="00F10E22" w:rsidRPr="00A7303C" w:rsidSect="006219B7">
          <w:type w:val="continuous"/>
          <w:pgSz w:w="12240" w:h="15840"/>
          <w:pgMar w:top="936" w:right="936" w:bottom="936" w:left="936" w:header="720" w:footer="720" w:gutter="0"/>
          <w:cols w:space="720"/>
          <w:titlePg/>
          <w:docGrid w:linePitch="360"/>
        </w:sectPr>
      </w:pPr>
      <w:r w:rsidRPr="00A7303C">
        <w:rPr>
          <w:rFonts w:ascii="Arial" w:hAnsi="Arial" w:cs="Arial"/>
          <w:b/>
          <w:sz w:val="22"/>
          <w:szCs w:val="22"/>
        </w:rPr>
        <w:t>Scopus Author ID</w:t>
      </w:r>
      <w:r w:rsidR="00696AF5" w:rsidRPr="00A7303C">
        <w:rPr>
          <w:rFonts w:ascii="Arial" w:hAnsi="Arial" w:cs="Arial"/>
          <w:sz w:val="22"/>
          <w:szCs w:val="22"/>
        </w:rPr>
        <w:t xml:space="preserve">: </w:t>
      </w:r>
      <w:hyperlink r:id="rId13" w:tgtFrame="externalIdentifier.commonName" w:history="1">
        <w:r w:rsidRPr="00A7303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55195798600</w:t>
        </w:r>
      </w:hyperlink>
    </w:p>
    <w:p w14:paraId="2C307B70" w14:textId="27EA3FD1" w:rsidR="003F1E31" w:rsidRPr="00A7303C" w:rsidRDefault="003F1E31" w:rsidP="0022028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Peer-Reviewed Journal Publications:</w:t>
      </w:r>
      <w:r w:rsidR="00312F9F" w:rsidRPr="00A7303C">
        <w:rPr>
          <w:rFonts w:ascii="Arial" w:hAnsi="Arial" w:cs="Arial"/>
          <w:b/>
          <w:sz w:val="22"/>
          <w:szCs w:val="22"/>
        </w:rPr>
        <w:t xml:space="preserve"> </w:t>
      </w:r>
    </w:p>
    <w:p w14:paraId="1DA28A76" w14:textId="59479728" w:rsidR="002B3762" w:rsidRPr="00A7303C" w:rsidRDefault="003F1E31" w:rsidP="0001661D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Original Research</w:t>
      </w:r>
      <w:r w:rsidR="001647CD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</w:p>
    <w:p w14:paraId="7FA696C6" w14:textId="1C3BD715" w:rsidR="00886F3D" w:rsidRPr="00A7303C" w:rsidRDefault="00886F3D" w:rsidP="00F74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Duran JM, </w:t>
      </w:r>
      <w:proofErr w:type="spellStart"/>
      <w:r w:rsidRPr="00A7303C">
        <w:rPr>
          <w:rFonts w:ascii="Arial" w:hAnsi="Arial" w:cs="Arial"/>
        </w:rPr>
        <w:t>Taghavi</w:t>
      </w:r>
      <w:proofErr w:type="spellEnd"/>
      <w:r w:rsidRPr="00A7303C">
        <w:rPr>
          <w:rFonts w:ascii="Arial" w:hAnsi="Arial" w:cs="Arial"/>
        </w:rPr>
        <w:t xml:space="preserve"> S, Berretta RM,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CA, </w:t>
      </w:r>
      <w:r w:rsidRPr="00A7303C">
        <w:rPr>
          <w:rFonts w:ascii="Arial" w:hAnsi="Arial" w:cs="Arial"/>
          <w:b/>
        </w:rPr>
        <w:t>Sharp III T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</w:t>
      </w:r>
      <w:proofErr w:type="spellStart"/>
      <w:r w:rsidRPr="00A7303C">
        <w:rPr>
          <w:rFonts w:ascii="Arial" w:hAnsi="Arial" w:cs="Arial"/>
        </w:rPr>
        <w:t>Udeshi</w:t>
      </w:r>
      <w:proofErr w:type="spellEnd"/>
      <w:r w:rsidRPr="00A7303C">
        <w:rPr>
          <w:rFonts w:ascii="Arial" w:hAnsi="Arial" w:cs="Arial"/>
        </w:rPr>
        <w:t xml:space="preserve"> F, Geo</w:t>
      </w:r>
      <w:r w:rsidR="00175535" w:rsidRPr="00A7303C">
        <w:rPr>
          <w:rFonts w:ascii="Arial" w:hAnsi="Arial" w:cs="Arial"/>
        </w:rPr>
        <w:t xml:space="preserve">rge JC, Kubo H, Houser SR. </w:t>
      </w:r>
      <w:r w:rsidRPr="00A7303C">
        <w:rPr>
          <w:rFonts w:ascii="Arial" w:hAnsi="Arial" w:cs="Arial"/>
          <w:u w:val="single"/>
        </w:rPr>
        <w:t xml:space="preserve">A Characterization and Targeting of the Infarct Border Zone in a Swine </w:t>
      </w:r>
      <w:r w:rsidR="00175535" w:rsidRPr="00A7303C">
        <w:rPr>
          <w:rFonts w:ascii="Arial" w:hAnsi="Arial" w:cs="Arial"/>
          <w:u w:val="single"/>
        </w:rPr>
        <w:t>Model of Myocardial Infarction.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Clinical and Translational Science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2012. 5(5): 416-421</w:t>
      </w:r>
    </w:p>
    <w:p w14:paraId="34F315D4" w14:textId="77777777" w:rsidR="00886F3D" w:rsidRPr="00A7303C" w:rsidRDefault="00886F3D" w:rsidP="00F74F8B">
      <w:pPr>
        <w:pStyle w:val="ListParagraph"/>
        <w:spacing w:after="0" w:line="240" w:lineRule="auto"/>
        <w:ind w:hanging="360"/>
        <w:jc w:val="both"/>
        <w:rPr>
          <w:rFonts w:ascii="Arial" w:hAnsi="Arial" w:cs="Arial"/>
        </w:rPr>
      </w:pPr>
    </w:p>
    <w:p w14:paraId="6C992F11" w14:textId="3EB6F0E2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Taghavi</w:t>
      </w:r>
      <w:proofErr w:type="spellEnd"/>
      <w:r w:rsidRPr="00A7303C">
        <w:rPr>
          <w:rFonts w:ascii="Arial" w:hAnsi="Arial" w:cs="Arial"/>
        </w:rPr>
        <w:t xml:space="preserve"> S, Duran JM, Berretta R,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CA, </w:t>
      </w:r>
      <w:proofErr w:type="spellStart"/>
      <w:r w:rsidRPr="00A7303C">
        <w:rPr>
          <w:rFonts w:ascii="Arial" w:hAnsi="Arial" w:cs="Arial"/>
        </w:rPr>
        <w:t>Udeshi</w:t>
      </w:r>
      <w:proofErr w:type="spellEnd"/>
      <w:r w:rsidRPr="00A7303C">
        <w:rPr>
          <w:rFonts w:ascii="Arial" w:hAnsi="Arial" w:cs="Arial"/>
        </w:rPr>
        <w:t xml:space="preserve"> F, </w:t>
      </w:r>
      <w:r w:rsidRPr="00A7303C">
        <w:rPr>
          <w:rFonts w:ascii="Arial" w:hAnsi="Arial" w:cs="Arial"/>
          <w:b/>
        </w:rPr>
        <w:t>Sharp III TE</w:t>
      </w:r>
      <w:r w:rsidRPr="00A7303C">
        <w:rPr>
          <w:rFonts w:ascii="Arial" w:hAnsi="Arial" w:cs="Arial"/>
        </w:rPr>
        <w:t>, Kubo H, Houser SR, George JC</w:t>
      </w:r>
      <w:r w:rsidR="00A61EA8" w:rsidRPr="00A7303C">
        <w:rPr>
          <w:rFonts w:ascii="Arial" w:hAnsi="Arial" w:cs="Arial"/>
        </w:rPr>
        <w:t>.</w:t>
      </w:r>
      <w:r w:rsidR="00183445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u w:val="single"/>
        </w:rPr>
        <w:t xml:space="preserve">Validation of transcatheter left ventricular electromechanical mapping for assessment of cardiac function and targeted </w:t>
      </w:r>
      <w:proofErr w:type="spellStart"/>
      <w:r w:rsidRPr="00A7303C">
        <w:rPr>
          <w:rFonts w:ascii="Arial" w:hAnsi="Arial" w:cs="Arial"/>
          <w:u w:val="single"/>
        </w:rPr>
        <w:t>transendocardial</w:t>
      </w:r>
      <w:proofErr w:type="spellEnd"/>
      <w:r w:rsidRPr="00A7303C">
        <w:rPr>
          <w:rFonts w:ascii="Arial" w:hAnsi="Arial" w:cs="Arial"/>
          <w:u w:val="single"/>
        </w:rPr>
        <w:t xml:space="preserve"> injection in a porcine ischemia-reperfusion model. </w:t>
      </w:r>
      <w:r w:rsidRPr="00A7303C">
        <w:rPr>
          <w:rFonts w:ascii="Arial" w:hAnsi="Arial" w:cs="Arial"/>
          <w:b/>
          <w:bCs/>
          <w:i/>
        </w:rPr>
        <w:t>American Journal of Translational Research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  <w:i/>
        </w:rPr>
        <w:t xml:space="preserve"> </w:t>
      </w:r>
      <w:r w:rsidRPr="00A7303C">
        <w:rPr>
          <w:rFonts w:ascii="Arial" w:hAnsi="Arial" w:cs="Arial"/>
        </w:rPr>
        <w:t>2012; 4(2):240-246</w:t>
      </w:r>
    </w:p>
    <w:p w14:paraId="4BAFA333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b/>
          <w:sz w:val="22"/>
          <w:szCs w:val="22"/>
        </w:rPr>
      </w:pPr>
    </w:p>
    <w:p w14:paraId="2C14B777" w14:textId="0B43E70C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Wang F, Gao H, Kubo H, Fan X, Zhang H, Berretta R, Chen X, </w:t>
      </w:r>
      <w:r w:rsidRPr="00A7303C">
        <w:rPr>
          <w:rFonts w:ascii="Arial" w:hAnsi="Arial" w:cs="Arial"/>
          <w:b/>
        </w:rPr>
        <w:t>Sharp T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C, Li Y, </w:t>
      </w:r>
      <w:proofErr w:type="spellStart"/>
      <w:r w:rsidRPr="00A7303C">
        <w:rPr>
          <w:rFonts w:ascii="Arial" w:hAnsi="Arial" w:cs="Arial"/>
        </w:rPr>
        <w:t>Molke</w:t>
      </w:r>
      <w:r w:rsidR="00175535" w:rsidRPr="00A7303C">
        <w:rPr>
          <w:rFonts w:ascii="Arial" w:hAnsi="Arial" w:cs="Arial"/>
        </w:rPr>
        <w:t>ntin</w:t>
      </w:r>
      <w:proofErr w:type="spellEnd"/>
      <w:r w:rsidR="00175535" w:rsidRPr="00A7303C">
        <w:rPr>
          <w:rFonts w:ascii="Arial" w:hAnsi="Arial" w:cs="Arial"/>
        </w:rPr>
        <w:t xml:space="preserve"> JD, Houser SR. (2013). </w:t>
      </w:r>
      <w:r w:rsidRPr="00A7303C">
        <w:rPr>
          <w:rFonts w:ascii="Arial" w:hAnsi="Arial" w:cs="Arial"/>
          <w:u w:val="single"/>
        </w:rPr>
        <w:t xml:space="preserve">T-type </w:t>
      </w:r>
      <w:proofErr w:type="gramStart"/>
      <w:r w:rsidRPr="00A7303C">
        <w:rPr>
          <w:rFonts w:ascii="Arial" w:hAnsi="Arial" w:cs="Arial"/>
          <w:u w:val="single"/>
        </w:rPr>
        <w:t>Ca(</w:t>
      </w:r>
      <w:proofErr w:type="gramEnd"/>
      <w:r w:rsidRPr="00A7303C">
        <w:rPr>
          <w:rFonts w:ascii="Arial" w:hAnsi="Arial" w:cs="Arial"/>
          <w:u w:val="single"/>
        </w:rPr>
        <w:t>2)(+) channels regulate the exit of cardiac myocytes f</w:t>
      </w:r>
      <w:r w:rsidR="00175535" w:rsidRPr="00A7303C">
        <w:rPr>
          <w:rFonts w:ascii="Arial" w:hAnsi="Arial" w:cs="Arial"/>
          <w:u w:val="single"/>
        </w:rPr>
        <w:t>rom the cell cycle after birth.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Journal of Molecular &amp; Cellular Cardiology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2013. 62: 122-130.</w:t>
      </w:r>
    </w:p>
    <w:p w14:paraId="31CF2533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2D2EE9D" w14:textId="47035BC6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Duran JM,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CA,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Zhu F, Hoffman NE, Chiba Y, </w:t>
      </w:r>
      <w:proofErr w:type="spellStart"/>
      <w:r w:rsidRPr="00A7303C">
        <w:rPr>
          <w:rFonts w:ascii="Arial" w:hAnsi="Arial" w:cs="Arial"/>
        </w:rPr>
        <w:t>Madesh</w:t>
      </w:r>
      <w:proofErr w:type="spellEnd"/>
      <w:r w:rsidRPr="00A7303C">
        <w:rPr>
          <w:rFonts w:ascii="Arial" w:hAnsi="Arial" w:cs="Arial"/>
        </w:rPr>
        <w:t xml:space="preserve"> M, Berretta RM, Kubo H, Houser SR. </w:t>
      </w:r>
      <w:r w:rsidRPr="00A7303C">
        <w:rPr>
          <w:rFonts w:ascii="Arial" w:hAnsi="Arial" w:cs="Arial"/>
          <w:u w:val="single"/>
        </w:rPr>
        <w:t xml:space="preserve">Bone-derived stem cells repair the heart after myocardial infarction through </w:t>
      </w:r>
      <w:proofErr w:type="spellStart"/>
      <w:r w:rsidRPr="00A7303C">
        <w:rPr>
          <w:rFonts w:ascii="Arial" w:hAnsi="Arial" w:cs="Arial"/>
          <w:u w:val="single"/>
        </w:rPr>
        <w:t>transdifferentiation</w:t>
      </w:r>
      <w:proofErr w:type="spellEnd"/>
      <w:r w:rsidRPr="00A7303C">
        <w:rPr>
          <w:rFonts w:ascii="Arial" w:hAnsi="Arial" w:cs="Arial"/>
          <w:u w:val="single"/>
        </w:rPr>
        <w:t xml:space="preserve"> and paracrine signaling mechanisms.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Circulation Research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2013; 113:539-552</w:t>
      </w:r>
    </w:p>
    <w:p w14:paraId="2118FC1E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568CC0C5" w14:textId="1D0321FE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Duran JM,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CA, </w:t>
      </w:r>
      <w:proofErr w:type="spellStart"/>
      <w:r w:rsidRPr="00A7303C">
        <w:rPr>
          <w:rFonts w:ascii="Arial" w:hAnsi="Arial" w:cs="Arial"/>
        </w:rPr>
        <w:t>Trappanes</w:t>
      </w:r>
      <w:r w:rsidR="00A61EA8" w:rsidRPr="00A7303C">
        <w:rPr>
          <w:rFonts w:ascii="Arial" w:hAnsi="Arial" w:cs="Arial"/>
        </w:rPr>
        <w:t>e</w:t>
      </w:r>
      <w:proofErr w:type="spellEnd"/>
      <w:r w:rsidR="00A61EA8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 xml:space="preserve">DM, Gross P, Husain S, Dunn J, Lal H, </w:t>
      </w:r>
      <w:r w:rsidR="00F20DEF" w:rsidRPr="00A7303C">
        <w:rPr>
          <w:rFonts w:ascii="Arial" w:hAnsi="Arial" w:cs="Arial"/>
          <w:b/>
        </w:rPr>
        <w:t>Sharp T</w:t>
      </w:r>
      <w:r w:rsidRPr="00A7303C">
        <w:rPr>
          <w:rFonts w:ascii="Arial" w:hAnsi="Arial" w:cs="Arial"/>
          <w:b/>
        </w:rPr>
        <w:t>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, T, </w:t>
      </w:r>
      <w:proofErr w:type="spellStart"/>
      <w:r w:rsidRPr="00A7303C">
        <w:rPr>
          <w:rFonts w:ascii="Arial" w:hAnsi="Arial" w:cs="Arial"/>
        </w:rPr>
        <w:t>Vagnozzi</w:t>
      </w:r>
      <w:proofErr w:type="spellEnd"/>
      <w:r w:rsidRPr="00A7303C">
        <w:rPr>
          <w:rFonts w:ascii="Arial" w:hAnsi="Arial" w:cs="Arial"/>
        </w:rPr>
        <w:t xml:space="preserve"> RJ, Berretta RM, Barbe M, Yu D, Gao E, Kubo</w:t>
      </w:r>
      <w:r w:rsidR="00175535" w:rsidRPr="00A7303C">
        <w:rPr>
          <w:rFonts w:ascii="Arial" w:hAnsi="Arial" w:cs="Arial"/>
        </w:rPr>
        <w:t xml:space="preserve"> H, Force T, Houser SR. </w:t>
      </w:r>
      <w:r w:rsidRPr="00A7303C">
        <w:rPr>
          <w:rFonts w:ascii="Arial" w:hAnsi="Arial" w:cs="Arial"/>
          <w:u w:val="single"/>
        </w:rPr>
        <w:t>Sorafenib Cardiotoxicity Increases Mortali</w:t>
      </w:r>
      <w:r w:rsidR="00175535" w:rsidRPr="00A7303C">
        <w:rPr>
          <w:rFonts w:ascii="Arial" w:hAnsi="Arial" w:cs="Arial"/>
          <w:u w:val="single"/>
        </w:rPr>
        <w:t>ty after Myocardial Infarction.</w:t>
      </w:r>
      <w:r w:rsidRPr="00A7303C">
        <w:rPr>
          <w:rFonts w:ascii="Arial" w:hAnsi="Arial" w:cs="Arial"/>
        </w:rPr>
        <w:t xml:space="preserve">  </w:t>
      </w:r>
      <w:r w:rsidRPr="00A7303C">
        <w:rPr>
          <w:rFonts w:ascii="Arial" w:hAnsi="Arial" w:cs="Arial"/>
          <w:b/>
          <w:bCs/>
          <w:i/>
        </w:rPr>
        <w:t>Circulation Research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2014.</w:t>
      </w:r>
    </w:p>
    <w:p w14:paraId="70CC3668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655022C0" w14:textId="7CE5F55E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lastRenderedPageBreak/>
        <w:t>Taghavi</w:t>
      </w:r>
      <w:proofErr w:type="spellEnd"/>
      <w:r w:rsidRPr="00A7303C">
        <w:rPr>
          <w:rFonts w:ascii="Arial" w:hAnsi="Arial" w:cs="Arial"/>
        </w:rPr>
        <w:t xml:space="preserve"> S, </w:t>
      </w:r>
      <w:r w:rsidRPr="00A7303C">
        <w:rPr>
          <w:rFonts w:ascii="Arial" w:hAnsi="Arial" w:cs="Arial"/>
          <w:b/>
        </w:rPr>
        <w:t>Sharp TE, 3rd</w:t>
      </w:r>
      <w:r w:rsidRPr="00A7303C">
        <w:rPr>
          <w:rFonts w:ascii="Arial" w:hAnsi="Arial" w:cs="Arial"/>
        </w:rPr>
        <w:t xml:space="preserve">, Duran JM,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CA, Berretta RM,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</w:t>
      </w:r>
      <w:r w:rsidR="00175535" w:rsidRPr="00A7303C">
        <w:rPr>
          <w:rFonts w:ascii="Arial" w:hAnsi="Arial" w:cs="Arial"/>
        </w:rPr>
        <w:t xml:space="preserve">T, Kubo H, Barbe M, Houser SR. </w:t>
      </w:r>
      <w:r w:rsidRPr="00A7303C">
        <w:rPr>
          <w:rFonts w:ascii="Arial" w:hAnsi="Arial" w:cs="Arial"/>
          <w:u w:val="single"/>
        </w:rPr>
        <w:t>Autologous c-kit+ mesenchymal stem cell injections provide superior therapeutic benefit as compared to c-kit+ cardiac-derived stem cells in a feline model of isopro</w:t>
      </w:r>
      <w:r w:rsidR="00175535" w:rsidRPr="00A7303C">
        <w:rPr>
          <w:rFonts w:ascii="Arial" w:hAnsi="Arial" w:cs="Arial"/>
          <w:u w:val="single"/>
        </w:rPr>
        <w:t>terenol-induced cardiomyopathy.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Clinical Translational Science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2015</w:t>
      </w:r>
    </w:p>
    <w:p w14:paraId="4CAC8152" w14:textId="77777777" w:rsidR="004D4548" w:rsidRPr="00A7303C" w:rsidRDefault="004D4548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4803F4C4" w14:textId="5632FB77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>Mohsin S, Troupes C</w:t>
      </w:r>
      <w:r w:rsidR="0080649F" w:rsidRPr="00A7303C">
        <w:rPr>
          <w:rFonts w:ascii="Arial" w:hAnsi="Arial" w:cs="Arial"/>
        </w:rPr>
        <w:t>.</w:t>
      </w:r>
      <w:r w:rsidRPr="00A7303C">
        <w:rPr>
          <w:rFonts w:ascii="Arial" w:hAnsi="Arial" w:cs="Arial"/>
        </w:rPr>
        <w:t xml:space="preserve">D,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Agra EJ, Smith SC, Duran JM, </w:t>
      </w:r>
      <w:proofErr w:type="spellStart"/>
      <w:r w:rsidRPr="00A7303C">
        <w:rPr>
          <w:rFonts w:ascii="Arial" w:hAnsi="Arial" w:cs="Arial"/>
        </w:rPr>
        <w:t>Zalavadia</w:t>
      </w:r>
      <w:proofErr w:type="spellEnd"/>
      <w:r w:rsidRPr="00A7303C">
        <w:rPr>
          <w:rFonts w:ascii="Arial" w:hAnsi="Arial" w:cs="Arial"/>
        </w:rPr>
        <w:t xml:space="preserve"> N, Zhou Y, Kubo H, Be</w:t>
      </w:r>
      <w:r w:rsidR="00175535" w:rsidRPr="00A7303C">
        <w:rPr>
          <w:rFonts w:ascii="Arial" w:hAnsi="Arial" w:cs="Arial"/>
        </w:rPr>
        <w:t xml:space="preserve">rretta RM, Houser SR. </w:t>
      </w:r>
      <w:r w:rsidRPr="00A7303C">
        <w:rPr>
          <w:rFonts w:ascii="Arial" w:hAnsi="Arial" w:cs="Arial"/>
          <w:u w:val="single"/>
        </w:rPr>
        <w:t>Unique Features of Cortical Bone Stem Cells Associated wi</w:t>
      </w:r>
      <w:r w:rsidR="00175535" w:rsidRPr="00A7303C">
        <w:rPr>
          <w:rFonts w:ascii="Arial" w:hAnsi="Arial" w:cs="Arial"/>
          <w:u w:val="single"/>
        </w:rPr>
        <w:t>th Repair of the Injured Heart.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Circulation Research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2015. 15(115): 307362.</w:t>
      </w:r>
    </w:p>
    <w:p w14:paraId="5AD1E030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40927B3D" w14:textId="24F49633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Gross P, </w:t>
      </w:r>
      <w:proofErr w:type="spellStart"/>
      <w:r w:rsidRPr="00A7303C">
        <w:rPr>
          <w:rFonts w:ascii="Arial" w:hAnsi="Arial" w:cs="Arial"/>
        </w:rPr>
        <w:t>Honnorat</w:t>
      </w:r>
      <w:proofErr w:type="spellEnd"/>
      <w:r w:rsidRPr="00A7303C">
        <w:rPr>
          <w:rFonts w:ascii="Arial" w:hAnsi="Arial" w:cs="Arial"/>
        </w:rPr>
        <w:t xml:space="preserve"> N, </w:t>
      </w:r>
      <w:proofErr w:type="spellStart"/>
      <w:r w:rsidRPr="00A7303C">
        <w:rPr>
          <w:rFonts w:ascii="Arial" w:hAnsi="Arial" w:cs="Arial"/>
        </w:rPr>
        <w:t>Varol</w:t>
      </w:r>
      <w:proofErr w:type="spellEnd"/>
      <w:r w:rsidRPr="00A7303C">
        <w:rPr>
          <w:rFonts w:ascii="Arial" w:hAnsi="Arial" w:cs="Arial"/>
        </w:rPr>
        <w:t xml:space="preserve"> E, </w:t>
      </w:r>
      <w:proofErr w:type="spellStart"/>
      <w:r w:rsidRPr="00A7303C">
        <w:rPr>
          <w:rFonts w:ascii="Arial" w:hAnsi="Arial" w:cs="Arial"/>
        </w:rPr>
        <w:t>Wallner</w:t>
      </w:r>
      <w:proofErr w:type="spellEnd"/>
      <w:r w:rsidRPr="00A7303C">
        <w:rPr>
          <w:rFonts w:ascii="Arial" w:hAnsi="Arial" w:cs="Arial"/>
        </w:rPr>
        <w:t xml:space="preserve"> M, </w:t>
      </w:r>
      <w:proofErr w:type="spellStart"/>
      <w:r w:rsidRPr="00A7303C">
        <w:rPr>
          <w:rFonts w:ascii="Arial" w:hAnsi="Arial" w:cs="Arial"/>
        </w:rPr>
        <w:t>Trappanese</w:t>
      </w:r>
      <w:proofErr w:type="spellEnd"/>
      <w:r w:rsidRPr="00A7303C">
        <w:rPr>
          <w:rFonts w:ascii="Arial" w:hAnsi="Arial" w:cs="Arial"/>
        </w:rPr>
        <w:t xml:space="preserve"> DM,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Duran JM, Koller S,</w:t>
      </w:r>
      <w:r w:rsidR="00175535" w:rsidRPr="00A7303C">
        <w:rPr>
          <w:rFonts w:ascii="Arial" w:hAnsi="Arial" w:cs="Arial"/>
        </w:rPr>
        <w:t xml:space="preserve"> </w:t>
      </w:r>
      <w:proofErr w:type="spellStart"/>
      <w:r w:rsidR="00175535" w:rsidRPr="00A7303C">
        <w:rPr>
          <w:rFonts w:ascii="Arial" w:hAnsi="Arial" w:cs="Arial"/>
        </w:rPr>
        <w:t>Davatzikos</w:t>
      </w:r>
      <w:proofErr w:type="spellEnd"/>
      <w:r w:rsidR="00175535" w:rsidRPr="00A7303C">
        <w:rPr>
          <w:rFonts w:ascii="Arial" w:hAnsi="Arial" w:cs="Arial"/>
        </w:rPr>
        <w:t xml:space="preserve"> C, Houser SR. </w:t>
      </w:r>
      <w:proofErr w:type="spellStart"/>
      <w:r w:rsidRPr="00A7303C">
        <w:rPr>
          <w:rFonts w:ascii="Arial" w:hAnsi="Arial" w:cs="Arial"/>
          <w:u w:val="single"/>
        </w:rPr>
        <w:t>Nuquantus</w:t>
      </w:r>
      <w:proofErr w:type="spellEnd"/>
      <w:r w:rsidRPr="00A7303C">
        <w:rPr>
          <w:rFonts w:ascii="Arial" w:hAnsi="Arial" w:cs="Arial"/>
          <w:u w:val="single"/>
        </w:rPr>
        <w:t>: Machine learning software for the characterization and quantification of cell nuclei in complex i</w:t>
      </w:r>
      <w:r w:rsidR="00175535" w:rsidRPr="00A7303C">
        <w:rPr>
          <w:rFonts w:ascii="Arial" w:hAnsi="Arial" w:cs="Arial"/>
          <w:u w:val="single"/>
        </w:rPr>
        <w:t>mmunofluorescent tissue images.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Scientific Reports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2016; 6:23431</w:t>
      </w:r>
    </w:p>
    <w:p w14:paraId="4E8E98EB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4F8D4D55" w14:textId="75CF18BA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Wallner</w:t>
      </w:r>
      <w:proofErr w:type="spellEnd"/>
      <w:r w:rsidRPr="00A7303C">
        <w:rPr>
          <w:rFonts w:ascii="Arial" w:hAnsi="Arial" w:cs="Arial"/>
        </w:rPr>
        <w:t xml:space="preserve"> M, Duran JM, Mohsin S, Troupes CD, </w:t>
      </w:r>
      <w:proofErr w:type="spellStart"/>
      <w:r w:rsidRPr="00A7303C">
        <w:rPr>
          <w:rFonts w:ascii="Arial" w:hAnsi="Arial" w:cs="Arial"/>
        </w:rPr>
        <w:t>Vanhoutte</w:t>
      </w:r>
      <w:proofErr w:type="spellEnd"/>
      <w:r w:rsidRPr="00A7303C">
        <w:rPr>
          <w:rFonts w:ascii="Arial" w:hAnsi="Arial" w:cs="Arial"/>
        </w:rPr>
        <w:t xml:space="preserve"> D, </w:t>
      </w:r>
      <w:proofErr w:type="spellStart"/>
      <w:r w:rsidRPr="00A7303C">
        <w:rPr>
          <w:rFonts w:ascii="Arial" w:hAnsi="Arial" w:cs="Arial"/>
        </w:rPr>
        <w:t>Borghetti</w:t>
      </w:r>
      <w:proofErr w:type="spellEnd"/>
      <w:r w:rsidRPr="00A7303C">
        <w:rPr>
          <w:rFonts w:ascii="Arial" w:hAnsi="Arial" w:cs="Arial"/>
        </w:rPr>
        <w:t xml:space="preserve"> G, </w:t>
      </w:r>
      <w:proofErr w:type="spellStart"/>
      <w:r w:rsidRPr="00A7303C">
        <w:rPr>
          <w:rFonts w:ascii="Arial" w:hAnsi="Arial" w:cs="Arial"/>
        </w:rPr>
        <w:t>Vagnozzi</w:t>
      </w:r>
      <w:proofErr w:type="spellEnd"/>
      <w:r w:rsidRPr="00A7303C">
        <w:rPr>
          <w:rFonts w:ascii="Arial" w:hAnsi="Arial" w:cs="Arial"/>
        </w:rPr>
        <w:t xml:space="preserve"> RJ, Gross P, Yu D, </w:t>
      </w:r>
      <w:proofErr w:type="spellStart"/>
      <w:r w:rsidRPr="00A7303C">
        <w:rPr>
          <w:rFonts w:ascii="Arial" w:hAnsi="Arial" w:cs="Arial"/>
        </w:rPr>
        <w:t>Trappanese</w:t>
      </w:r>
      <w:proofErr w:type="spellEnd"/>
      <w:r w:rsidRPr="00A7303C">
        <w:rPr>
          <w:rFonts w:ascii="Arial" w:hAnsi="Arial" w:cs="Arial"/>
        </w:rPr>
        <w:t xml:space="preserve"> DM, Kubo H, </w:t>
      </w:r>
      <w:proofErr w:type="spellStart"/>
      <w:r w:rsidRPr="00A7303C">
        <w:rPr>
          <w:rFonts w:ascii="Arial" w:hAnsi="Arial" w:cs="Arial"/>
        </w:rPr>
        <w:t>Toib</w:t>
      </w:r>
      <w:proofErr w:type="spellEnd"/>
      <w:r w:rsidRPr="00A7303C">
        <w:rPr>
          <w:rFonts w:ascii="Arial" w:hAnsi="Arial" w:cs="Arial"/>
        </w:rPr>
        <w:t xml:space="preserve"> A,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Harper SC, </w:t>
      </w:r>
      <w:proofErr w:type="spellStart"/>
      <w:r w:rsidRPr="00A7303C">
        <w:rPr>
          <w:rFonts w:ascii="Arial" w:hAnsi="Arial" w:cs="Arial"/>
        </w:rPr>
        <w:t>Volkert</w:t>
      </w:r>
      <w:proofErr w:type="spellEnd"/>
      <w:r w:rsidRPr="00A7303C">
        <w:rPr>
          <w:rFonts w:ascii="Arial" w:hAnsi="Arial" w:cs="Arial"/>
        </w:rPr>
        <w:t xml:space="preserve"> MA,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</w:t>
      </w:r>
      <w:proofErr w:type="spellStart"/>
      <w:r w:rsidRPr="00A7303C">
        <w:rPr>
          <w:rFonts w:ascii="Arial" w:hAnsi="Arial" w:cs="Arial"/>
        </w:rPr>
        <w:t>Feldsott</w:t>
      </w:r>
      <w:proofErr w:type="spellEnd"/>
      <w:r w:rsidRPr="00A7303C">
        <w:rPr>
          <w:rFonts w:ascii="Arial" w:hAnsi="Arial" w:cs="Arial"/>
        </w:rPr>
        <w:t xml:space="preserve"> EA, Berretta RM, Wang T, Barb</w:t>
      </w:r>
      <w:r w:rsidR="00175535" w:rsidRPr="00A7303C">
        <w:rPr>
          <w:rFonts w:ascii="Arial" w:hAnsi="Arial" w:cs="Arial"/>
        </w:rPr>
        <w:t xml:space="preserve">e MF, </w:t>
      </w:r>
      <w:proofErr w:type="spellStart"/>
      <w:r w:rsidR="00175535" w:rsidRPr="00A7303C">
        <w:rPr>
          <w:rFonts w:ascii="Arial" w:hAnsi="Arial" w:cs="Arial"/>
        </w:rPr>
        <w:t>Molkentin</w:t>
      </w:r>
      <w:proofErr w:type="spellEnd"/>
      <w:r w:rsidR="00175535" w:rsidRPr="00A7303C">
        <w:rPr>
          <w:rFonts w:ascii="Arial" w:hAnsi="Arial" w:cs="Arial"/>
        </w:rPr>
        <w:t xml:space="preserve"> JD, Houser SR. </w:t>
      </w:r>
      <w:r w:rsidRPr="00A7303C">
        <w:rPr>
          <w:rFonts w:ascii="Arial" w:hAnsi="Arial" w:cs="Arial"/>
          <w:u w:val="single"/>
        </w:rPr>
        <w:t>Acute catecholamine exposure causes reversible myocyte injury with</w:t>
      </w:r>
      <w:r w:rsidR="00175535" w:rsidRPr="00A7303C">
        <w:rPr>
          <w:rFonts w:ascii="Arial" w:hAnsi="Arial" w:cs="Arial"/>
          <w:u w:val="single"/>
        </w:rPr>
        <w:t>out cardiac regeneration.</w:t>
      </w:r>
      <w:r w:rsidR="00175535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Circulation Research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2016</w:t>
      </w:r>
    </w:p>
    <w:p w14:paraId="7ADC872C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93AA641" w14:textId="54FFD65A" w:rsidR="00886F3D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Lubitz AL, Sjoholm LO, Goldberg A, Pathak A, Santora T, </w:t>
      </w:r>
      <w:r w:rsidRPr="00A7303C">
        <w:rPr>
          <w:rFonts w:ascii="Arial" w:hAnsi="Arial" w:cs="Arial"/>
          <w:b/>
        </w:rPr>
        <w:t>Sharp TE, 3rd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Wallner</w:t>
      </w:r>
      <w:proofErr w:type="spellEnd"/>
      <w:r w:rsidRPr="00A7303C">
        <w:rPr>
          <w:rFonts w:ascii="Arial" w:hAnsi="Arial" w:cs="Arial"/>
        </w:rPr>
        <w:t xml:space="preserve"> M, Berretta R</w:t>
      </w:r>
      <w:r w:rsidR="00175535" w:rsidRPr="00A7303C">
        <w:rPr>
          <w:rFonts w:ascii="Arial" w:hAnsi="Arial" w:cs="Arial"/>
        </w:rPr>
        <w:t xml:space="preserve">M, Poole LA, Wu J, Wolfson MR. </w:t>
      </w:r>
      <w:r w:rsidRPr="00A7303C">
        <w:rPr>
          <w:rFonts w:ascii="Arial" w:hAnsi="Arial" w:cs="Arial"/>
          <w:u w:val="single"/>
        </w:rPr>
        <w:t>Acute right heart failure after hemorrhagic shock and trauma pneumonectomy-a management approach: A blinded randomized controlled animal tr</w:t>
      </w:r>
      <w:r w:rsidR="00175535" w:rsidRPr="00A7303C">
        <w:rPr>
          <w:rFonts w:ascii="Arial" w:hAnsi="Arial" w:cs="Arial"/>
          <w:u w:val="single"/>
        </w:rPr>
        <w:t>ial using inhaled nitric oxide.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Journal of Trauma Acute Care Surgery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</w:t>
      </w:r>
      <w:proofErr w:type="gramStart"/>
      <w:r w:rsidRPr="00A7303C">
        <w:rPr>
          <w:rFonts w:ascii="Arial" w:hAnsi="Arial" w:cs="Arial"/>
        </w:rPr>
        <w:t>2017;82:243</w:t>
      </w:r>
      <w:proofErr w:type="gramEnd"/>
      <w:r w:rsidRPr="00A7303C">
        <w:rPr>
          <w:rFonts w:ascii="Arial" w:hAnsi="Arial" w:cs="Arial"/>
        </w:rPr>
        <w:t>-251</w:t>
      </w:r>
    </w:p>
    <w:p w14:paraId="5A0914CE" w14:textId="77777777" w:rsidR="00886F3D" w:rsidRPr="00A7303C" w:rsidRDefault="00886F3D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EDB11FE" w14:textId="4BB40A66" w:rsidR="00175535" w:rsidRPr="00A7303C" w:rsidRDefault="00886F3D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A7303C">
        <w:rPr>
          <w:rFonts w:ascii="Arial" w:hAnsi="Arial" w:cs="Arial"/>
        </w:rPr>
        <w:t>Toib</w:t>
      </w:r>
      <w:proofErr w:type="spellEnd"/>
      <w:r w:rsidRPr="00A7303C">
        <w:rPr>
          <w:rFonts w:ascii="Arial" w:hAnsi="Arial" w:cs="Arial"/>
        </w:rPr>
        <w:t xml:space="preserve"> A, Zhang C, </w:t>
      </w:r>
      <w:proofErr w:type="spellStart"/>
      <w:r w:rsidRPr="00A7303C">
        <w:rPr>
          <w:rFonts w:ascii="Arial" w:hAnsi="Arial" w:cs="Arial"/>
        </w:rPr>
        <w:t>Borghetti</w:t>
      </w:r>
      <w:proofErr w:type="spellEnd"/>
      <w:r w:rsidRPr="00A7303C">
        <w:rPr>
          <w:rFonts w:ascii="Arial" w:hAnsi="Arial" w:cs="Arial"/>
        </w:rPr>
        <w:t xml:space="preserve"> G, </w:t>
      </w:r>
      <w:proofErr w:type="spellStart"/>
      <w:r w:rsidRPr="00A7303C">
        <w:rPr>
          <w:rFonts w:ascii="Arial" w:hAnsi="Arial" w:cs="Arial"/>
        </w:rPr>
        <w:t>Wallner</w:t>
      </w:r>
      <w:proofErr w:type="spellEnd"/>
      <w:r w:rsidRPr="00A7303C">
        <w:rPr>
          <w:rFonts w:ascii="Arial" w:hAnsi="Arial" w:cs="Arial"/>
        </w:rPr>
        <w:t xml:space="preserve"> M, Yang Y, Troupes C, Kubo H,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Feldsott</w:t>
      </w:r>
      <w:proofErr w:type="spellEnd"/>
      <w:r w:rsidRPr="00A7303C">
        <w:rPr>
          <w:rFonts w:ascii="Arial" w:hAnsi="Arial" w:cs="Arial"/>
        </w:rPr>
        <w:t xml:space="preserve"> E, Berretta RM, </w:t>
      </w:r>
      <w:proofErr w:type="spellStart"/>
      <w:r w:rsidRPr="00A7303C">
        <w:rPr>
          <w:rFonts w:ascii="Arial" w:hAnsi="Arial" w:cs="Arial"/>
        </w:rPr>
        <w:t>Zalavadia</w:t>
      </w:r>
      <w:proofErr w:type="spellEnd"/>
      <w:r w:rsidRPr="00A7303C">
        <w:rPr>
          <w:rFonts w:ascii="Arial" w:hAnsi="Arial" w:cs="Arial"/>
        </w:rPr>
        <w:t xml:space="preserve"> N, </w:t>
      </w:r>
      <w:proofErr w:type="spellStart"/>
      <w:r w:rsidRPr="00A7303C">
        <w:rPr>
          <w:rFonts w:ascii="Arial" w:hAnsi="Arial" w:cs="Arial"/>
        </w:rPr>
        <w:t>Trappanese</w:t>
      </w:r>
      <w:proofErr w:type="spellEnd"/>
      <w:r w:rsidRPr="00A7303C">
        <w:rPr>
          <w:rFonts w:ascii="Arial" w:hAnsi="Arial" w:cs="Arial"/>
        </w:rPr>
        <w:t xml:space="preserve"> D, Harper S, Gross P, </w:t>
      </w:r>
      <w:r w:rsidR="00175535" w:rsidRPr="00A7303C">
        <w:rPr>
          <w:rFonts w:ascii="Arial" w:hAnsi="Arial" w:cs="Arial"/>
        </w:rPr>
        <w:t xml:space="preserve">Chen X, Mohsin S, Houser SR. </w:t>
      </w:r>
      <w:r w:rsidRPr="00A7303C">
        <w:rPr>
          <w:rFonts w:ascii="Arial" w:hAnsi="Arial" w:cs="Arial"/>
          <w:u w:val="single"/>
        </w:rPr>
        <w:t xml:space="preserve">Remodeling of Repolarization and Arrhythmia Susceptibility in a Myosin Binding </w:t>
      </w:r>
      <w:r w:rsidR="00175535" w:rsidRPr="00A7303C">
        <w:rPr>
          <w:rFonts w:ascii="Arial" w:hAnsi="Arial" w:cs="Arial"/>
          <w:u w:val="single"/>
        </w:rPr>
        <w:t>Protein C Knockout Mouse Model.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American Journal of Physiology Heart Circulation Physiology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</w:t>
      </w:r>
      <w:proofErr w:type="gramStart"/>
      <w:r w:rsidRPr="00A7303C">
        <w:rPr>
          <w:rFonts w:ascii="Arial" w:hAnsi="Arial" w:cs="Arial"/>
        </w:rPr>
        <w:t>2017:ajpheart</w:t>
      </w:r>
      <w:proofErr w:type="gramEnd"/>
      <w:r w:rsidRPr="00A7303C">
        <w:rPr>
          <w:rFonts w:ascii="Arial" w:hAnsi="Arial" w:cs="Arial"/>
        </w:rPr>
        <w:t xml:space="preserve"> 00167 2017</w:t>
      </w:r>
    </w:p>
    <w:p w14:paraId="13435DF8" w14:textId="77777777" w:rsidR="00175535" w:rsidRPr="00A7303C" w:rsidRDefault="00175535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428BAD00" w14:textId="354E2DE4" w:rsidR="00175535" w:rsidRPr="00A7303C" w:rsidRDefault="00175535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Schena</w:t>
      </w:r>
      <w:proofErr w:type="spellEnd"/>
      <w:r w:rsidRPr="00A7303C">
        <w:rPr>
          <w:rFonts w:ascii="Arial" w:hAnsi="Arial" w:cs="Arial"/>
        </w:rPr>
        <w:t xml:space="preserve"> GJ, Hobby AR, </w:t>
      </w:r>
      <w:proofErr w:type="spellStart"/>
      <w:r w:rsidRPr="00A7303C">
        <w:rPr>
          <w:rFonts w:ascii="Arial" w:hAnsi="Arial" w:cs="Arial"/>
        </w:rPr>
        <w:t>Starosta</w:t>
      </w:r>
      <w:proofErr w:type="spellEnd"/>
      <w:r w:rsidRPr="00A7303C">
        <w:rPr>
          <w:rFonts w:ascii="Arial" w:hAnsi="Arial" w:cs="Arial"/>
        </w:rPr>
        <w:t xml:space="preserve"> T, Berretta RM, </w:t>
      </w:r>
      <w:proofErr w:type="spellStart"/>
      <w:r w:rsidRPr="00A7303C">
        <w:rPr>
          <w:rFonts w:ascii="Arial" w:hAnsi="Arial" w:cs="Arial"/>
        </w:rPr>
        <w:t>Wallner</w:t>
      </w:r>
      <w:proofErr w:type="spellEnd"/>
      <w:r w:rsidRPr="00A7303C">
        <w:rPr>
          <w:rFonts w:ascii="Arial" w:hAnsi="Arial" w:cs="Arial"/>
        </w:rPr>
        <w:t xml:space="preserve"> M, </w:t>
      </w:r>
      <w:proofErr w:type="spellStart"/>
      <w:r w:rsidRPr="00A7303C">
        <w:rPr>
          <w:rFonts w:ascii="Arial" w:hAnsi="Arial" w:cs="Arial"/>
        </w:rPr>
        <w:t>Borghetti</w:t>
      </w:r>
      <w:proofErr w:type="spellEnd"/>
      <w:r w:rsidRPr="00A7303C">
        <w:rPr>
          <w:rFonts w:ascii="Arial" w:hAnsi="Arial" w:cs="Arial"/>
        </w:rPr>
        <w:t xml:space="preserve"> G, Gross P, Yu D, Johnson J, </w:t>
      </w:r>
      <w:proofErr w:type="spellStart"/>
      <w:r w:rsidRPr="00A7303C">
        <w:rPr>
          <w:rFonts w:ascii="Arial" w:hAnsi="Arial" w:cs="Arial"/>
        </w:rPr>
        <w:t>Feldsott</w:t>
      </w:r>
      <w:proofErr w:type="spellEnd"/>
      <w:r w:rsidRPr="00A7303C">
        <w:rPr>
          <w:rFonts w:ascii="Arial" w:hAnsi="Arial" w:cs="Arial"/>
        </w:rPr>
        <w:t xml:space="preserve"> E, </w:t>
      </w:r>
      <w:proofErr w:type="spellStart"/>
      <w:r w:rsidRPr="00A7303C">
        <w:rPr>
          <w:rFonts w:ascii="Arial" w:hAnsi="Arial" w:cs="Arial"/>
        </w:rPr>
        <w:t>Trappanese</w:t>
      </w:r>
      <w:proofErr w:type="spellEnd"/>
      <w:r w:rsidRPr="00A7303C">
        <w:rPr>
          <w:rFonts w:ascii="Arial" w:hAnsi="Arial" w:cs="Arial"/>
        </w:rPr>
        <w:t xml:space="preserve"> DM, </w:t>
      </w:r>
      <w:proofErr w:type="spellStart"/>
      <w:r w:rsidRPr="00A7303C">
        <w:rPr>
          <w:rFonts w:ascii="Arial" w:hAnsi="Arial" w:cs="Arial"/>
        </w:rPr>
        <w:t>Toib</w:t>
      </w:r>
      <w:proofErr w:type="spellEnd"/>
      <w:r w:rsidRPr="00A7303C">
        <w:rPr>
          <w:rFonts w:ascii="Arial" w:hAnsi="Arial" w:cs="Arial"/>
        </w:rPr>
        <w:t xml:space="preserve"> A, Rabinowitz JE, George JC, Kubo H, Mohsin S, Houser SR. </w:t>
      </w:r>
      <w:r w:rsidRPr="00A7303C">
        <w:rPr>
          <w:rFonts w:ascii="Arial" w:hAnsi="Arial" w:cs="Arial"/>
          <w:u w:val="single"/>
        </w:rPr>
        <w:t xml:space="preserve">Cortical bone stem cell therapy preserves cardiac structure and function after myocardial infarction. </w:t>
      </w:r>
      <w:r w:rsidRPr="00A7303C">
        <w:rPr>
          <w:rFonts w:ascii="Arial" w:hAnsi="Arial" w:cs="Arial"/>
          <w:b/>
          <w:bCs/>
          <w:i/>
          <w:iCs/>
        </w:rPr>
        <w:t>Circulation Research</w:t>
      </w:r>
      <w:r w:rsidRPr="00A7303C">
        <w:rPr>
          <w:rFonts w:ascii="Arial" w:hAnsi="Arial" w:cs="Arial"/>
        </w:rPr>
        <w:t xml:space="preserve">. </w:t>
      </w:r>
      <w:proofErr w:type="gramStart"/>
      <w:r w:rsidRPr="00A7303C">
        <w:rPr>
          <w:rFonts w:ascii="Arial" w:hAnsi="Arial" w:cs="Arial"/>
        </w:rPr>
        <w:t>2017;121:1263</w:t>
      </w:r>
      <w:proofErr w:type="gramEnd"/>
      <w:r w:rsidRPr="00A7303C">
        <w:rPr>
          <w:rFonts w:ascii="Arial" w:hAnsi="Arial" w:cs="Arial"/>
        </w:rPr>
        <w:t>-1278</w:t>
      </w:r>
    </w:p>
    <w:p w14:paraId="3533A4A3" w14:textId="77777777" w:rsidR="00F86636" w:rsidRPr="00A7303C" w:rsidRDefault="00F86636" w:rsidP="00136F66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6BDCB8A" w14:textId="69A3CB1D" w:rsidR="009A24AB" w:rsidRPr="00A7303C" w:rsidRDefault="00C062C1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7303C">
        <w:rPr>
          <w:rFonts w:ascii="Arial" w:hAnsi="Arial" w:cs="Arial"/>
          <w:sz w:val="22"/>
          <w:szCs w:val="22"/>
        </w:rPr>
        <w:t>Wallner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M, Eaton DM, Berretta RM, </w:t>
      </w:r>
      <w:proofErr w:type="spellStart"/>
      <w:r w:rsidRPr="00A7303C">
        <w:rPr>
          <w:rFonts w:ascii="Arial" w:hAnsi="Arial" w:cs="Arial"/>
          <w:sz w:val="22"/>
          <w:szCs w:val="22"/>
        </w:rPr>
        <w:t>Borghetti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G, Wu J, Baker ST, </w:t>
      </w:r>
      <w:proofErr w:type="spellStart"/>
      <w:r w:rsidRPr="00A7303C">
        <w:rPr>
          <w:rFonts w:ascii="Arial" w:hAnsi="Arial" w:cs="Arial"/>
          <w:sz w:val="22"/>
          <w:szCs w:val="22"/>
        </w:rPr>
        <w:t>Feldsott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EA, </w:t>
      </w: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Mohsin S, </w:t>
      </w:r>
      <w:proofErr w:type="spellStart"/>
      <w:r w:rsidRPr="00A7303C">
        <w:rPr>
          <w:rFonts w:ascii="Arial" w:hAnsi="Arial" w:cs="Arial"/>
          <w:sz w:val="22"/>
          <w:szCs w:val="22"/>
        </w:rPr>
        <w:t>Oyama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MA, von Lewinski D, Post H, Wolfson MR, Houser SR. </w:t>
      </w:r>
      <w:r w:rsidRPr="00A7303C">
        <w:rPr>
          <w:rFonts w:ascii="Arial" w:hAnsi="Arial" w:cs="Arial"/>
          <w:sz w:val="22"/>
          <w:szCs w:val="22"/>
          <w:u w:val="single"/>
        </w:rPr>
        <w:t xml:space="preserve">A feline </w:t>
      </w:r>
      <w:proofErr w:type="spellStart"/>
      <w:r w:rsidRPr="00A7303C">
        <w:rPr>
          <w:rFonts w:ascii="Arial" w:hAnsi="Arial" w:cs="Arial"/>
          <w:sz w:val="22"/>
          <w:szCs w:val="22"/>
          <w:u w:val="single"/>
        </w:rPr>
        <w:t>HFpEF</w:t>
      </w:r>
      <w:proofErr w:type="spellEnd"/>
      <w:r w:rsidRPr="00A7303C">
        <w:rPr>
          <w:rFonts w:ascii="Arial" w:hAnsi="Arial" w:cs="Arial"/>
          <w:sz w:val="22"/>
          <w:szCs w:val="22"/>
          <w:u w:val="single"/>
        </w:rPr>
        <w:t xml:space="preserve"> model with pulmonary hypertension and compromised pulmonary function.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sz w:val="22"/>
          <w:szCs w:val="22"/>
        </w:rPr>
        <w:t>Scientific Reports</w:t>
      </w:r>
      <w:r w:rsidR="00156537" w:rsidRPr="00A7303C">
        <w:rPr>
          <w:rFonts w:ascii="Arial" w:hAnsi="Arial" w:cs="Arial"/>
          <w:b/>
          <w:bCs/>
          <w:i/>
          <w:sz w:val="22"/>
          <w:szCs w:val="22"/>
        </w:rPr>
        <w:t>.</w:t>
      </w:r>
      <w:r w:rsidRPr="00A730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303C">
        <w:rPr>
          <w:rFonts w:ascii="Arial" w:hAnsi="Arial" w:cs="Arial"/>
          <w:sz w:val="22"/>
          <w:szCs w:val="22"/>
        </w:rPr>
        <w:t>2017;7:16587</w:t>
      </w:r>
      <w:proofErr w:type="gramEnd"/>
    </w:p>
    <w:p w14:paraId="451E8D37" w14:textId="77777777" w:rsidR="009A24AB" w:rsidRPr="00A7303C" w:rsidRDefault="009A24AB" w:rsidP="00136F66">
      <w:pPr>
        <w:pStyle w:val="p1"/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04437E56" w14:textId="42A9E780" w:rsidR="00F956C8" w:rsidRPr="00A7303C" w:rsidRDefault="00F956C8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Kubo H, Berretta RM, </w:t>
      </w:r>
      <w:proofErr w:type="spellStart"/>
      <w:r w:rsidRPr="00A7303C">
        <w:rPr>
          <w:rFonts w:ascii="Arial" w:hAnsi="Arial" w:cs="Arial"/>
          <w:sz w:val="22"/>
          <w:szCs w:val="22"/>
        </w:rPr>
        <w:t>Starosta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A7303C">
        <w:rPr>
          <w:rFonts w:ascii="Arial" w:hAnsi="Arial" w:cs="Arial"/>
          <w:sz w:val="22"/>
          <w:szCs w:val="22"/>
        </w:rPr>
        <w:t>Wallner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A7303C">
        <w:rPr>
          <w:rFonts w:ascii="Arial" w:hAnsi="Arial" w:cs="Arial"/>
          <w:sz w:val="22"/>
          <w:szCs w:val="22"/>
        </w:rPr>
        <w:t>Schena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GJ, Hobby AR, Yu D, </w:t>
      </w:r>
      <w:proofErr w:type="spellStart"/>
      <w:r w:rsidRPr="00A7303C">
        <w:rPr>
          <w:rFonts w:ascii="Arial" w:hAnsi="Arial" w:cs="Arial"/>
          <w:sz w:val="22"/>
          <w:szCs w:val="22"/>
        </w:rPr>
        <w:t>Trappanese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DM, George JC, </w:t>
      </w:r>
      <w:proofErr w:type="spellStart"/>
      <w:r w:rsidRPr="00A7303C">
        <w:rPr>
          <w:rFonts w:ascii="Arial" w:hAnsi="Arial" w:cs="Arial"/>
          <w:sz w:val="22"/>
          <w:szCs w:val="22"/>
        </w:rPr>
        <w:t>Molkentin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JD, Houser SR. </w:t>
      </w:r>
      <w:r w:rsidRPr="00A7303C">
        <w:rPr>
          <w:rFonts w:ascii="Arial" w:hAnsi="Arial" w:cs="Arial"/>
          <w:sz w:val="22"/>
          <w:szCs w:val="22"/>
          <w:u w:val="single"/>
        </w:rPr>
        <w:t xml:space="preserve">Protein Kinase C Inhibition with </w:t>
      </w:r>
      <w:proofErr w:type="spellStart"/>
      <w:r w:rsidRPr="00A7303C">
        <w:rPr>
          <w:rFonts w:ascii="Arial" w:hAnsi="Arial" w:cs="Arial"/>
          <w:sz w:val="22"/>
          <w:szCs w:val="22"/>
          <w:u w:val="single"/>
        </w:rPr>
        <w:t>Ruboxistaurin</w:t>
      </w:r>
      <w:proofErr w:type="spellEnd"/>
      <w:r w:rsidRPr="00A7303C">
        <w:rPr>
          <w:rFonts w:ascii="Arial" w:hAnsi="Arial" w:cs="Arial"/>
          <w:sz w:val="22"/>
          <w:szCs w:val="22"/>
          <w:u w:val="single"/>
        </w:rPr>
        <w:t xml:space="preserve"> Increases Contractility and Reduces Heart Size in a Swine Model of Heart Failure with Reduced Ejection Fraction.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JACC: Basic to Translational Science</w:t>
      </w:r>
      <w:r w:rsidRPr="00A7303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7303C">
        <w:rPr>
          <w:rFonts w:ascii="Arial" w:hAnsi="Arial" w:cs="Arial"/>
          <w:sz w:val="22"/>
          <w:szCs w:val="22"/>
        </w:rPr>
        <w:t>2017;2:669</w:t>
      </w:r>
      <w:proofErr w:type="gramEnd"/>
      <w:r w:rsidRPr="00A7303C">
        <w:rPr>
          <w:rFonts w:ascii="Arial" w:hAnsi="Arial" w:cs="Arial"/>
          <w:sz w:val="22"/>
          <w:szCs w:val="22"/>
        </w:rPr>
        <w:t>-683</w:t>
      </w:r>
    </w:p>
    <w:p w14:paraId="7E71F55F" w14:textId="77777777" w:rsidR="002C62FA" w:rsidRPr="00A7303C" w:rsidRDefault="002C62FA" w:rsidP="00136F66">
      <w:pPr>
        <w:pStyle w:val="ListParagraph"/>
        <w:spacing w:after="0" w:line="240" w:lineRule="auto"/>
        <w:ind w:hanging="360"/>
        <w:jc w:val="both"/>
        <w:rPr>
          <w:rFonts w:ascii="Arial" w:hAnsi="Arial" w:cs="Arial"/>
        </w:rPr>
      </w:pPr>
    </w:p>
    <w:p w14:paraId="5A1211BB" w14:textId="7BAE529A" w:rsidR="004C2E50" w:rsidRPr="00A7303C" w:rsidRDefault="002C62FA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noProof/>
          <w:sz w:val="22"/>
          <w:szCs w:val="22"/>
        </w:rPr>
        <w:t xml:space="preserve">Bradley JM, Spaletra P, Li Z, </w:t>
      </w:r>
      <w:r w:rsidRPr="00A7303C">
        <w:rPr>
          <w:rFonts w:ascii="Arial" w:hAnsi="Arial" w:cs="Arial"/>
          <w:b/>
          <w:noProof/>
          <w:sz w:val="22"/>
          <w:szCs w:val="22"/>
        </w:rPr>
        <w:t>Sharp TE, 3rd</w:t>
      </w:r>
      <w:r w:rsidRPr="00A7303C">
        <w:rPr>
          <w:rFonts w:ascii="Arial" w:hAnsi="Arial" w:cs="Arial"/>
          <w:noProof/>
          <w:sz w:val="22"/>
          <w:szCs w:val="22"/>
        </w:rPr>
        <w:t xml:space="preserve">, Goodchild TT, Corral LG, Fung L, Chan KW, Sullivan RW, Swindlehurst CA, Lefer DJ. </w:t>
      </w:r>
      <w:r w:rsidRPr="00A7303C">
        <w:rPr>
          <w:rFonts w:ascii="Arial" w:hAnsi="Arial" w:cs="Arial"/>
          <w:noProof/>
          <w:sz w:val="22"/>
          <w:szCs w:val="22"/>
          <w:u w:val="single"/>
        </w:rPr>
        <w:t>A novel fibroblast activation inhibitor attenuates left ventricular remodeling and preserves cardiac function in heart failure.</w:t>
      </w:r>
      <w:r w:rsidRPr="00A7303C">
        <w:rPr>
          <w:rFonts w:ascii="Arial" w:hAnsi="Arial" w:cs="Arial"/>
          <w:noProof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noProof/>
          <w:sz w:val="22"/>
          <w:szCs w:val="22"/>
        </w:rPr>
        <w:t>Am</w:t>
      </w:r>
      <w:r w:rsidR="00F57A29" w:rsidRPr="00A7303C">
        <w:rPr>
          <w:rFonts w:ascii="Arial" w:hAnsi="Arial" w:cs="Arial"/>
          <w:b/>
          <w:bCs/>
          <w:i/>
          <w:noProof/>
          <w:sz w:val="22"/>
          <w:szCs w:val="22"/>
        </w:rPr>
        <w:t>erican</w:t>
      </w:r>
      <w:r w:rsidRPr="00A7303C">
        <w:rPr>
          <w:rFonts w:ascii="Arial" w:hAnsi="Arial" w:cs="Arial"/>
          <w:b/>
          <w:bCs/>
          <w:i/>
          <w:noProof/>
          <w:sz w:val="22"/>
          <w:szCs w:val="22"/>
        </w:rPr>
        <w:t xml:space="preserve"> J</w:t>
      </w:r>
      <w:r w:rsidR="00F57A29" w:rsidRPr="00A7303C">
        <w:rPr>
          <w:rFonts w:ascii="Arial" w:hAnsi="Arial" w:cs="Arial"/>
          <w:b/>
          <w:bCs/>
          <w:i/>
          <w:noProof/>
          <w:sz w:val="22"/>
          <w:szCs w:val="22"/>
        </w:rPr>
        <w:t xml:space="preserve">ournal of </w:t>
      </w:r>
      <w:r w:rsidRPr="00A7303C">
        <w:rPr>
          <w:rFonts w:ascii="Arial" w:hAnsi="Arial" w:cs="Arial"/>
          <w:b/>
          <w:bCs/>
          <w:i/>
          <w:noProof/>
          <w:sz w:val="22"/>
          <w:szCs w:val="22"/>
        </w:rPr>
        <w:t xml:space="preserve"> Physiol</w:t>
      </w:r>
      <w:r w:rsidR="00F57A29" w:rsidRPr="00A7303C">
        <w:rPr>
          <w:rFonts w:ascii="Arial" w:hAnsi="Arial" w:cs="Arial"/>
          <w:b/>
          <w:bCs/>
          <w:i/>
          <w:noProof/>
          <w:sz w:val="22"/>
          <w:szCs w:val="22"/>
        </w:rPr>
        <w:t>ogy</w:t>
      </w:r>
      <w:r w:rsidRPr="00A7303C">
        <w:rPr>
          <w:rFonts w:ascii="Arial" w:hAnsi="Arial" w:cs="Arial"/>
          <w:b/>
          <w:bCs/>
          <w:i/>
          <w:noProof/>
          <w:sz w:val="22"/>
          <w:szCs w:val="22"/>
        </w:rPr>
        <w:t xml:space="preserve"> Heart Circ</w:t>
      </w:r>
      <w:r w:rsidR="00F57A29" w:rsidRPr="00A7303C">
        <w:rPr>
          <w:rFonts w:ascii="Arial" w:hAnsi="Arial" w:cs="Arial"/>
          <w:b/>
          <w:bCs/>
          <w:i/>
          <w:noProof/>
          <w:sz w:val="22"/>
          <w:szCs w:val="22"/>
        </w:rPr>
        <w:t>ulation</w:t>
      </w:r>
      <w:r w:rsidRPr="00A7303C">
        <w:rPr>
          <w:rFonts w:ascii="Arial" w:hAnsi="Arial" w:cs="Arial"/>
          <w:b/>
          <w:bCs/>
          <w:i/>
          <w:noProof/>
          <w:sz w:val="22"/>
          <w:szCs w:val="22"/>
        </w:rPr>
        <w:t xml:space="preserve"> Physiol</w:t>
      </w:r>
      <w:r w:rsidR="00F57A29" w:rsidRPr="00A7303C">
        <w:rPr>
          <w:rFonts w:ascii="Arial" w:hAnsi="Arial" w:cs="Arial"/>
          <w:b/>
          <w:bCs/>
          <w:i/>
          <w:noProof/>
          <w:sz w:val="22"/>
          <w:szCs w:val="22"/>
        </w:rPr>
        <w:t>ogy</w:t>
      </w:r>
      <w:r w:rsidR="00156537" w:rsidRPr="00A7303C">
        <w:rPr>
          <w:rFonts w:ascii="Arial" w:hAnsi="Arial" w:cs="Arial"/>
          <w:noProof/>
          <w:sz w:val="22"/>
          <w:szCs w:val="22"/>
        </w:rPr>
        <w:t xml:space="preserve">. </w:t>
      </w:r>
      <w:r w:rsidRPr="00A7303C">
        <w:rPr>
          <w:rFonts w:ascii="Arial" w:hAnsi="Arial" w:cs="Arial"/>
          <w:noProof/>
          <w:sz w:val="22"/>
          <w:szCs w:val="22"/>
        </w:rPr>
        <w:t>2018</w:t>
      </w:r>
    </w:p>
    <w:p w14:paraId="2A065E03" w14:textId="77777777" w:rsidR="004C2E50" w:rsidRPr="00A7303C" w:rsidRDefault="004C2E50" w:rsidP="00136F66">
      <w:pPr>
        <w:pStyle w:val="ListParagraph"/>
        <w:spacing w:after="0" w:line="240" w:lineRule="auto"/>
        <w:ind w:hanging="360"/>
        <w:jc w:val="both"/>
        <w:rPr>
          <w:rFonts w:ascii="Arial" w:hAnsi="Arial" w:cs="Arial"/>
        </w:rPr>
      </w:pPr>
    </w:p>
    <w:p w14:paraId="38332471" w14:textId="40A092C0" w:rsidR="0025133F" w:rsidRPr="00A7303C" w:rsidRDefault="004C2E50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03C">
        <w:rPr>
          <w:rFonts w:ascii="Arial" w:hAnsi="Arial" w:cs="Arial"/>
          <w:sz w:val="22"/>
          <w:szCs w:val="22"/>
        </w:rPr>
        <w:t>Polhemus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Li Z, </w:t>
      </w:r>
      <w:proofErr w:type="spellStart"/>
      <w:r w:rsidRPr="00A7303C">
        <w:rPr>
          <w:rFonts w:ascii="Arial" w:hAnsi="Arial" w:cs="Arial"/>
          <w:sz w:val="22"/>
          <w:szCs w:val="22"/>
        </w:rPr>
        <w:t>Spaletra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P, Jenkins JS, Reilly JP, White CJ, </w:t>
      </w:r>
      <w:proofErr w:type="spellStart"/>
      <w:r w:rsidRPr="00A7303C">
        <w:rPr>
          <w:rFonts w:ascii="Arial" w:hAnsi="Arial" w:cs="Arial"/>
          <w:sz w:val="22"/>
          <w:szCs w:val="22"/>
        </w:rPr>
        <w:t>Kapusta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DR, </w:t>
      </w: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Goodchild TT. </w:t>
      </w:r>
      <w:r w:rsidRPr="00A7303C">
        <w:rPr>
          <w:rFonts w:ascii="Arial" w:hAnsi="Arial" w:cs="Arial"/>
          <w:sz w:val="22"/>
          <w:szCs w:val="22"/>
          <w:u w:val="single"/>
        </w:rPr>
        <w:t>Renal denervation prevents heart failure progression via inhibition of the renin-angiotensin system.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Journal of the American College of Cardiology</w:t>
      </w:r>
      <w:r w:rsidRPr="00A7303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7303C">
        <w:rPr>
          <w:rFonts w:ascii="Arial" w:hAnsi="Arial" w:cs="Arial"/>
          <w:sz w:val="22"/>
          <w:szCs w:val="22"/>
        </w:rPr>
        <w:t>2018;72:2609</w:t>
      </w:r>
      <w:proofErr w:type="gramEnd"/>
    </w:p>
    <w:p w14:paraId="6B2AB6C6" w14:textId="17B9918E" w:rsidR="00254D9B" w:rsidRPr="00A7303C" w:rsidRDefault="00254D9B" w:rsidP="00136F66">
      <w:pPr>
        <w:pStyle w:val="p1"/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3D8C660" w14:textId="486DE8AD" w:rsidR="00DA2ABB" w:rsidRPr="00A7303C" w:rsidRDefault="0025133F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lastRenderedPageBreak/>
        <w:t xml:space="preserve">Li Z, Organ CL, Kang J, </w:t>
      </w:r>
      <w:proofErr w:type="spellStart"/>
      <w:r w:rsidRPr="00A7303C">
        <w:rPr>
          <w:rFonts w:ascii="Arial" w:hAnsi="Arial" w:cs="Arial"/>
          <w:sz w:val="22"/>
          <w:szCs w:val="22"/>
        </w:rPr>
        <w:t>Polhemus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Trivedi RK, </w:t>
      </w: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Jenkins JS, Tao Y-x, Xian M, </w:t>
      </w: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DJ. </w:t>
      </w:r>
      <w:r w:rsidRPr="00A7303C">
        <w:rPr>
          <w:rFonts w:ascii="Arial" w:hAnsi="Arial" w:cs="Arial"/>
          <w:sz w:val="22"/>
          <w:szCs w:val="22"/>
          <w:u w:val="single"/>
        </w:rPr>
        <w:t>Hydrogen sulfide attenuates renin angiotensin and aldosterone pathological signaling to preserve kidney function and improve exercise tolerance in heart failure.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JACC: Basic to Translational Science</w:t>
      </w:r>
      <w:r w:rsidRPr="00A7303C">
        <w:rPr>
          <w:rFonts w:ascii="Arial" w:hAnsi="Arial" w:cs="Arial"/>
          <w:sz w:val="22"/>
          <w:szCs w:val="22"/>
        </w:rPr>
        <w:t>. 2018;</w:t>
      </w:r>
      <w:r w:rsidR="00696DD7"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>3:</w:t>
      </w:r>
      <w:r w:rsidR="00696DD7"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>796</w:t>
      </w:r>
    </w:p>
    <w:p w14:paraId="78A921C8" w14:textId="77777777" w:rsidR="008A5292" w:rsidRPr="00A7303C" w:rsidRDefault="008A5292" w:rsidP="00136F66">
      <w:pPr>
        <w:pStyle w:val="ListParagraph"/>
        <w:spacing w:after="0" w:line="240" w:lineRule="auto"/>
        <w:ind w:hanging="360"/>
        <w:jc w:val="both"/>
        <w:rPr>
          <w:rFonts w:ascii="Arial" w:hAnsi="Arial" w:cs="Arial"/>
        </w:rPr>
      </w:pPr>
    </w:p>
    <w:p w14:paraId="2A5B1316" w14:textId="2A701936" w:rsidR="00E1626E" w:rsidRPr="00A7303C" w:rsidRDefault="008A5292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7303C">
        <w:rPr>
          <w:rFonts w:ascii="Arial" w:hAnsi="Arial" w:cs="Arial"/>
          <w:sz w:val="22"/>
          <w:szCs w:val="22"/>
        </w:rPr>
        <w:t>Polhemus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Trivedi RK, </w:t>
      </w: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Li Z, Goodchild TT, Scarborough A, de Couto G, </w:t>
      </w:r>
      <w:proofErr w:type="spellStart"/>
      <w:r w:rsidRPr="00A7303C">
        <w:rPr>
          <w:rFonts w:ascii="Arial" w:hAnsi="Arial" w:cs="Arial"/>
          <w:sz w:val="22"/>
          <w:szCs w:val="22"/>
        </w:rPr>
        <w:t>Marbán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DJ. </w:t>
      </w:r>
      <w:r w:rsidRPr="00A7303C">
        <w:rPr>
          <w:rFonts w:ascii="Arial" w:hAnsi="Arial" w:cs="Arial"/>
          <w:sz w:val="22"/>
          <w:szCs w:val="22"/>
          <w:u w:val="single"/>
        </w:rPr>
        <w:t>Repeated cell transplantation and adjunct renal denervation in ischemic heart failure: Exploring modalities for improving cell therapy efficacy.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sz w:val="22"/>
          <w:szCs w:val="22"/>
        </w:rPr>
        <w:t>Basic Research in Cardiology</w:t>
      </w:r>
      <w:r w:rsidRPr="00A7303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7303C">
        <w:rPr>
          <w:rFonts w:ascii="Arial" w:hAnsi="Arial" w:cs="Arial"/>
          <w:sz w:val="22"/>
          <w:szCs w:val="22"/>
        </w:rPr>
        <w:t>2019;114:9</w:t>
      </w:r>
      <w:proofErr w:type="gramEnd"/>
    </w:p>
    <w:p w14:paraId="6C0C7EA3" w14:textId="77777777" w:rsidR="009F1F91" w:rsidRPr="00A7303C" w:rsidRDefault="009F1F91" w:rsidP="00136F66">
      <w:pPr>
        <w:pStyle w:val="p1"/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1C58376E" w14:textId="566786FA" w:rsidR="0025133F" w:rsidRPr="00A7303C" w:rsidRDefault="00E1626E" w:rsidP="00136F66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Hobby ARH, </w:t>
      </w: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Berretta RM, </w:t>
      </w:r>
      <w:proofErr w:type="spellStart"/>
      <w:r w:rsidRPr="00A7303C">
        <w:rPr>
          <w:rFonts w:ascii="Arial" w:hAnsi="Arial" w:cs="Arial"/>
          <w:sz w:val="22"/>
          <w:szCs w:val="22"/>
        </w:rPr>
        <w:t>Borghetti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A7303C">
        <w:rPr>
          <w:rFonts w:ascii="Arial" w:hAnsi="Arial" w:cs="Arial"/>
          <w:sz w:val="22"/>
          <w:szCs w:val="22"/>
        </w:rPr>
        <w:t>Feldsott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E, Mohsin S, Houser SR. </w:t>
      </w:r>
      <w:r w:rsidRPr="00A7303C">
        <w:rPr>
          <w:rFonts w:ascii="Arial" w:hAnsi="Arial" w:cs="Arial"/>
          <w:sz w:val="22"/>
          <w:szCs w:val="22"/>
          <w:u w:val="single"/>
        </w:rPr>
        <w:t>Cortical bone-derived stem cell therapy reduces apoptosis after myocardial infarction.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American Journal of Physiology-Heart and Circulatory Physiology</w:t>
      </w:r>
      <w:r w:rsidRPr="00A7303C">
        <w:rPr>
          <w:rFonts w:ascii="Arial" w:hAnsi="Arial" w:cs="Arial"/>
          <w:sz w:val="22"/>
          <w:szCs w:val="22"/>
        </w:rPr>
        <w:t>. 2019;317:H820-H829</w:t>
      </w:r>
    </w:p>
    <w:p w14:paraId="37D05989" w14:textId="77777777" w:rsidR="00A07A7B" w:rsidRPr="00A7303C" w:rsidRDefault="00A07A7B" w:rsidP="00136F66">
      <w:pPr>
        <w:pStyle w:val="ListParagraph"/>
        <w:spacing w:after="0" w:line="240" w:lineRule="auto"/>
        <w:ind w:hanging="360"/>
        <w:jc w:val="both"/>
        <w:rPr>
          <w:rFonts w:ascii="Arial" w:hAnsi="Arial" w:cs="Arial"/>
        </w:rPr>
      </w:pPr>
    </w:p>
    <w:p w14:paraId="44E63C02" w14:textId="77777777" w:rsidR="00177240" w:rsidRPr="00A7303C" w:rsidRDefault="006D38FE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A7303C">
        <w:rPr>
          <w:rFonts w:ascii="Arial" w:hAnsi="Arial" w:cs="Arial"/>
        </w:rPr>
        <w:t xml:space="preserve">Organ CL, Li Z,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Polhemus</w:t>
      </w:r>
      <w:proofErr w:type="spellEnd"/>
      <w:r w:rsidRPr="00A7303C">
        <w:rPr>
          <w:rFonts w:ascii="Arial" w:hAnsi="Arial" w:cs="Arial"/>
        </w:rPr>
        <w:t xml:space="preserve"> DJ, Gupta N, Goodchild TT, Tang WHW, Hazen SL,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</w:t>
      </w:r>
      <w:r w:rsidRPr="00A7303C">
        <w:rPr>
          <w:rFonts w:ascii="Arial" w:hAnsi="Arial" w:cs="Arial"/>
          <w:u w:val="single"/>
        </w:rPr>
        <w:t>Nonlethal inhibition of gut microbial trimethylamine n-oxide production improves cardiac function and remodeling in a murine model of heart failure.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  <w:iCs/>
        </w:rPr>
        <w:t>Journal of the American Heart Association</w:t>
      </w:r>
      <w:r w:rsidRPr="00A7303C">
        <w:rPr>
          <w:rFonts w:ascii="Arial" w:hAnsi="Arial" w:cs="Arial"/>
        </w:rPr>
        <w:t>. 2020; 9: e016223</w:t>
      </w:r>
    </w:p>
    <w:p w14:paraId="4F98F018" w14:textId="77777777" w:rsidR="00177240" w:rsidRPr="00A7303C" w:rsidRDefault="00177240" w:rsidP="00136F66">
      <w:pPr>
        <w:pStyle w:val="ListParagraph"/>
        <w:spacing w:after="0" w:line="240" w:lineRule="auto"/>
        <w:ind w:hanging="360"/>
        <w:jc w:val="both"/>
        <w:rPr>
          <w:rFonts w:ascii="Arial" w:hAnsi="Arial" w:cs="Arial"/>
        </w:rPr>
      </w:pPr>
    </w:p>
    <w:p w14:paraId="2AF9D8C4" w14:textId="77777777" w:rsidR="006423E6" w:rsidRPr="00A7303C" w:rsidRDefault="00177240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Gong Z, Scarborough A, Goetzman ES, Ali MJ, </w:t>
      </w:r>
      <w:proofErr w:type="spellStart"/>
      <w:r w:rsidRPr="00A7303C">
        <w:rPr>
          <w:rFonts w:ascii="Arial" w:hAnsi="Arial" w:cs="Arial"/>
        </w:rPr>
        <w:t>Spaletra</w:t>
      </w:r>
      <w:proofErr w:type="spellEnd"/>
      <w:r w:rsidRPr="00A7303C">
        <w:rPr>
          <w:rFonts w:ascii="Arial" w:hAnsi="Arial" w:cs="Arial"/>
        </w:rPr>
        <w:t xml:space="preserve"> P,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DJ, </w:t>
      </w:r>
      <w:proofErr w:type="spellStart"/>
      <w:r w:rsidRPr="00A7303C">
        <w:rPr>
          <w:rFonts w:ascii="Arial" w:hAnsi="Arial" w:cs="Arial"/>
        </w:rPr>
        <w:t>Muzumdar</w:t>
      </w:r>
      <w:proofErr w:type="spellEnd"/>
      <w:r w:rsidRPr="00A7303C">
        <w:rPr>
          <w:rFonts w:ascii="Arial" w:hAnsi="Arial" w:cs="Arial"/>
        </w:rPr>
        <w:t xml:space="preserve"> RH, Goodchild TT. </w:t>
      </w:r>
      <w:r w:rsidRPr="00A7303C">
        <w:rPr>
          <w:rFonts w:ascii="Arial" w:hAnsi="Arial" w:cs="Arial"/>
          <w:u w:val="single"/>
        </w:rPr>
        <w:t>Efficacy of a novel mitochondrial-derived peptide in a porcine model of myocardial ischemia/reperfusion injury.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  <w:iCs/>
        </w:rPr>
        <w:t>JACC: Basic to Translational Science</w:t>
      </w:r>
      <w:r w:rsidRPr="00A7303C">
        <w:rPr>
          <w:rFonts w:ascii="Arial" w:hAnsi="Arial" w:cs="Arial"/>
        </w:rPr>
        <w:t>. 2020:466</w:t>
      </w:r>
    </w:p>
    <w:p w14:paraId="4DFDA32E" w14:textId="77777777" w:rsidR="006423E6" w:rsidRPr="00A7303C" w:rsidRDefault="006423E6" w:rsidP="00136F66">
      <w:pPr>
        <w:pStyle w:val="ListParagraph"/>
        <w:ind w:hanging="360"/>
        <w:jc w:val="both"/>
        <w:rPr>
          <w:rFonts w:ascii="Arial" w:hAnsi="Arial" w:cs="Arial"/>
        </w:rPr>
      </w:pPr>
    </w:p>
    <w:p w14:paraId="737A0F69" w14:textId="1C523B6F" w:rsidR="00A074D2" w:rsidRPr="00A7303C" w:rsidRDefault="003E7F31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A7303C">
        <w:rPr>
          <w:rFonts w:ascii="Arial" w:hAnsi="Arial" w:cs="Arial"/>
        </w:rPr>
        <w:t xml:space="preserve">Xia H, Li Z,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Polhemus</w:t>
      </w:r>
      <w:proofErr w:type="spellEnd"/>
      <w:r w:rsidRPr="00A7303C">
        <w:rPr>
          <w:rFonts w:ascii="Arial" w:hAnsi="Arial" w:cs="Arial"/>
        </w:rPr>
        <w:t xml:space="preserve"> DJ, Carnal J, Moles KH, Tao YX, Elrod J, </w:t>
      </w:r>
      <w:proofErr w:type="spellStart"/>
      <w:r w:rsidRPr="00A7303C">
        <w:rPr>
          <w:rFonts w:ascii="Arial" w:hAnsi="Arial" w:cs="Arial"/>
        </w:rPr>
        <w:t>Pfeilschifter</w:t>
      </w:r>
      <w:proofErr w:type="spellEnd"/>
      <w:r w:rsidRPr="00A7303C">
        <w:rPr>
          <w:rFonts w:ascii="Arial" w:hAnsi="Arial" w:cs="Arial"/>
        </w:rPr>
        <w:t xml:space="preserve"> J, Beck KF,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</w:t>
      </w:r>
      <w:r w:rsidRPr="00A7303C">
        <w:rPr>
          <w:rFonts w:ascii="Arial" w:hAnsi="Arial" w:cs="Arial"/>
          <w:u w:val="single"/>
        </w:rPr>
        <w:t>Endothelial cell cystathionine</w:t>
      </w:r>
      <w:r w:rsidR="006423E6" w:rsidRPr="00A7303C">
        <w:rPr>
          <w:rFonts w:ascii="Arial" w:hAnsi="Arial" w:cs="Arial"/>
          <w:u w:val="single"/>
        </w:rPr>
        <w:t xml:space="preserve"> </w:t>
      </w:r>
      <w:r w:rsidR="006423E6" w:rsidRPr="00A7303C">
        <w:rPr>
          <w:rFonts w:ascii="Arial" w:hAnsi="Arial" w:cs="Arial"/>
          <w:color w:val="000000"/>
          <w:u w:val="single"/>
          <w:shd w:val="clear" w:color="auto" w:fill="FFFFFF"/>
        </w:rPr>
        <w:t>γ-</w:t>
      </w:r>
      <w:r w:rsidRPr="00A7303C">
        <w:rPr>
          <w:rFonts w:ascii="Arial" w:hAnsi="Arial" w:cs="Arial"/>
          <w:u w:val="single"/>
        </w:rPr>
        <w:t>lyase expression level modulates exercise capacity, vascular function, and myocardial ischemia reperfusion injury.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  <w:iCs/>
        </w:rPr>
        <w:t>Journal of the American Heart Association</w:t>
      </w:r>
      <w:r w:rsidRPr="00A7303C">
        <w:rPr>
          <w:rFonts w:ascii="Arial" w:hAnsi="Arial" w:cs="Arial"/>
        </w:rPr>
        <w:t>. 2020;</w:t>
      </w:r>
      <w:r w:rsidR="00696DD7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9:</w:t>
      </w:r>
      <w:r w:rsidR="00696DD7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017544</w:t>
      </w:r>
    </w:p>
    <w:p w14:paraId="2CAE2F0C" w14:textId="77777777" w:rsidR="00A074D2" w:rsidRPr="00A7303C" w:rsidRDefault="00A074D2" w:rsidP="00136F66">
      <w:pPr>
        <w:pStyle w:val="ListParagraph"/>
        <w:ind w:hanging="360"/>
        <w:jc w:val="both"/>
        <w:rPr>
          <w:rFonts w:ascii="Arial" w:hAnsi="Arial" w:cs="Arial"/>
        </w:rPr>
      </w:pPr>
    </w:p>
    <w:p w14:paraId="2C46A823" w14:textId="5F92CA5F" w:rsidR="00611BE7" w:rsidRPr="00A7303C" w:rsidRDefault="00A074D2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Scarborough AL, Li Z, </w:t>
      </w:r>
      <w:proofErr w:type="spellStart"/>
      <w:r w:rsidRPr="00A7303C">
        <w:rPr>
          <w:rFonts w:ascii="Arial" w:hAnsi="Arial" w:cs="Arial"/>
        </w:rPr>
        <w:t>Polhemus</w:t>
      </w:r>
      <w:proofErr w:type="spellEnd"/>
      <w:r w:rsidRPr="00A7303C">
        <w:rPr>
          <w:rFonts w:ascii="Arial" w:hAnsi="Arial" w:cs="Arial"/>
        </w:rPr>
        <w:t xml:space="preserve"> DJ, Hidalgo HA, Schumacher JD, Matsuura TR, Jenkins JS, Kelly DP, Goodchild TT,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</w:t>
      </w:r>
      <w:r w:rsidRPr="00A7303C">
        <w:rPr>
          <w:rFonts w:ascii="Arial" w:hAnsi="Arial" w:cs="Arial"/>
          <w:u w:val="single"/>
        </w:rPr>
        <w:t xml:space="preserve">Novel </w:t>
      </w:r>
      <w:r w:rsidR="00170DC5" w:rsidRPr="00A7303C">
        <w:rPr>
          <w:rFonts w:ascii="Arial" w:hAnsi="Arial" w:cs="Arial"/>
          <w:u w:val="single"/>
        </w:rPr>
        <w:t>Go</w:t>
      </w:r>
      <w:r w:rsidRPr="00A7303C">
        <w:rPr>
          <w:rFonts w:ascii="Arial" w:hAnsi="Arial" w:cs="Arial"/>
          <w:u w:val="single"/>
        </w:rPr>
        <w:t xml:space="preserve">ttingen </w:t>
      </w:r>
      <w:proofErr w:type="spellStart"/>
      <w:r w:rsidRPr="00A7303C">
        <w:rPr>
          <w:rFonts w:ascii="Arial" w:hAnsi="Arial" w:cs="Arial"/>
          <w:u w:val="single"/>
        </w:rPr>
        <w:t>miniswine</w:t>
      </w:r>
      <w:proofErr w:type="spellEnd"/>
      <w:r w:rsidRPr="00A7303C">
        <w:rPr>
          <w:rFonts w:ascii="Arial" w:hAnsi="Arial" w:cs="Arial"/>
          <w:u w:val="single"/>
        </w:rPr>
        <w:t xml:space="preserve"> model of heart failure with preserved ejection fraction integrating multiple comorbidities.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  <w:iCs/>
        </w:rPr>
        <w:t>JACC: Basic to Translational Science</w:t>
      </w:r>
      <w:r w:rsidRPr="00A7303C">
        <w:rPr>
          <w:rFonts w:ascii="Arial" w:hAnsi="Arial" w:cs="Arial"/>
        </w:rPr>
        <w:t>. 2021;</w:t>
      </w:r>
      <w:r w:rsidR="00696DD7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6:</w:t>
      </w:r>
      <w:r w:rsidR="00696DD7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154-170</w:t>
      </w:r>
    </w:p>
    <w:p w14:paraId="52C59EA0" w14:textId="77777777" w:rsidR="007D3B30" w:rsidRPr="00A7303C" w:rsidRDefault="007D3B30" w:rsidP="00136F66">
      <w:pPr>
        <w:pStyle w:val="ListParagraph"/>
        <w:ind w:hanging="360"/>
        <w:rPr>
          <w:rFonts w:ascii="Arial" w:eastAsia="Arial" w:hAnsi="Arial" w:cs="Arial"/>
          <w:bCs/>
        </w:rPr>
      </w:pPr>
    </w:p>
    <w:p w14:paraId="1DA9E5D0" w14:textId="65444069" w:rsidR="00C35F8F" w:rsidRPr="00A7303C" w:rsidRDefault="00C35F8F" w:rsidP="00C35F8F">
      <w:pPr>
        <w:pStyle w:val="ListParagraph"/>
        <w:numPr>
          <w:ilvl w:val="0"/>
          <w:numId w:val="1"/>
        </w:numPr>
        <w:tabs>
          <w:tab w:val="left" w:pos="7131"/>
        </w:tabs>
        <w:spacing w:after="0"/>
        <w:jc w:val="both"/>
        <w:rPr>
          <w:rFonts w:ascii="Arial" w:eastAsia="Arial" w:hAnsi="Arial" w:cs="Arial"/>
          <w:bCs/>
        </w:rPr>
      </w:pPr>
      <w:r w:rsidRPr="00A7303C">
        <w:rPr>
          <w:rFonts w:ascii="Arial" w:eastAsia="Arial" w:hAnsi="Arial" w:cs="Arial"/>
          <w:bCs/>
        </w:rPr>
        <w:t xml:space="preserve">Whitehead A, Fried N, Li Z, </w:t>
      </w:r>
      <w:proofErr w:type="spellStart"/>
      <w:r w:rsidRPr="00A7303C">
        <w:rPr>
          <w:rFonts w:ascii="Arial" w:eastAsia="Arial" w:hAnsi="Arial" w:cs="Arial"/>
          <w:bCs/>
        </w:rPr>
        <w:t>Neelamegan</w:t>
      </w:r>
      <w:proofErr w:type="spellEnd"/>
      <w:r w:rsidRPr="00A7303C">
        <w:rPr>
          <w:rFonts w:ascii="Arial" w:eastAsia="Arial" w:hAnsi="Arial" w:cs="Arial"/>
          <w:bCs/>
        </w:rPr>
        <w:t xml:space="preserve"> K, Pearson C, </w:t>
      </w:r>
      <w:proofErr w:type="spellStart"/>
      <w:r w:rsidRPr="00A7303C">
        <w:rPr>
          <w:rFonts w:ascii="Arial" w:eastAsia="Arial" w:hAnsi="Arial" w:cs="Arial"/>
          <w:bCs/>
        </w:rPr>
        <w:t>LaPenna</w:t>
      </w:r>
      <w:proofErr w:type="spellEnd"/>
      <w:r w:rsidRPr="00A7303C">
        <w:rPr>
          <w:rFonts w:ascii="Arial" w:eastAsia="Arial" w:hAnsi="Arial" w:cs="Arial"/>
          <w:bCs/>
        </w:rPr>
        <w:t xml:space="preserve"> K, </w:t>
      </w:r>
      <w:r w:rsidRPr="00A7303C">
        <w:rPr>
          <w:rFonts w:ascii="Arial" w:eastAsia="Arial" w:hAnsi="Arial" w:cs="Arial"/>
          <w:b/>
          <w:bCs/>
        </w:rPr>
        <w:t>Sharp T</w:t>
      </w:r>
      <w:r w:rsidRPr="00A7303C">
        <w:rPr>
          <w:rFonts w:ascii="Arial" w:eastAsia="Arial" w:hAnsi="Arial" w:cs="Arial"/>
          <w:bCs/>
        </w:rPr>
        <w:t xml:space="preserve">, </w:t>
      </w:r>
      <w:proofErr w:type="spellStart"/>
      <w:r w:rsidRPr="00A7303C">
        <w:rPr>
          <w:rFonts w:ascii="Arial" w:eastAsia="Arial" w:hAnsi="Arial" w:cs="Arial"/>
          <w:bCs/>
        </w:rPr>
        <w:t>Lefer</w:t>
      </w:r>
      <w:proofErr w:type="spellEnd"/>
      <w:r w:rsidRPr="00A7303C">
        <w:rPr>
          <w:rFonts w:ascii="Arial" w:eastAsia="Arial" w:hAnsi="Arial" w:cs="Arial"/>
          <w:bCs/>
        </w:rPr>
        <w:t xml:space="preserve"> D, </w:t>
      </w:r>
      <w:proofErr w:type="spellStart"/>
      <w:r w:rsidRPr="00A7303C">
        <w:rPr>
          <w:rFonts w:ascii="Arial" w:eastAsia="Arial" w:hAnsi="Arial" w:cs="Arial"/>
          <w:bCs/>
        </w:rPr>
        <w:t>Lazartigues</w:t>
      </w:r>
      <w:proofErr w:type="spellEnd"/>
      <w:r w:rsidRPr="00A7303C">
        <w:rPr>
          <w:rFonts w:ascii="Arial" w:eastAsia="Arial" w:hAnsi="Arial" w:cs="Arial"/>
          <w:bCs/>
        </w:rPr>
        <w:t xml:space="preserve"> E, Gardner J, Yue X. </w:t>
      </w:r>
      <w:r w:rsidRPr="00A7303C">
        <w:rPr>
          <w:rFonts w:ascii="Arial" w:hAnsi="Arial" w:cs="Arial"/>
          <w:u w:val="single"/>
        </w:rPr>
        <w:t>Alpha7 Nicotinic Acetylcholine Receptor Mediates Chronic Nicotine Inhalation-Induced Cardiopulmonary Dysfunction.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  <w:iCs/>
        </w:rPr>
        <w:t>Clinical Science</w:t>
      </w:r>
      <w:r w:rsidRPr="00A7303C">
        <w:rPr>
          <w:rFonts w:ascii="Arial" w:hAnsi="Arial" w:cs="Arial"/>
          <w:i/>
          <w:iCs/>
        </w:rPr>
        <w:t xml:space="preserve">. </w:t>
      </w:r>
      <w:r w:rsidRPr="00A7303C">
        <w:rPr>
          <w:rFonts w:ascii="Arial" w:hAnsi="Arial" w:cs="Arial"/>
        </w:rPr>
        <w:t xml:space="preserve">2022 </w:t>
      </w:r>
    </w:p>
    <w:p w14:paraId="0667E593" w14:textId="77777777" w:rsidR="004B21EB" w:rsidRPr="00A7303C" w:rsidRDefault="004B21EB" w:rsidP="004B21EB">
      <w:pPr>
        <w:tabs>
          <w:tab w:val="left" w:pos="7131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4F8D5CFA" w14:textId="031D04EF" w:rsidR="00611BE7" w:rsidRPr="00A7303C" w:rsidRDefault="00611BE7" w:rsidP="00136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A7303C">
        <w:rPr>
          <w:rFonts w:ascii="Arial" w:eastAsia="Arial" w:hAnsi="Arial" w:cs="Arial"/>
          <w:bCs/>
        </w:rPr>
        <w:t xml:space="preserve">Li Z, Xia H, </w:t>
      </w:r>
      <w:r w:rsidRPr="00A7303C">
        <w:rPr>
          <w:rFonts w:ascii="Arial" w:eastAsia="Arial" w:hAnsi="Arial" w:cs="Arial"/>
          <w:b/>
        </w:rPr>
        <w:t>Sharp III TE</w:t>
      </w:r>
      <w:r w:rsidRPr="00A7303C">
        <w:rPr>
          <w:rFonts w:ascii="Arial" w:eastAsia="Arial" w:hAnsi="Arial" w:cs="Arial"/>
          <w:bCs/>
        </w:rPr>
        <w:t xml:space="preserve">, </w:t>
      </w:r>
      <w:proofErr w:type="spellStart"/>
      <w:r w:rsidRPr="00A7303C">
        <w:rPr>
          <w:rFonts w:ascii="Arial" w:eastAsia="Arial" w:hAnsi="Arial" w:cs="Arial"/>
          <w:bCs/>
        </w:rPr>
        <w:t>LaPenna</w:t>
      </w:r>
      <w:proofErr w:type="spellEnd"/>
      <w:r w:rsidRPr="00A7303C">
        <w:rPr>
          <w:rFonts w:ascii="Arial" w:eastAsia="Arial" w:hAnsi="Arial" w:cs="Arial"/>
          <w:bCs/>
        </w:rPr>
        <w:t xml:space="preserve"> KB, Elrod JW, Calvert JW, </w:t>
      </w:r>
      <w:proofErr w:type="spellStart"/>
      <w:r w:rsidRPr="00A7303C">
        <w:rPr>
          <w:rFonts w:ascii="Arial" w:hAnsi="Arial" w:cs="Arial"/>
          <w:bCs/>
          <w:lang w:val="en"/>
        </w:rPr>
        <w:t>Salloumn</w:t>
      </w:r>
      <w:proofErr w:type="spellEnd"/>
      <w:r w:rsidRPr="00A7303C">
        <w:rPr>
          <w:rFonts w:ascii="Arial" w:hAnsi="Arial" w:cs="Arial"/>
          <w:bCs/>
          <w:lang w:val="en"/>
        </w:rPr>
        <w:t xml:space="preserve"> FN, Chau VQ, Noriyuki N, Goodchild TT, </w:t>
      </w:r>
      <w:proofErr w:type="spellStart"/>
      <w:r w:rsidRPr="00A7303C">
        <w:rPr>
          <w:rFonts w:ascii="Arial" w:hAnsi="Arial" w:cs="Arial"/>
          <w:bCs/>
          <w:lang w:val="en"/>
        </w:rPr>
        <w:t>Lefer</w:t>
      </w:r>
      <w:proofErr w:type="spellEnd"/>
      <w:r w:rsidRPr="00A7303C">
        <w:rPr>
          <w:rFonts w:ascii="Arial" w:hAnsi="Arial" w:cs="Arial"/>
          <w:bCs/>
          <w:lang w:val="en"/>
        </w:rPr>
        <w:t xml:space="preserve"> DJ. </w:t>
      </w:r>
      <w:r w:rsidR="00F3054E" w:rsidRPr="00A7303C">
        <w:rPr>
          <w:rFonts w:ascii="Arial" w:hAnsi="Arial" w:cs="Arial"/>
          <w:color w:val="000000"/>
          <w:u w:val="single"/>
          <w:shd w:val="clear" w:color="auto" w:fill="FFFFFF"/>
        </w:rPr>
        <w:t>Mitochondrial H</w:t>
      </w:r>
      <w:r w:rsidR="00F3054E" w:rsidRPr="00A7303C">
        <w:rPr>
          <w:rFonts w:ascii="Arial" w:hAnsi="Arial" w:cs="Arial"/>
          <w:color w:val="000000"/>
          <w:u w:val="single"/>
          <w:shd w:val="clear" w:color="auto" w:fill="FFFFFF"/>
          <w:vertAlign w:val="subscript"/>
        </w:rPr>
        <w:t>2</w:t>
      </w:r>
      <w:r w:rsidR="00F3054E" w:rsidRPr="00A7303C">
        <w:rPr>
          <w:rFonts w:ascii="Arial" w:hAnsi="Arial" w:cs="Arial"/>
          <w:color w:val="000000"/>
          <w:u w:val="single"/>
          <w:shd w:val="clear" w:color="auto" w:fill="FFFFFF"/>
        </w:rPr>
        <w:t>S Regulates BCAA Catabolism in Heart Failure</w:t>
      </w:r>
      <w:r w:rsidRPr="00A7303C">
        <w:rPr>
          <w:rStyle w:val="apple-converted-space"/>
          <w:rFonts w:ascii="Arial" w:hAnsi="Arial" w:cs="Arial"/>
          <w:color w:val="000000"/>
          <w:u w:val="single"/>
          <w:shd w:val="clear" w:color="auto" w:fill="FFFFFF"/>
        </w:rPr>
        <w:t>.</w:t>
      </w:r>
      <w:r w:rsidRPr="00A7303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3E20A7" w:rsidRPr="00A7303C">
        <w:rPr>
          <w:rFonts w:ascii="Arial" w:hAnsi="Arial" w:cs="Arial"/>
          <w:b/>
          <w:bCs/>
          <w:i/>
          <w:iCs/>
          <w:color w:val="000000"/>
        </w:rPr>
        <w:t>Circulation Research</w:t>
      </w:r>
      <w:r w:rsidR="003E20A7" w:rsidRPr="00A7303C">
        <w:rPr>
          <w:rFonts w:ascii="Arial" w:hAnsi="Arial" w:cs="Arial"/>
          <w:color w:val="000000"/>
        </w:rPr>
        <w:t>. 2022;</w:t>
      </w:r>
      <w:r w:rsidR="00696DD7" w:rsidRPr="00A7303C">
        <w:rPr>
          <w:rFonts w:ascii="Arial" w:hAnsi="Arial" w:cs="Arial"/>
          <w:color w:val="000000"/>
        </w:rPr>
        <w:t xml:space="preserve"> </w:t>
      </w:r>
      <w:r w:rsidR="003E20A7" w:rsidRPr="00A7303C">
        <w:rPr>
          <w:rFonts w:ascii="Arial" w:hAnsi="Arial" w:cs="Arial"/>
          <w:color w:val="000000"/>
        </w:rPr>
        <w:t>131:</w:t>
      </w:r>
      <w:r w:rsidR="00696DD7" w:rsidRPr="00A7303C">
        <w:rPr>
          <w:rFonts w:ascii="Arial" w:hAnsi="Arial" w:cs="Arial"/>
          <w:color w:val="000000"/>
        </w:rPr>
        <w:t xml:space="preserve"> </w:t>
      </w:r>
      <w:r w:rsidR="003E20A7" w:rsidRPr="00A7303C">
        <w:rPr>
          <w:rFonts w:ascii="Arial" w:hAnsi="Arial" w:cs="Arial"/>
          <w:color w:val="000000"/>
        </w:rPr>
        <w:t>222-235.</w:t>
      </w:r>
    </w:p>
    <w:p w14:paraId="7F603F18" w14:textId="77777777" w:rsidR="00611BE7" w:rsidRPr="00A7303C" w:rsidRDefault="00611BE7" w:rsidP="00136F66">
      <w:pPr>
        <w:ind w:left="720" w:hanging="360"/>
        <w:rPr>
          <w:rFonts w:ascii="Arial" w:eastAsia="Arial" w:hAnsi="Arial" w:cs="Arial"/>
          <w:b/>
          <w:sz w:val="22"/>
          <w:szCs w:val="22"/>
        </w:rPr>
      </w:pPr>
    </w:p>
    <w:p w14:paraId="60B0FFBA" w14:textId="0FD6270C" w:rsidR="00F560AF" w:rsidRPr="00A7303C" w:rsidRDefault="003B6668" w:rsidP="00F56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A7303C">
        <w:rPr>
          <w:rFonts w:ascii="Arial" w:eastAsia="Arial" w:hAnsi="Arial" w:cs="Arial"/>
          <w:bCs/>
        </w:rPr>
        <w:t xml:space="preserve">Li Z, Xia H, </w:t>
      </w:r>
      <w:r w:rsidRPr="00A7303C">
        <w:rPr>
          <w:rFonts w:ascii="Arial" w:eastAsia="Arial" w:hAnsi="Arial" w:cs="Arial"/>
          <w:b/>
        </w:rPr>
        <w:t>Sharp III TE</w:t>
      </w:r>
      <w:r w:rsidRPr="00A7303C">
        <w:rPr>
          <w:rFonts w:ascii="Arial" w:eastAsia="Arial" w:hAnsi="Arial" w:cs="Arial"/>
          <w:bCs/>
        </w:rPr>
        <w:t xml:space="preserve">, </w:t>
      </w:r>
      <w:proofErr w:type="spellStart"/>
      <w:r w:rsidRPr="00A7303C">
        <w:rPr>
          <w:rFonts w:ascii="Arial" w:eastAsia="Arial" w:hAnsi="Arial" w:cs="Arial"/>
          <w:bCs/>
        </w:rPr>
        <w:t>LaPenna</w:t>
      </w:r>
      <w:proofErr w:type="spellEnd"/>
      <w:r w:rsidRPr="00A7303C">
        <w:rPr>
          <w:rFonts w:ascii="Arial" w:eastAsia="Arial" w:hAnsi="Arial" w:cs="Arial"/>
          <w:bCs/>
        </w:rPr>
        <w:t xml:space="preserve"> KB, </w:t>
      </w:r>
      <w:proofErr w:type="spellStart"/>
      <w:r w:rsidR="00696DD7" w:rsidRPr="00A7303C">
        <w:rPr>
          <w:rFonts w:ascii="Arial" w:eastAsia="Arial" w:hAnsi="Arial" w:cs="Arial"/>
          <w:bCs/>
        </w:rPr>
        <w:t>Katsouda</w:t>
      </w:r>
      <w:proofErr w:type="spellEnd"/>
      <w:r w:rsidR="00696DD7" w:rsidRPr="00A7303C">
        <w:rPr>
          <w:rFonts w:ascii="Arial" w:eastAsia="Arial" w:hAnsi="Arial" w:cs="Arial"/>
          <w:bCs/>
        </w:rPr>
        <w:t xml:space="preserve"> A, </w:t>
      </w:r>
      <w:r w:rsidRPr="00A7303C">
        <w:rPr>
          <w:rFonts w:ascii="Arial" w:eastAsia="Arial" w:hAnsi="Arial" w:cs="Arial"/>
          <w:bCs/>
        </w:rPr>
        <w:t xml:space="preserve">Elrod JW, </w:t>
      </w:r>
      <w:proofErr w:type="spellStart"/>
      <w:r w:rsidRPr="00A7303C">
        <w:rPr>
          <w:rFonts w:ascii="Arial" w:eastAsia="Arial" w:hAnsi="Arial" w:cs="Arial"/>
          <w:bCs/>
        </w:rPr>
        <w:t>Pfeilschifter</w:t>
      </w:r>
      <w:proofErr w:type="spellEnd"/>
      <w:r w:rsidRPr="00A7303C">
        <w:rPr>
          <w:rFonts w:ascii="Arial" w:eastAsia="Arial" w:hAnsi="Arial" w:cs="Arial"/>
          <w:bCs/>
        </w:rPr>
        <w:t xml:space="preserve"> J, Beck K, </w:t>
      </w:r>
      <w:r w:rsidR="00696DD7" w:rsidRPr="00A7303C">
        <w:rPr>
          <w:rFonts w:ascii="Arial" w:eastAsia="Arial" w:hAnsi="Arial" w:cs="Arial"/>
          <w:bCs/>
        </w:rPr>
        <w:t xml:space="preserve">Xu S, Xian M, </w:t>
      </w:r>
      <w:r w:rsidRPr="00A7303C">
        <w:rPr>
          <w:rFonts w:ascii="Arial" w:eastAsia="Arial" w:hAnsi="Arial" w:cs="Arial"/>
          <w:bCs/>
        </w:rPr>
        <w:t xml:space="preserve">Goodchild TT, </w:t>
      </w:r>
      <w:proofErr w:type="spellStart"/>
      <w:r w:rsidR="00696DD7" w:rsidRPr="00A7303C">
        <w:rPr>
          <w:rFonts w:ascii="Arial" w:eastAsia="Arial" w:hAnsi="Arial" w:cs="Arial"/>
          <w:bCs/>
        </w:rPr>
        <w:t>Papapetropoulos</w:t>
      </w:r>
      <w:proofErr w:type="spellEnd"/>
      <w:r w:rsidR="00696DD7" w:rsidRPr="00A7303C">
        <w:rPr>
          <w:rFonts w:ascii="Arial" w:eastAsia="Arial" w:hAnsi="Arial" w:cs="Arial"/>
          <w:bCs/>
        </w:rPr>
        <w:t xml:space="preserve"> A, </w:t>
      </w:r>
      <w:proofErr w:type="spellStart"/>
      <w:r w:rsidRPr="00A7303C">
        <w:rPr>
          <w:rFonts w:ascii="Arial" w:eastAsia="Arial" w:hAnsi="Arial" w:cs="Arial"/>
          <w:bCs/>
        </w:rPr>
        <w:t>Lefer</w:t>
      </w:r>
      <w:proofErr w:type="spellEnd"/>
      <w:r w:rsidRPr="00A7303C">
        <w:rPr>
          <w:rFonts w:ascii="Arial" w:eastAsia="Arial" w:hAnsi="Arial" w:cs="Arial"/>
          <w:bCs/>
        </w:rPr>
        <w:t xml:space="preserve"> DJ. </w:t>
      </w:r>
      <w:r w:rsidR="00F3054E" w:rsidRPr="00A7303C">
        <w:rPr>
          <w:rFonts w:ascii="Arial" w:hAnsi="Arial" w:cs="Arial"/>
          <w:bCs/>
          <w:color w:val="000000" w:themeColor="text1"/>
          <w:u w:val="single"/>
          <w:lang w:val="en"/>
        </w:rPr>
        <w:t>Hydrogen Sulfide Modulates Endothelial-Mesenchymal Transition in Heart Failure</w:t>
      </w:r>
      <w:r w:rsidRPr="00A7303C">
        <w:rPr>
          <w:rFonts w:ascii="Arial" w:hAnsi="Arial" w:cs="Arial"/>
          <w:bCs/>
          <w:color w:val="000000" w:themeColor="text1"/>
          <w:u w:val="single"/>
          <w:lang w:val="en"/>
        </w:rPr>
        <w:t>.</w:t>
      </w:r>
      <w:r w:rsidRPr="00A7303C">
        <w:rPr>
          <w:rFonts w:ascii="Arial" w:hAnsi="Arial" w:cs="Arial"/>
          <w:bCs/>
          <w:color w:val="000000" w:themeColor="text1"/>
          <w:lang w:val="en"/>
        </w:rPr>
        <w:t xml:space="preserve"> </w:t>
      </w:r>
      <w:r w:rsidR="00696DD7" w:rsidRPr="00A7303C">
        <w:rPr>
          <w:rFonts w:ascii="Arial" w:hAnsi="Arial" w:cs="Arial"/>
          <w:b/>
          <w:i/>
          <w:iCs/>
          <w:color w:val="000000" w:themeColor="text1"/>
          <w:lang w:val="en"/>
        </w:rPr>
        <w:t>Circulation Research</w:t>
      </w:r>
      <w:r w:rsidR="00696DD7" w:rsidRPr="00A7303C">
        <w:rPr>
          <w:rFonts w:ascii="Arial" w:hAnsi="Arial" w:cs="Arial"/>
          <w:bCs/>
          <w:i/>
          <w:iCs/>
          <w:color w:val="000000" w:themeColor="text1"/>
          <w:lang w:val="en"/>
        </w:rPr>
        <w:t>.</w:t>
      </w:r>
      <w:r w:rsidR="00696DD7" w:rsidRPr="00A7303C">
        <w:rPr>
          <w:rFonts w:ascii="Arial" w:hAnsi="Arial" w:cs="Arial"/>
          <w:bCs/>
          <w:color w:val="000000" w:themeColor="text1"/>
          <w:lang w:val="en"/>
        </w:rPr>
        <w:t xml:space="preserve"> 2023; 132: 2,154-166.</w:t>
      </w:r>
    </w:p>
    <w:p w14:paraId="014F731E" w14:textId="77777777" w:rsidR="00F560AF" w:rsidRPr="00A7303C" w:rsidRDefault="00F560AF" w:rsidP="00F560AF">
      <w:pPr>
        <w:pStyle w:val="ListParagraph"/>
        <w:rPr>
          <w:rFonts w:ascii="Arial" w:hAnsi="Arial" w:cs="Arial"/>
          <w:bCs/>
          <w:color w:val="000000" w:themeColor="text1"/>
        </w:rPr>
      </w:pPr>
    </w:p>
    <w:p w14:paraId="6EC8B3CA" w14:textId="0E00AF6C" w:rsidR="00696DD7" w:rsidRPr="00A7303C" w:rsidRDefault="00EB7021" w:rsidP="00DD02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A7303C">
        <w:rPr>
          <w:rFonts w:ascii="Arial" w:hAnsi="Arial" w:cs="Arial"/>
          <w:bCs/>
          <w:color w:val="000000" w:themeColor="text1"/>
        </w:rPr>
        <w:t>LaPenna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K, Li Z, </w:t>
      </w:r>
      <w:r w:rsidR="00F560AF" w:rsidRPr="00A7303C">
        <w:rPr>
          <w:rFonts w:ascii="Arial" w:hAnsi="Arial" w:cs="Arial"/>
          <w:bCs/>
          <w:color w:val="000000" w:themeColor="text1"/>
        </w:rPr>
        <w:t xml:space="preserve">Doiron JE, </w:t>
      </w:r>
      <w:r w:rsidRPr="00A7303C">
        <w:rPr>
          <w:rFonts w:ascii="Arial" w:hAnsi="Arial" w:cs="Arial"/>
          <w:b/>
          <w:bCs/>
          <w:color w:val="000000" w:themeColor="text1"/>
        </w:rPr>
        <w:t>Sharp III TE</w:t>
      </w:r>
      <w:r w:rsidRPr="00A7303C">
        <w:rPr>
          <w:rFonts w:ascii="Arial" w:hAnsi="Arial" w:cs="Arial"/>
          <w:bCs/>
          <w:color w:val="000000" w:themeColor="text1"/>
        </w:rPr>
        <w:t xml:space="preserve">, Xia H, Moles K,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Koul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K, Wang JS, </w:t>
      </w:r>
      <w:proofErr w:type="spellStart"/>
      <w:r w:rsidR="00F560AF" w:rsidRPr="00A7303C">
        <w:rPr>
          <w:rFonts w:ascii="Arial" w:hAnsi="Arial" w:cs="Arial"/>
          <w:bCs/>
          <w:color w:val="000000" w:themeColor="text1"/>
        </w:rPr>
        <w:t>Polhemus</w:t>
      </w:r>
      <w:proofErr w:type="spellEnd"/>
      <w:r w:rsidR="00F560AF" w:rsidRPr="00A7303C">
        <w:rPr>
          <w:rFonts w:ascii="Arial" w:hAnsi="Arial" w:cs="Arial"/>
          <w:bCs/>
          <w:color w:val="000000" w:themeColor="text1"/>
        </w:rPr>
        <w:t xml:space="preserve"> DJ, </w:t>
      </w:r>
      <w:r w:rsidRPr="00A7303C">
        <w:rPr>
          <w:rFonts w:ascii="Arial" w:hAnsi="Arial" w:cs="Arial"/>
          <w:bCs/>
          <w:color w:val="000000" w:themeColor="text1"/>
        </w:rPr>
        <w:t xml:space="preserve">Goodchild TT, Patel RB, Shah SJ,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Lefer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DJ. </w:t>
      </w:r>
      <w:r w:rsidR="00F560AF" w:rsidRPr="00A7303C">
        <w:rPr>
          <w:rFonts w:ascii="Arial" w:hAnsi="Arial" w:cs="Arial"/>
          <w:u w:val="single"/>
        </w:rPr>
        <w:t xml:space="preserve">Combination Sodium Nitrite and Hydralazine Therapy Attenuates </w:t>
      </w:r>
      <w:proofErr w:type="spellStart"/>
      <w:r w:rsidR="00F560AF" w:rsidRPr="00A7303C">
        <w:rPr>
          <w:rFonts w:ascii="Arial" w:hAnsi="Arial" w:cs="Arial"/>
          <w:u w:val="single"/>
        </w:rPr>
        <w:t>HFpEF</w:t>
      </w:r>
      <w:proofErr w:type="spellEnd"/>
      <w:r w:rsidR="00F560AF" w:rsidRPr="00A7303C">
        <w:rPr>
          <w:rFonts w:ascii="Arial" w:hAnsi="Arial" w:cs="Arial"/>
          <w:u w:val="single"/>
        </w:rPr>
        <w:t xml:space="preserve"> Severity in a "Two-Hit" Murine Model</w:t>
      </w:r>
      <w:r w:rsidRPr="00A7303C">
        <w:rPr>
          <w:rFonts w:ascii="Arial" w:hAnsi="Arial" w:cs="Arial"/>
          <w:bCs/>
          <w:color w:val="000000" w:themeColor="text1"/>
          <w:u w:val="single"/>
        </w:rPr>
        <w:t>.</w:t>
      </w:r>
      <w:r w:rsidRPr="00A7303C">
        <w:rPr>
          <w:rFonts w:ascii="Arial" w:hAnsi="Arial" w:cs="Arial"/>
          <w:bCs/>
          <w:color w:val="000000" w:themeColor="text1"/>
        </w:rPr>
        <w:t xml:space="preserve"> </w:t>
      </w:r>
      <w:r w:rsidR="0069126D" w:rsidRPr="00A7303C">
        <w:rPr>
          <w:rFonts w:ascii="Arial" w:hAnsi="Arial" w:cs="Arial"/>
          <w:b/>
          <w:i/>
          <w:iCs/>
          <w:color w:val="000000" w:themeColor="text1"/>
        </w:rPr>
        <w:t>Journal of the American Heart Association</w:t>
      </w:r>
      <w:r w:rsidRPr="00A7303C">
        <w:rPr>
          <w:rFonts w:ascii="Arial" w:hAnsi="Arial" w:cs="Arial"/>
          <w:bCs/>
          <w:i/>
          <w:iCs/>
          <w:color w:val="000000" w:themeColor="text1"/>
        </w:rPr>
        <w:t>.</w:t>
      </w:r>
      <w:r w:rsidR="00696DD7" w:rsidRPr="00A7303C">
        <w:rPr>
          <w:rFonts w:ascii="Arial" w:hAnsi="Arial" w:cs="Arial"/>
          <w:bCs/>
          <w:color w:val="000000" w:themeColor="text1"/>
        </w:rPr>
        <w:t xml:space="preserve"> 2023. 0: e028480.</w:t>
      </w:r>
    </w:p>
    <w:p w14:paraId="4E1CC23B" w14:textId="77777777" w:rsidR="00F82F09" w:rsidRPr="00A7303C" w:rsidRDefault="00F82F09" w:rsidP="00F82F09">
      <w:pPr>
        <w:pStyle w:val="ListParagraph"/>
        <w:rPr>
          <w:rFonts w:ascii="Arial" w:eastAsia="Arial" w:hAnsi="Arial" w:cs="Arial"/>
        </w:rPr>
      </w:pPr>
    </w:p>
    <w:p w14:paraId="1458CA24" w14:textId="4CA552C7" w:rsidR="00F82F09" w:rsidRPr="00E818B5" w:rsidRDefault="00F82F09" w:rsidP="00F82F09">
      <w:pPr>
        <w:pStyle w:val="ListParagraph"/>
        <w:numPr>
          <w:ilvl w:val="0"/>
          <w:numId w:val="1"/>
        </w:numPr>
        <w:spacing w:after="0" w:line="240" w:lineRule="auto"/>
        <w:ind w:right="-7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7303C">
        <w:rPr>
          <w:rFonts w:ascii="Arial" w:hAnsi="Arial" w:cs="Arial"/>
          <w:color w:val="000000"/>
        </w:rPr>
        <w:t>Sukhanov</w:t>
      </w:r>
      <w:proofErr w:type="spellEnd"/>
      <w:r w:rsidRPr="00A7303C">
        <w:rPr>
          <w:rFonts w:ascii="Arial" w:hAnsi="Arial" w:cs="Arial"/>
          <w:color w:val="000000"/>
        </w:rPr>
        <w:t xml:space="preserve"> S, Higashi Y, Yoshida T, </w:t>
      </w:r>
      <w:proofErr w:type="spellStart"/>
      <w:r w:rsidRPr="00A7303C">
        <w:rPr>
          <w:rFonts w:ascii="Arial" w:hAnsi="Arial" w:cs="Arial"/>
          <w:color w:val="000000"/>
        </w:rPr>
        <w:t>Danchuk</w:t>
      </w:r>
      <w:proofErr w:type="spellEnd"/>
      <w:r w:rsidRPr="00A7303C">
        <w:rPr>
          <w:rFonts w:ascii="Arial" w:hAnsi="Arial" w:cs="Arial"/>
          <w:color w:val="000000"/>
        </w:rPr>
        <w:t xml:space="preserve"> S, </w:t>
      </w:r>
      <w:proofErr w:type="spellStart"/>
      <w:r w:rsidRPr="00A7303C">
        <w:rPr>
          <w:rFonts w:ascii="Arial" w:hAnsi="Arial" w:cs="Arial"/>
          <w:color w:val="000000"/>
        </w:rPr>
        <w:t>Alfortish</w:t>
      </w:r>
      <w:proofErr w:type="spellEnd"/>
      <w:r w:rsidRPr="00A7303C">
        <w:rPr>
          <w:rFonts w:ascii="Arial" w:hAnsi="Arial" w:cs="Arial"/>
          <w:color w:val="000000"/>
        </w:rPr>
        <w:t xml:space="preserve"> M, Goodchild</w:t>
      </w:r>
      <w:r w:rsidR="00746E5D">
        <w:rPr>
          <w:rFonts w:ascii="Arial" w:hAnsi="Arial" w:cs="Arial"/>
          <w:color w:val="000000"/>
        </w:rPr>
        <w:t xml:space="preserve"> TT</w:t>
      </w:r>
      <w:r w:rsidRPr="00A7303C">
        <w:rPr>
          <w:rFonts w:ascii="Arial" w:hAnsi="Arial" w:cs="Arial"/>
          <w:color w:val="000000"/>
        </w:rPr>
        <w:t xml:space="preserve">, Scarborough A, </w:t>
      </w:r>
      <w:r w:rsidRPr="00A7303C">
        <w:rPr>
          <w:rFonts w:ascii="Arial" w:hAnsi="Arial" w:cs="Arial"/>
          <w:b/>
          <w:bCs/>
          <w:color w:val="000000"/>
        </w:rPr>
        <w:t>Sharp T</w:t>
      </w:r>
      <w:r w:rsidRPr="00A7303C">
        <w:rPr>
          <w:rFonts w:ascii="Arial" w:hAnsi="Arial" w:cs="Arial"/>
          <w:color w:val="000000"/>
        </w:rPr>
        <w:t>, Jenkins JS, Garci</w:t>
      </w:r>
      <w:r w:rsidR="00391015" w:rsidRPr="00A7303C">
        <w:rPr>
          <w:rFonts w:ascii="Arial" w:hAnsi="Arial" w:cs="Arial"/>
          <w:color w:val="000000"/>
        </w:rPr>
        <w:t>a</w:t>
      </w:r>
      <w:r w:rsidRPr="00A7303C">
        <w:rPr>
          <w:rFonts w:ascii="Arial" w:hAnsi="Arial" w:cs="Arial"/>
          <w:color w:val="000000"/>
        </w:rPr>
        <w:t xml:space="preserve"> D, Ivey J, Tharp D</w:t>
      </w:r>
      <w:r w:rsidR="00391015" w:rsidRPr="00A7303C">
        <w:rPr>
          <w:rFonts w:ascii="Arial" w:hAnsi="Arial" w:cs="Arial"/>
          <w:color w:val="000000"/>
        </w:rPr>
        <w:t>L</w:t>
      </w:r>
      <w:r w:rsidRPr="00A7303C">
        <w:rPr>
          <w:rFonts w:ascii="Arial" w:hAnsi="Arial" w:cs="Arial"/>
          <w:color w:val="000000"/>
        </w:rPr>
        <w:t xml:space="preserve">., Schumacher J, Rozenbaum Z, </w:t>
      </w:r>
      <w:proofErr w:type="spellStart"/>
      <w:r w:rsidRPr="00A7303C">
        <w:rPr>
          <w:rFonts w:ascii="Arial" w:hAnsi="Arial" w:cs="Arial"/>
          <w:color w:val="000000"/>
        </w:rPr>
        <w:t>Kolls</w:t>
      </w:r>
      <w:proofErr w:type="spellEnd"/>
      <w:r w:rsidRPr="00A7303C">
        <w:rPr>
          <w:rFonts w:ascii="Arial" w:hAnsi="Arial" w:cs="Arial"/>
          <w:color w:val="000000"/>
        </w:rPr>
        <w:t xml:space="preserve"> JK, Bowles D, </w:t>
      </w:r>
      <w:proofErr w:type="spellStart"/>
      <w:r w:rsidRPr="00A7303C">
        <w:rPr>
          <w:rFonts w:ascii="Arial" w:hAnsi="Arial" w:cs="Arial"/>
          <w:color w:val="000000"/>
        </w:rPr>
        <w:t>Lefer</w:t>
      </w:r>
      <w:proofErr w:type="spellEnd"/>
      <w:r w:rsidRPr="00A7303C">
        <w:rPr>
          <w:rFonts w:ascii="Arial" w:hAnsi="Arial" w:cs="Arial"/>
          <w:color w:val="000000"/>
        </w:rPr>
        <w:t xml:space="preserve"> </w:t>
      </w:r>
      <w:proofErr w:type="gramStart"/>
      <w:r w:rsidRPr="00A7303C">
        <w:rPr>
          <w:rFonts w:ascii="Arial" w:hAnsi="Arial" w:cs="Arial"/>
          <w:color w:val="000000"/>
        </w:rPr>
        <w:lastRenderedPageBreak/>
        <w:t>D</w:t>
      </w:r>
      <w:r w:rsidR="00391015" w:rsidRPr="00A7303C">
        <w:rPr>
          <w:rFonts w:ascii="Arial" w:hAnsi="Arial" w:cs="Arial"/>
          <w:color w:val="000000"/>
        </w:rPr>
        <w:t>J</w:t>
      </w:r>
      <w:r w:rsidRPr="00A7303C">
        <w:rPr>
          <w:rFonts w:ascii="Arial" w:hAnsi="Arial" w:cs="Arial"/>
          <w:color w:val="000000"/>
        </w:rPr>
        <w:t xml:space="preserve">,  </w:t>
      </w:r>
      <w:proofErr w:type="spellStart"/>
      <w:r w:rsidRPr="00A7303C">
        <w:rPr>
          <w:rFonts w:ascii="Arial" w:hAnsi="Arial" w:cs="Arial"/>
          <w:color w:val="000000"/>
        </w:rPr>
        <w:t>Delafontaine</w:t>
      </w:r>
      <w:proofErr w:type="spellEnd"/>
      <w:proofErr w:type="gramEnd"/>
      <w:r w:rsidRPr="00A7303C">
        <w:rPr>
          <w:rFonts w:ascii="Arial" w:hAnsi="Arial" w:cs="Arial"/>
          <w:color w:val="000000"/>
        </w:rPr>
        <w:t xml:space="preserve"> P</w:t>
      </w:r>
      <w:r w:rsidR="00391015" w:rsidRPr="00A7303C">
        <w:rPr>
          <w:rFonts w:ascii="Arial" w:hAnsi="Arial" w:cs="Arial"/>
          <w:color w:val="000000"/>
        </w:rPr>
        <w:t>.</w:t>
      </w:r>
      <w:r w:rsidRPr="00A7303C">
        <w:rPr>
          <w:rFonts w:ascii="Arial" w:hAnsi="Arial" w:cs="Arial"/>
          <w:color w:val="000000"/>
        </w:rPr>
        <w:t xml:space="preserve"> </w:t>
      </w:r>
      <w:r w:rsidRPr="00A7303C">
        <w:rPr>
          <w:rFonts w:ascii="Arial" w:hAnsi="Arial" w:cs="Arial"/>
          <w:color w:val="000000"/>
          <w:u w:val="single"/>
        </w:rPr>
        <w:t>Insulin-like growth factor 1 reduces coronary atherosclerosis in pigs with familial hypercholesterolemia.</w:t>
      </w:r>
      <w:r w:rsidRPr="00A7303C">
        <w:rPr>
          <w:rFonts w:ascii="Arial" w:hAnsi="Arial" w:cs="Arial"/>
          <w:color w:val="000000"/>
        </w:rPr>
        <w:t xml:space="preserve"> </w:t>
      </w:r>
      <w:r w:rsidR="00E818B5">
        <w:rPr>
          <w:rFonts w:ascii="Arial" w:hAnsi="Arial" w:cs="Arial"/>
          <w:b/>
          <w:bCs/>
          <w:i/>
          <w:iCs/>
          <w:color w:val="000000"/>
        </w:rPr>
        <w:t>Journal of Clinical Investigation-</w:t>
      </w:r>
      <w:r w:rsidRPr="00A7303C">
        <w:rPr>
          <w:rFonts w:ascii="Arial" w:hAnsi="Arial" w:cs="Arial"/>
          <w:b/>
          <w:bCs/>
          <w:i/>
          <w:iCs/>
          <w:color w:val="000000"/>
        </w:rPr>
        <w:t>Insight</w:t>
      </w:r>
      <w:r w:rsidRPr="00A7303C">
        <w:rPr>
          <w:rFonts w:ascii="Arial" w:hAnsi="Arial" w:cs="Arial"/>
          <w:color w:val="000000"/>
        </w:rPr>
        <w:t>.</w:t>
      </w:r>
      <w:r w:rsidRPr="00A7303C">
        <w:rPr>
          <w:rFonts w:ascii="Arial" w:hAnsi="Arial" w:cs="Arial"/>
          <w:i/>
          <w:iCs/>
          <w:color w:val="000000"/>
        </w:rPr>
        <w:t xml:space="preserve"> </w:t>
      </w:r>
      <w:r w:rsidRPr="00A7303C">
        <w:rPr>
          <w:rFonts w:ascii="Arial" w:hAnsi="Arial" w:cs="Arial"/>
          <w:color w:val="000000"/>
        </w:rPr>
        <w:t>2023.</w:t>
      </w:r>
      <w:r w:rsidR="00602798" w:rsidRPr="00A7303C">
        <w:rPr>
          <w:rFonts w:ascii="Arial" w:hAnsi="Arial" w:cs="Arial"/>
          <w:color w:val="000000"/>
        </w:rPr>
        <w:t xml:space="preserve"> </w:t>
      </w:r>
      <w:r w:rsidRPr="00A7303C">
        <w:rPr>
          <w:rFonts w:ascii="Arial" w:hAnsi="Arial" w:cs="Arial"/>
          <w:i/>
          <w:iCs/>
          <w:color w:val="000000"/>
        </w:rPr>
        <w:t>8</w:t>
      </w:r>
      <w:r w:rsidRPr="00A7303C">
        <w:rPr>
          <w:rFonts w:ascii="Arial" w:hAnsi="Arial" w:cs="Arial"/>
          <w:color w:val="000000"/>
        </w:rPr>
        <w:t>(4).</w:t>
      </w:r>
      <w:r w:rsidR="00281165" w:rsidRPr="00A7303C">
        <w:rPr>
          <w:rFonts w:ascii="Arial" w:hAnsi="Arial" w:cs="Arial"/>
          <w:color w:val="000000"/>
        </w:rPr>
        <w:t xml:space="preserve"> </w:t>
      </w:r>
    </w:p>
    <w:p w14:paraId="26531F4D" w14:textId="77777777" w:rsidR="00E818B5" w:rsidRPr="00E818B5" w:rsidRDefault="00E818B5" w:rsidP="00E818B5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08DEB25A" w14:textId="09910068" w:rsidR="00E818B5" w:rsidRPr="00746E5D" w:rsidRDefault="00E818B5" w:rsidP="00E818B5">
      <w:pPr>
        <w:pStyle w:val="ListParagraph"/>
        <w:numPr>
          <w:ilvl w:val="0"/>
          <w:numId w:val="1"/>
        </w:numPr>
        <w:spacing w:after="0" w:line="240" w:lineRule="auto"/>
        <w:ind w:right="-162"/>
        <w:jc w:val="both"/>
        <w:rPr>
          <w:rFonts w:ascii="Arial" w:hAnsi="Arial" w:cs="Arial"/>
          <w:bCs/>
        </w:rPr>
      </w:pPr>
      <w:r w:rsidRPr="00746E5D">
        <w:rPr>
          <w:rFonts w:ascii="Arial" w:hAnsi="Arial" w:cs="Arial"/>
          <w:color w:val="000000"/>
          <w:shd w:val="clear" w:color="auto" w:fill="FFFFFF"/>
        </w:rPr>
        <w:t xml:space="preserve">Whitehead A, Li Z, </w:t>
      </w:r>
      <w:proofErr w:type="spellStart"/>
      <w:r w:rsidRPr="00746E5D">
        <w:rPr>
          <w:rFonts w:ascii="Arial" w:hAnsi="Arial" w:cs="Arial"/>
          <w:color w:val="000000"/>
          <w:shd w:val="clear" w:color="auto" w:fill="FFFFFF"/>
        </w:rPr>
        <w:t>LaPenna</w:t>
      </w:r>
      <w:proofErr w:type="spellEnd"/>
      <w:r w:rsidRPr="00746E5D">
        <w:rPr>
          <w:rFonts w:ascii="Arial" w:hAnsi="Arial" w:cs="Arial"/>
          <w:color w:val="000000"/>
          <w:shd w:val="clear" w:color="auto" w:fill="FFFFFF"/>
        </w:rPr>
        <w:t xml:space="preserve"> K, </w:t>
      </w:r>
      <w:r w:rsidRPr="00746E5D">
        <w:rPr>
          <w:rFonts w:ascii="Arial" w:hAnsi="Arial" w:cs="Arial"/>
          <w:b/>
          <w:bCs/>
          <w:color w:val="000000"/>
          <w:shd w:val="clear" w:color="auto" w:fill="FFFFFF"/>
        </w:rPr>
        <w:t>Sharp T</w:t>
      </w:r>
      <w:r w:rsidRPr="00746E5D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46E5D">
        <w:rPr>
          <w:rFonts w:ascii="Arial" w:hAnsi="Arial" w:cs="Arial"/>
          <w:color w:val="000000"/>
          <w:shd w:val="clear" w:color="auto" w:fill="FFFFFF"/>
        </w:rPr>
        <w:t>Lefer</w:t>
      </w:r>
      <w:proofErr w:type="spellEnd"/>
      <w:r w:rsidRPr="00746E5D">
        <w:rPr>
          <w:rFonts w:ascii="Arial" w:hAnsi="Arial" w:cs="Arial"/>
          <w:color w:val="000000"/>
          <w:shd w:val="clear" w:color="auto" w:fill="FFFFFF"/>
        </w:rPr>
        <w:t xml:space="preserve"> D, </w:t>
      </w:r>
      <w:proofErr w:type="spellStart"/>
      <w:r w:rsidRPr="00746E5D">
        <w:rPr>
          <w:rFonts w:ascii="Arial" w:hAnsi="Arial" w:cs="Arial"/>
          <w:color w:val="000000"/>
          <w:shd w:val="clear" w:color="auto" w:fill="FFFFFF"/>
        </w:rPr>
        <w:t>Lazartigues</w:t>
      </w:r>
      <w:proofErr w:type="spellEnd"/>
      <w:r w:rsidRPr="00746E5D">
        <w:rPr>
          <w:rFonts w:ascii="Arial" w:hAnsi="Arial" w:cs="Arial"/>
          <w:color w:val="000000"/>
          <w:shd w:val="clear" w:color="auto" w:fill="FFFFFF"/>
        </w:rPr>
        <w:t xml:space="preserve"> E, Yue X. </w:t>
      </w:r>
      <w:r w:rsidRPr="00746E5D">
        <w:rPr>
          <w:rFonts w:ascii="Arial" w:hAnsi="Arial" w:cs="Arial"/>
          <w:color w:val="000000"/>
          <w:u w:val="single"/>
          <w:shd w:val="clear" w:color="auto" w:fill="FFFFFF"/>
        </w:rPr>
        <w:t>Cardiovascular dysfunction induced by combined exposure to nicotine inhalation and high fat diet.</w:t>
      </w:r>
      <w:r w:rsidRPr="00746E5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46E5D">
        <w:rPr>
          <w:rFonts w:ascii="Arial" w:hAnsi="Arial" w:cs="Arial"/>
          <w:b/>
          <w:bCs/>
          <w:i/>
          <w:iCs/>
        </w:rPr>
        <w:t>American Journal of Physiology-Heart and Circulatory Physiology.</w:t>
      </w:r>
      <w:r w:rsidRPr="00746E5D">
        <w:rPr>
          <w:rFonts w:ascii="Arial" w:hAnsi="Arial" w:cs="Arial"/>
          <w:i/>
          <w:iCs/>
        </w:rPr>
        <w:t xml:space="preserve"> </w:t>
      </w:r>
      <w:r w:rsidRPr="00746E5D">
        <w:rPr>
          <w:rFonts w:ascii="Arial" w:hAnsi="Arial" w:cs="Arial"/>
        </w:rPr>
        <w:t>2023.</w:t>
      </w:r>
    </w:p>
    <w:p w14:paraId="0171F992" w14:textId="77777777" w:rsidR="00E818B5" w:rsidRPr="00E818B5" w:rsidRDefault="00E818B5" w:rsidP="00E818B5">
      <w:pPr>
        <w:pStyle w:val="ListParagraph"/>
        <w:rPr>
          <w:rFonts w:ascii="Arial" w:hAnsi="Arial" w:cs="Arial"/>
          <w:bCs/>
        </w:rPr>
      </w:pPr>
    </w:p>
    <w:p w14:paraId="63A75ACC" w14:textId="0E1AD919" w:rsidR="00E818B5" w:rsidRPr="00746E5D" w:rsidRDefault="00E818B5" w:rsidP="00F82F09">
      <w:pPr>
        <w:pStyle w:val="ListParagraph"/>
        <w:numPr>
          <w:ilvl w:val="0"/>
          <w:numId w:val="1"/>
        </w:numPr>
        <w:spacing w:after="0" w:line="240" w:lineRule="auto"/>
        <w:ind w:right="-72"/>
        <w:jc w:val="both"/>
        <w:rPr>
          <w:rFonts w:ascii="Arial" w:eastAsia="Arial" w:hAnsi="Arial" w:cs="Arial"/>
        </w:rPr>
      </w:pPr>
      <w:r w:rsidRPr="00746E5D">
        <w:rPr>
          <w:rFonts w:ascii="Arial" w:eastAsia="Arial" w:hAnsi="Arial" w:cs="Arial"/>
        </w:rPr>
        <w:t xml:space="preserve">Fenwick AJ, Jani VP, Foster DB, </w:t>
      </w:r>
      <w:r w:rsidRPr="00746E5D">
        <w:rPr>
          <w:rFonts w:ascii="Arial" w:eastAsia="Arial" w:hAnsi="Arial" w:cs="Arial"/>
          <w:b/>
          <w:bCs/>
        </w:rPr>
        <w:t>Sharp TE</w:t>
      </w:r>
      <w:r w:rsidRPr="00746E5D">
        <w:rPr>
          <w:rFonts w:ascii="Arial" w:eastAsia="Arial" w:hAnsi="Arial" w:cs="Arial"/>
        </w:rPr>
        <w:t xml:space="preserve">, Goodchild TT, </w:t>
      </w:r>
      <w:proofErr w:type="spellStart"/>
      <w:r w:rsidRPr="00746E5D">
        <w:rPr>
          <w:rFonts w:ascii="Arial" w:eastAsia="Arial" w:hAnsi="Arial" w:cs="Arial"/>
        </w:rPr>
        <w:t>Lapenna</w:t>
      </w:r>
      <w:proofErr w:type="spellEnd"/>
      <w:r w:rsidRPr="00746E5D">
        <w:rPr>
          <w:rFonts w:ascii="Arial" w:eastAsia="Arial" w:hAnsi="Arial" w:cs="Arial"/>
        </w:rPr>
        <w:t xml:space="preserve"> K, Doiron JE, </w:t>
      </w:r>
      <w:proofErr w:type="spellStart"/>
      <w:r w:rsidRPr="00746E5D">
        <w:rPr>
          <w:rFonts w:ascii="Arial" w:eastAsia="Arial" w:hAnsi="Arial" w:cs="Arial"/>
        </w:rPr>
        <w:t>Lefer</w:t>
      </w:r>
      <w:proofErr w:type="spellEnd"/>
      <w:r w:rsidRPr="00746E5D">
        <w:rPr>
          <w:rFonts w:ascii="Arial" w:eastAsia="Arial" w:hAnsi="Arial" w:cs="Arial"/>
        </w:rPr>
        <w:t xml:space="preserve"> DJ, Hill JA, </w:t>
      </w:r>
      <w:proofErr w:type="spellStart"/>
      <w:r w:rsidRPr="00746E5D">
        <w:rPr>
          <w:rFonts w:ascii="Arial" w:eastAsia="Arial" w:hAnsi="Arial" w:cs="Arial"/>
        </w:rPr>
        <w:t>Kass</w:t>
      </w:r>
      <w:proofErr w:type="spellEnd"/>
      <w:r w:rsidRPr="00746E5D">
        <w:rPr>
          <w:rFonts w:ascii="Arial" w:eastAsia="Arial" w:hAnsi="Arial" w:cs="Arial"/>
        </w:rPr>
        <w:t xml:space="preserve"> DA, </w:t>
      </w:r>
      <w:proofErr w:type="spellStart"/>
      <w:r w:rsidRPr="00746E5D">
        <w:rPr>
          <w:rFonts w:ascii="Arial" w:eastAsia="Arial" w:hAnsi="Arial" w:cs="Arial"/>
        </w:rPr>
        <w:t>Cammarato</w:t>
      </w:r>
      <w:proofErr w:type="spellEnd"/>
      <w:r w:rsidRPr="00746E5D">
        <w:rPr>
          <w:rFonts w:ascii="Arial" w:eastAsia="Arial" w:hAnsi="Arial" w:cs="Arial"/>
        </w:rPr>
        <w:t xml:space="preserve"> A. </w:t>
      </w:r>
      <w:r w:rsidRPr="00746E5D">
        <w:rPr>
          <w:rFonts w:ascii="Arial" w:eastAsia="Arial" w:hAnsi="Arial" w:cs="Arial"/>
          <w:u w:val="single"/>
        </w:rPr>
        <w:t xml:space="preserve">Common </w:t>
      </w:r>
      <w:proofErr w:type="spellStart"/>
      <w:r w:rsidRPr="00746E5D">
        <w:rPr>
          <w:rFonts w:ascii="Arial" w:eastAsia="Arial" w:hAnsi="Arial" w:cs="Arial"/>
          <w:u w:val="single"/>
        </w:rPr>
        <w:t>HFpEF</w:t>
      </w:r>
      <w:proofErr w:type="spellEnd"/>
      <w:r w:rsidRPr="00746E5D">
        <w:rPr>
          <w:rFonts w:ascii="Arial" w:eastAsia="Arial" w:hAnsi="Arial" w:cs="Arial"/>
          <w:u w:val="single"/>
        </w:rPr>
        <w:t xml:space="preserve"> Animal Models Yield Disparate Myofibril Mechanics. </w:t>
      </w:r>
      <w:r w:rsidRPr="00746E5D">
        <w:rPr>
          <w:rFonts w:ascii="Arial" w:hAnsi="Arial" w:cs="Arial"/>
          <w:b/>
          <w:i/>
          <w:iCs/>
          <w:color w:val="000000" w:themeColor="text1"/>
        </w:rPr>
        <w:t>Journal of the American Heart Association</w:t>
      </w:r>
      <w:r w:rsidRPr="00746E5D">
        <w:rPr>
          <w:rFonts w:ascii="Arial" w:hAnsi="Arial" w:cs="Arial"/>
          <w:bCs/>
          <w:i/>
          <w:iCs/>
          <w:color w:val="000000" w:themeColor="text1"/>
        </w:rPr>
        <w:t>.</w:t>
      </w:r>
      <w:r w:rsidRPr="00746E5D">
        <w:rPr>
          <w:rFonts w:ascii="Arial" w:hAnsi="Arial" w:cs="Arial"/>
          <w:bCs/>
          <w:color w:val="000000" w:themeColor="text1"/>
        </w:rPr>
        <w:t xml:space="preserve"> 2023.</w:t>
      </w:r>
    </w:p>
    <w:p w14:paraId="2D869FEE" w14:textId="77777777" w:rsidR="00156537" w:rsidRPr="00A7303C" w:rsidRDefault="00156537" w:rsidP="00156537">
      <w:pPr>
        <w:rPr>
          <w:rFonts w:ascii="Arial" w:eastAsia="Arial" w:hAnsi="Arial" w:cs="Arial"/>
        </w:rPr>
      </w:pPr>
    </w:p>
    <w:p w14:paraId="7218E235" w14:textId="10F54160" w:rsidR="0067287E" w:rsidRPr="00746E5D" w:rsidRDefault="008236E7" w:rsidP="00746E5D">
      <w:pPr>
        <w:spacing w:after="120"/>
        <w:rPr>
          <w:rFonts w:ascii="Arial" w:eastAsia="Arial" w:hAnsi="Arial" w:cs="Arial"/>
          <w:i/>
          <w:iCs/>
          <w:sz w:val="22"/>
          <w:szCs w:val="22"/>
          <w:u w:val="single"/>
        </w:rPr>
      </w:pPr>
      <w:r w:rsidRPr="00746E5D">
        <w:rPr>
          <w:rFonts w:ascii="Arial" w:eastAsia="Arial" w:hAnsi="Arial" w:cs="Arial"/>
          <w:i/>
          <w:iCs/>
          <w:sz w:val="22"/>
          <w:szCs w:val="22"/>
          <w:u w:val="single"/>
        </w:rPr>
        <w:t>Original Research Under Review or In Preparation:</w:t>
      </w:r>
    </w:p>
    <w:p w14:paraId="3985BB9C" w14:textId="05803F9E" w:rsidR="00746E5D" w:rsidRPr="007339B2" w:rsidRDefault="00746E5D" w:rsidP="00E818B5">
      <w:pPr>
        <w:pStyle w:val="ListParagraph"/>
        <w:numPr>
          <w:ilvl w:val="0"/>
          <w:numId w:val="32"/>
        </w:numPr>
        <w:spacing w:after="0" w:line="240" w:lineRule="auto"/>
        <w:ind w:right="-72"/>
        <w:jc w:val="both"/>
        <w:rPr>
          <w:rFonts w:ascii="Arial" w:eastAsia="Arial" w:hAnsi="Arial" w:cs="Arial"/>
        </w:rPr>
      </w:pPr>
      <w:proofErr w:type="spellStart"/>
      <w:r w:rsidRPr="007339B2">
        <w:rPr>
          <w:rFonts w:ascii="Arial" w:eastAsia="Arial" w:hAnsi="Arial" w:cs="Arial"/>
        </w:rPr>
        <w:t>Greiffenstein</w:t>
      </w:r>
      <w:proofErr w:type="spellEnd"/>
      <w:r w:rsidRPr="007339B2">
        <w:rPr>
          <w:rFonts w:ascii="Arial" w:eastAsia="Arial" w:hAnsi="Arial" w:cs="Arial"/>
        </w:rPr>
        <w:t xml:space="preserve"> P, </w:t>
      </w:r>
      <w:proofErr w:type="spellStart"/>
      <w:r w:rsidRPr="007339B2">
        <w:rPr>
          <w:rFonts w:ascii="Arial" w:eastAsia="Arial" w:hAnsi="Arial" w:cs="Arial"/>
        </w:rPr>
        <w:t>Cavalea</w:t>
      </w:r>
      <w:proofErr w:type="spellEnd"/>
      <w:r w:rsidRPr="007339B2">
        <w:rPr>
          <w:rFonts w:ascii="Arial" w:eastAsia="Arial" w:hAnsi="Arial" w:cs="Arial"/>
        </w:rPr>
        <w:t xml:space="preserve"> A, Smith A, </w:t>
      </w:r>
      <w:r w:rsidRPr="007339B2">
        <w:rPr>
          <w:rFonts w:ascii="Arial" w:eastAsia="Arial" w:hAnsi="Arial" w:cs="Arial"/>
          <w:b/>
          <w:bCs/>
        </w:rPr>
        <w:t>Sharp T</w:t>
      </w:r>
      <w:r w:rsidRPr="007339B2">
        <w:rPr>
          <w:rFonts w:ascii="Arial" w:eastAsia="Arial" w:hAnsi="Arial" w:cs="Arial"/>
        </w:rPr>
        <w:t xml:space="preserve">, Warren O, Dennis J, </w:t>
      </w:r>
      <w:proofErr w:type="spellStart"/>
      <w:r w:rsidRPr="007339B2">
        <w:rPr>
          <w:rFonts w:ascii="Arial" w:eastAsia="Arial" w:hAnsi="Arial" w:cs="Arial"/>
        </w:rPr>
        <w:t>Gatterer</w:t>
      </w:r>
      <w:proofErr w:type="spellEnd"/>
      <w:r w:rsidRPr="007339B2">
        <w:rPr>
          <w:rFonts w:ascii="Arial" w:eastAsia="Arial" w:hAnsi="Arial" w:cs="Arial"/>
        </w:rPr>
        <w:t xml:space="preserve"> C, </w:t>
      </w:r>
      <w:proofErr w:type="spellStart"/>
      <w:r w:rsidRPr="007339B2">
        <w:rPr>
          <w:rFonts w:ascii="Arial" w:eastAsia="Arial" w:hAnsi="Arial" w:cs="Arial"/>
        </w:rPr>
        <w:t>Danos</w:t>
      </w:r>
      <w:proofErr w:type="spellEnd"/>
      <w:r w:rsidRPr="007339B2">
        <w:rPr>
          <w:rFonts w:ascii="Arial" w:eastAsia="Arial" w:hAnsi="Arial" w:cs="Arial"/>
        </w:rPr>
        <w:t xml:space="preserve"> D, Byrne T, Scarborough A, Deville P, VanMeter K. </w:t>
      </w:r>
      <w:r w:rsidRPr="007339B2">
        <w:rPr>
          <w:rFonts w:ascii="Arial" w:eastAsia="Arial" w:hAnsi="Arial" w:cs="Arial"/>
          <w:u w:val="single"/>
        </w:rPr>
        <w:t>Effects of CPR on perfusion in a porcine model of severe hemorrhagic shock.</w:t>
      </w:r>
      <w:r w:rsidRPr="007339B2">
        <w:rPr>
          <w:rFonts w:ascii="Arial" w:eastAsia="Arial" w:hAnsi="Arial" w:cs="Arial"/>
          <w:b/>
          <w:bCs/>
        </w:rPr>
        <w:t xml:space="preserve"> </w:t>
      </w:r>
      <w:r w:rsidRPr="007339B2">
        <w:rPr>
          <w:rFonts w:ascii="Arial" w:eastAsia="Arial" w:hAnsi="Arial" w:cs="Arial"/>
          <w:i/>
          <w:iCs/>
        </w:rPr>
        <w:t xml:space="preserve">Under review - </w:t>
      </w:r>
      <w:r w:rsidRPr="007339B2">
        <w:rPr>
          <w:rFonts w:ascii="Arial" w:hAnsi="Arial" w:cs="Arial"/>
          <w:i/>
          <w:iCs/>
        </w:rPr>
        <w:t>Journal of Trauma Acute Care Surgery.</w:t>
      </w:r>
    </w:p>
    <w:p w14:paraId="1FA9D0A9" w14:textId="77777777" w:rsidR="00746E5D" w:rsidRDefault="00746E5D" w:rsidP="007339B2">
      <w:pPr>
        <w:pStyle w:val="ListParagraph"/>
        <w:spacing w:after="0" w:line="240" w:lineRule="auto"/>
        <w:ind w:right="-72"/>
        <w:jc w:val="both"/>
        <w:rPr>
          <w:rFonts w:ascii="Arial" w:eastAsia="Arial" w:hAnsi="Arial" w:cs="Arial"/>
        </w:rPr>
      </w:pPr>
    </w:p>
    <w:p w14:paraId="78BB2A3A" w14:textId="7D657D52" w:rsidR="00E818B5" w:rsidRPr="00E818B5" w:rsidRDefault="00E818B5" w:rsidP="00E818B5">
      <w:pPr>
        <w:pStyle w:val="ListParagraph"/>
        <w:numPr>
          <w:ilvl w:val="0"/>
          <w:numId w:val="32"/>
        </w:numPr>
        <w:spacing w:after="0" w:line="240" w:lineRule="auto"/>
        <w:ind w:right="-72"/>
        <w:jc w:val="both"/>
        <w:rPr>
          <w:rFonts w:ascii="Arial" w:eastAsia="Arial" w:hAnsi="Arial" w:cs="Arial"/>
        </w:rPr>
      </w:pPr>
      <w:r w:rsidRPr="00A7303C">
        <w:rPr>
          <w:rFonts w:ascii="Arial" w:eastAsia="Arial" w:hAnsi="Arial" w:cs="Arial"/>
        </w:rPr>
        <w:t xml:space="preserve">Doiron JE, Li Z, </w:t>
      </w:r>
      <w:r w:rsidRPr="00A7303C">
        <w:rPr>
          <w:rFonts w:ascii="Arial" w:eastAsia="Arial" w:hAnsi="Arial" w:cs="Arial"/>
          <w:b/>
          <w:bCs/>
        </w:rPr>
        <w:t>Sharp TE</w:t>
      </w:r>
      <w:r w:rsidRPr="00A7303C">
        <w:rPr>
          <w:rFonts w:ascii="Arial" w:eastAsia="Arial" w:hAnsi="Arial" w:cs="Arial"/>
        </w:rPr>
        <w:t xml:space="preserve">, </w:t>
      </w:r>
      <w:proofErr w:type="spellStart"/>
      <w:r w:rsidRPr="00A7303C">
        <w:rPr>
          <w:rFonts w:ascii="Arial" w:eastAsia="Arial" w:hAnsi="Arial" w:cs="Arial"/>
        </w:rPr>
        <w:t>LaPenna</w:t>
      </w:r>
      <w:proofErr w:type="spellEnd"/>
      <w:r w:rsidRPr="00A7303C">
        <w:rPr>
          <w:rFonts w:ascii="Arial" w:eastAsia="Arial" w:hAnsi="Arial" w:cs="Arial"/>
        </w:rPr>
        <w:t xml:space="preserve"> KB, </w:t>
      </w:r>
      <w:proofErr w:type="spellStart"/>
      <w:r w:rsidRPr="00A7303C">
        <w:rPr>
          <w:rFonts w:ascii="Arial" w:eastAsia="Arial" w:hAnsi="Arial" w:cs="Arial"/>
        </w:rPr>
        <w:t>Koul</w:t>
      </w:r>
      <w:proofErr w:type="spellEnd"/>
      <w:r w:rsidRPr="00A7303C">
        <w:rPr>
          <w:rFonts w:ascii="Arial" w:eastAsia="Arial" w:hAnsi="Arial" w:cs="Arial"/>
        </w:rPr>
        <w:t xml:space="preserve"> K, Malek AJ, Shah SJ, Patel RB, Goodchild TT, </w:t>
      </w:r>
      <w:proofErr w:type="spellStart"/>
      <w:r w:rsidRPr="00A7303C">
        <w:rPr>
          <w:rFonts w:ascii="Arial" w:eastAsia="Arial" w:hAnsi="Arial" w:cs="Arial"/>
        </w:rPr>
        <w:t>Kapusta</w:t>
      </w:r>
      <w:proofErr w:type="spellEnd"/>
      <w:r w:rsidRPr="00A7303C">
        <w:rPr>
          <w:rFonts w:ascii="Arial" w:eastAsia="Arial" w:hAnsi="Arial" w:cs="Arial"/>
        </w:rPr>
        <w:t xml:space="preserve"> DR, </w:t>
      </w:r>
      <w:proofErr w:type="spellStart"/>
      <w:r w:rsidRPr="00A7303C">
        <w:rPr>
          <w:rFonts w:ascii="Arial" w:eastAsia="Arial" w:hAnsi="Arial" w:cs="Arial"/>
        </w:rPr>
        <w:t>Lefer</w:t>
      </w:r>
      <w:proofErr w:type="spellEnd"/>
      <w:r w:rsidRPr="00A7303C">
        <w:rPr>
          <w:rFonts w:ascii="Arial" w:eastAsia="Arial" w:hAnsi="Arial" w:cs="Arial"/>
        </w:rPr>
        <w:t xml:space="preserve"> DJ. </w:t>
      </w:r>
      <w:r w:rsidRPr="00A7303C">
        <w:rPr>
          <w:rFonts w:ascii="Arial" w:hAnsi="Arial" w:cs="Arial"/>
          <w:color w:val="000000" w:themeColor="text1"/>
          <w:u w:val="single"/>
        </w:rPr>
        <w:t>Early Renal Denervation Attenuates Cardiorenal Dysfunction in Heart Failure with Preserved Ejection Fraction.</w:t>
      </w:r>
      <w:r w:rsidRPr="00A7303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Under Review – Journal of the American Heart Association</w:t>
      </w:r>
      <w:r w:rsidRPr="00A7303C">
        <w:rPr>
          <w:rFonts w:ascii="Arial" w:hAnsi="Arial" w:cs="Arial"/>
          <w:color w:val="000000" w:themeColor="text1"/>
        </w:rPr>
        <w:t>.</w:t>
      </w:r>
    </w:p>
    <w:p w14:paraId="77296DB6" w14:textId="77777777" w:rsidR="00E818B5" w:rsidRPr="00A7303C" w:rsidRDefault="00E818B5" w:rsidP="00E818B5">
      <w:pPr>
        <w:pStyle w:val="ListParagraph"/>
        <w:spacing w:after="0" w:line="240" w:lineRule="auto"/>
        <w:ind w:right="-72"/>
        <w:jc w:val="both"/>
        <w:rPr>
          <w:rFonts w:ascii="Arial" w:eastAsia="Arial" w:hAnsi="Arial" w:cs="Arial"/>
        </w:rPr>
      </w:pPr>
    </w:p>
    <w:p w14:paraId="1AC35789" w14:textId="6AC5819E" w:rsidR="00590D60" w:rsidRPr="00A7303C" w:rsidRDefault="00590D60" w:rsidP="008236E7">
      <w:pPr>
        <w:pStyle w:val="ListParagraph"/>
        <w:numPr>
          <w:ilvl w:val="0"/>
          <w:numId w:val="32"/>
        </w:numPr>
        <w:spacing w:after="0" w:line="240" w:lineRule="auto"/>
        <w:ind w:right="-162"/>
        <w:jc w:val="both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 xml:space="preserve">Li Z,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LaPenna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K, </w:t>
      </w:r>
      <w:r w:rsidRPr="00A7303C">
        <w:rPr>
          <w:rFonts w:ascii="Arial" w:hAnsi="Arial" w:cs="Arial"/>
          <w:b/>
          <w:bCs/>
          <w:color w:val="000000" w:themeColor="text1"/>
        </w:rPr>
        <w:t>Sharp III TE</w:t>
      </w:r>
      <w:r w:rsidRPr="00A7303C">
        <w:rPr>
          <w:rFonts w:ascii="Arial" w:hAnsi="Arial" w:cs="Arial"/>
          <w:bCs/>
          <w:color w:val="000000" w:themeColor="text1"/>
        </w:rPr>
        <w:t xml:space="preserve">, Tang WH, Doiron J, Xia H,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Haydel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A,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Quiriarte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H, Wilcox J, Patel R, Shah S,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Katsuoda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A,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Zampas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P, Goodchild TT, Allerton T,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Papapetropoulus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P, </w:t>
      </w:r>
      <w:proofErr w:type="spellStart"/>
      <w:r w:rsidRPr="00A7303C">
        <w:rPr>
          <w:rFonts w:ascii="Arial" w:hAnsi="Arial" w:cs="Arial"/>
          <w:bCs/>
          <w:color w:val="000000" w:themeColor="text1"/>
        </w:rPr>
        <w:t>Lefer</w:t>
      </w:r>
      <w:proofErr w:type="spellEnd"/>
      <w:r w:rsidRPr="00A7303C">
        <w:rPr>
          <w:rFonts w:ascii="Arial" w:hAnsi="Arial" w:cs="Arial"/>
          <w:bCs/>
          <w:color w:val="000000" w:themeColor="text1"/>
        </w:rPr>
        <w:t xml:space="preserve"> DJ. </w:t>
      </w:r>
      <w:r w:rsidRPr="00A7303C">
        <w:rPr>
          <w:rFonts w:ascii="Arial" w:hAnsi="Arial" w:cs="Arial"/>
          <w:u w:val="single"/>
        </w:rPr>
        <w:t xml:space="preserve">Dysregulated Nitric Oxide Signaling in </w:t>
      </w:r>
      <w:proofErr w:type="spellStart"/>
      <w:r w:rsidRPr="00A7303C">
        <w:rPr>
          <w:rFonts w:ascii="Arial" w:hAnsi="Arial" w:cs="Arial"/>
          <w:u w:val="single"/>
        </w:rPr>
        <w:t>HFpEF</w:t>
      </w:r>
      <w:proofErr w:type="spellEnd"/>
      <w:r w:rsidRPr="00A7303C">
        <w:rPr>
          <w:rFonts w:ascii="Arial" w:hAnsi="Arial" w:cs="Arial"/>
          <w:u w:val="single"/>
        </w:rPr>
        <w:t>: Role of S-</w:t>
      </w:r>
      <w:proofErr w:type="spellStart"/>
      <w:r w:rsidRPr="00A7303C">
        <w:rPr>
          <w:rFonts w:ascii="Arial" w:hAnsi="Arial" w:cs="Arial"/>
          <w:u w:val="single"/>
        </w:rPr>
        <w:t>Nitrosoglutathione</w:t>
      </w:r>
      <w:proofErr w:type="spellEnd"/>
      <w:r w:rsidRPr="00A7303C">
        <w:rPr>
          <w:rFonts w:ascii="Arial" w:hAnsi="Arial" w:cs="Arial"/>
          <w:u w:val="single"/>
        </w:rPr>
        <w:t xml:space="preserve"> Reductase.</w:t>
      </w:r>
      <w:r w:rsidRPr="00A7303C">
        <w:rPr>
          <w:rFonts w:ascii="Arial" w:hAnsi="Arial" w:cs="Arial"/>
        </w:rPr>
        <w:t xml:space="preserve"> </w:t>
      </w:r>
      <w:r w:rsidR="0067287E" w:rsidRPr="00A7303C">
        <w:rPr>
          <w:rFonts w:ascii="Arial" w:hAnsi="Arial" w:cs="Arial"/>
          <w:i/>
          <w:iCs/>
        </w:rPr>
        <w:t>In preparation</w:t>
      </w:r>
      <w:r w:rsidRPr="00A7303C">
        <w:rPr>
          <w:rFonts w:ascii="Arial" w:hAnsi="Arial" w:cs="Arial"/>
          <w:i/>
          <w:iCs/>
        </w:rPr>
        <w:t xml:space="preserve">. </w:t>
      </w:r>
    </w:p>
    <w:p w14:paraId="2A18A9A1" w14:textId="77777777" w:rsidR="00D63C3B" w:rsidRPr="00A7303C" w:rsidRDefault="00D63C3B" w:rsidP="008236E7">
      <w:pPr>
        <w:jc w:val="both"/>
        <w:rPr>
          <w:rFonts w:ascii="Arial" w:hAnsi="Arial" w:cs="Arial"/>
          <w:bCs/>
        </w:rPr>
      </w:pPr>
    </w:p>
    <w:p w14:paraId="55C04749" w14:textId="77777777" w:rsidR="0067287E" w:rsidRPr="00A7303C" w:rsidRDefault="00D63C3B" w:rsidP="0067287E">
      <w:pPr>
        <w:pStyle w:val="ListParagraph"/>
        <w:numPr>
          <w:ilvl w:val="0"/>
          <w:numId w:val="32"/>
        </w:numPr>
        <w:spacing w:after="0" w:line="240" w:lineRule="auto"/>
        <w:ind w:right="-162"/>
        <w:jc w:val="both"/>
        <w:rPr>
          <w:rFonts w:ascii="Arial" w:hAnsi="Arial" w:cs="Arial"/>
          <w:bCs/>
        </w:rPr>
      </w:pPr>
      <w:r w:rsidRPr="00A7303C">
        <w:rPr>
          <w:rFonts w:ascii="Arial" w:eastAsia="Arial" w:hAnsi="Arial" w:cs="Arial"/>
        </w:rPr>
        <w:t xml:space="preserve">Doiron JE., Li Z., </w:t>
      </w:r>
      <w:r w:rsidRPr="00A7303C">
        <w:rPr>
          <w:rFonts w:ascii="Arial" w:eastAsia="Arial" w:hAnsi="Arial" w:cs="Arial"/>
          <w:b/>
          <w:bCs/>
        </w:rPr>
        <w:t>Sharp TE.</w:t>
      </w:r>
      <w:r w:rsidRPr="00A7303C">
        <w:rPr>
          <w:rFonts w:ascii="Arial" w:eastAsia="Arial" w:hAnsi="Arial" w:cs="Arial"/>
        </w:rPr>
        <w:t xml:space="preserve">, </w:t>
      </w:r>
      <w:proofErr w:type="spellStart"/>
      <w:r w:rsidRPr="00A7303C">
        <w:rPr>
          <w:rFonts w:ascii="Arial" w:eastAsia="Arial" w:hAnsi="Arial" w:cs="Arial"/>
        </w:rPr>
        <w:t>LaPenna</w:t>
      </w:r>
      <w:proofErr w:type="spellEnd"/>
      <w:r w:rsidRPr="00A7303C">
        <w:rPr>
          <w:rFonts w:ascii="Arial" w:eastAsia="Arial" w:hAnsi="Arial" w:cs="Arial"/>
        </w:rPr>
        <w:t xml:space="preserve"> KB., </w:t>
      </w:r>
      <w:proofErr w:type="spellStart"/>
      <w:r w:rsidRPr="00A7303C">
        <w:rPr>
          <w:rFonts w:ascii="Arial" w:eastAsia="Arial" w:hAnsi="Arial" w:cs="Arial"/>
        </w:rPr>
        <w:t>Koul</w:t>
      </w:r>
      <w:proofErr w:type="spellEnd"/>
      <w:r w:rsidRPr="00A7303C">
        <w:rPr>
          <w:rFonts w:ascii="Arial" w:eastAsia="Arial" w:hAnsi="Arial" w:cs="Arial"/>
        </w:rPr>
        <w:t xml:space="preserve"> K., Goodchild TT., </w:t>
      </w:r>
      <w:proofErr w:type="spellStart"/>
      <w:r w:rsidRPr="00A7303C">
        <w:rPr>
          <w:rFonts w:ascii="Arial" w:eastAsia="Arial" w:hAnsi="Arial" w:cs="Arial"/>
        </w:rPr>
        <w:t>Kapusta</w:t>
      </w:r>
      <w:proofErr w:type="spellEnd"/>
      <w:r w:rsidRPr="00A7303C">
        <w:rPr>
          <w:rFonts w:ascii="Arial" w:eastAsia="Arial" w:hAnsi="Arial" w:cs="Arial"/>
        </w:rPr>
        <w:t xml:space="preserve"> DR., </w:t>
      </w:r>
      <w:proofErr w:type="spellStart"/>
      <w:r w:rsidRPr="00A7303C">
        <w:rPr>
          <w:rFonts w:ascii="Arial" w:eastAsia="Arial" w:hAnsi="Arial" w:cs="Arial"/>
        </w:rPr>
        <w:t>Lefer</w:t>
      </w:r>
      <w:proofErr w:type="spellEnd"/>
      <w:r w:rsidRPr="00A7303C">
        <w:rPr>
          <w:rFonts w:ascii="Arial" w:eastAsia="Arial" w:hAnsi="Arial" w:cs="Arial"/>
        </w:rPr>
        <w:t xml:space="preserve"> DJ. </w:t>
      </w:r>
      <w:r w:rsidRPr="00A7303C">
        <w:rPr>
          <w:rFonts w:ascii="Arial" w:eastAsia="Arial" w:hAnsi="Arial" w:cs="Arial"/>
          <w:u w:val="single"/>
        </w:rPr>
        <w:t xml:space="preserve">Hydrogen Sulfide Deficits in Cardiometabolic </w:t>
      </w:r>
      <w:proofErr w:type="spellStart"/>
      <w:r w:rsidRPr="00A7303C">
        <w:rPr>
          <w:rFonts w:ascii="Arial" w:eastAsia="Arial" w:hAnsi="Arial" w:cs="Arial"/>
          <w:u w:val="single"/>
        </w:rPr>
        <w:t>HFpEF</w:t>
      </w:r>
      <w:proofErr w:type="spellEnd"/>
      <w:r w:rsidRPr="00A7303C">
        <w:rPr>
          <w:rFonts w:ascii="Arial" w:eastAsia="Arial" w:hAnsi="Arial" w:cs="Arial"/>
          <w:u w:val="single"/>
        </w:rPr>
        <w:t>.</w:t>
      </w:r>
      <w:r w:rsidRPr="00A7303C">
        <w:rPr>
          <w:rFonts w:ascii="Arial" w:eastAsia="Arial" w:hAnsi="Arial" w:cs="Arial"/>
        </w:rPr>
        <w:t xml:space="preserve"> </w:t>
      </w:r>
      <w:r w:rsidRPr="00A7303C">
        <w:rPr>
          <w:rFonts w:ascii="Arial" w:eastAsia="Arial" w:hAnsi="Arial" w:cs="Arial"/>
          <w:i/>
          <w:iCs/>
        </w:rPr>
        <w:t xml:space="preserve">In preparation. </w:t>
      </w:r>
      <w:r w:rsidRPr="00A7303C">
        <w:rPr>
          <w:rFonts w:ascii="Arial" w:eastAsia="Arial" w:hAnsi="Arial" w:cs="Arial"/>
        </w:rPr>
        <w:t>2023.</w:t>
      </w:r>
    </w:p>
    <w:p w14:paraId="4C7BABC3" w14:textId="77777777" w:rsidR="0067287E" w:rsidRPr="00A7303C" w:rsidRDefault="0067287E" w:rsidP="0067287E">
      <w:pPr>
        <w:pStyle w:val="ListParagraph"/>
        <w:rPr>
          <w:rFonts w:ascii="Arial" w:hAnsi="Arial" w:cs="Arial"/>
          <w:bCs/>
        </w:rPr>
      </w:pPr>
    </w:p>
    <w:p w14:paraId="7C0648FF" w14:textId="453D24F9" w:rsidR="004816C2" w:rsidRPr="00A7303C" w:rsidRDefault="004816C2" w:rsidP="0067287E">
      <w:pPr>
        <w:pStyle w:val="ListParagraph"/>
        <w:numPr>
          <w:ilvl w:val="0"/>
          <w:numId w:val="32"/>
        </w:numPr>
        <w:spacing w:after="0" w:line="240" w:lineRule="auto"/>
        <w:ind w:right="-162"/>
        <w:jc w:val="both"/>
        <w:rPr>
          <w:rFonts w:ascii="Arial" w:hAnsi="Arial" w:cs="Arial"/>
          <w:bCs/>
        </w:rPr>
      </w:pPr>
      <w:r w:rsidRPr="00A7303C">
        <w:rPr>
          <w:rFonts w:ascii="Arial" w:hAnsi="Arial" w:cs="Arial"/>
          <w:bCs/>
        </w:rPr>
        <w:t xml:space="preserve">Li Z., Gu M., </w:t>
      </w:r>
      <w:proofErr w:type="spellStart"/>
      <w:r w:rsidRPr="00A7303C">
        <w:rPr>
          <w:rFonts w:ascii="Arial" w:hAnsi="Arial" w:cs="Arial"/>
          <w:bCs/>
        </w:rPr>
        <w:t>Zaparte</w:t>
      </w:r>
      <w:proofErr w:type="spellEnd"/>
      <w:r w:rsidRPr="00A7303C">
        <w:rPr>
          <w:rFonts w:ascii="Arial" w:hAnsi="Arial" w:cs="Arial"/>
          <w:bCs/>
        </w:rPr>
        <w:t xml:space="preserve"> A., </w:t>
      </w:r>
      <w:proofErr w:type="spellStart"/>
      <w:r w:rsidRPr="00A7303C">
        <w:rPr>
          <w:rFonts w:ascii="Arial" w:hAnsi="Arial" w:cs="Arial"/>
          <w:bCs/>
        </w:rPr>
        <w:t>Mahen</w:t>
      </w:r>
      <w:proofErr w:type="spellEnd"/>
      <w:r w:rsidRPr="00A7303C">
        <w:rPr>
          <w:rFonts w:ascii="Arial" w:hAnsi="Arial" w:cs="Arial"/>
          <w:bCs/>
        </w:rPr>
        <w:t xml:space="preserve"> K., Wang Z., Luo M., Taylor CM., Welsh DA., </w:t>
      </w:r>
      <w:proofErr w:type="spellStart"/>
      <w:r w:rsidRPr="00A7303C">
        <w:rPr>
          <w:rFonts w:ascii="Arial" w:hAnsi="Arial" w:cs="Arial"/>
          <w:bCs/>
        </w:rPr>
        <w:t>Lefer</w:t>
      </w:r>
      <w:proofErr w:type="spellEnd"/>
      <w:r w:rsidRPr="00A7303C">
        <w:rPr>
          <w:rFonts w:ascii="Arial" w:hAnsi="Arial" w:cs="Arial"/>
          <w:bCs/>
        </w:rPr>
        <w:t xml:space="preserve"> DJ., Brown JM., Hazen SL., </w:t>
      </w:r>
      <w:r w:rsidRPr="00A7303C">
        <w:rPr>
          <w:rFonts w:ascii="Arial" w:hAnsi="Arial" w:cs="Arial"/>
          <w:b/>
        </w:rPr>
        <w:t>Sharp III, TE</w:t>
      </w:r>
      <w:r w:rsidRPr="00A7303C">
        <w:rPr>
          <w:rFonts w:ascii="Arial" w:hAnsi="Arial" w:cs="Arial"/>
          <w:bCs/>
        </w:rPr>
        <w:t xml:space="preserve">. </w:t>
      </w:r>
      <w:r w:rsidR="0067287E" w:rsidRPr="00A7303C">
        <w:rPr>
          <w:rFonts w:ascii="Arial" w:hAnsi="Arial" w:cs="Arial"/>
          <w:bCs/>
          <w:u w:val="single"/>
        </w:rPr>
        <w:t>Alcohol-induced gut microbial reorganization and associated overproduction of phenylacetylglutamine promotes cardiovascular disease.</w:t>
      </w:r>
      <w:r w:rsidRPr="00A7303C">
        <w:rPr>
          <w:rFonts w:ascii="Arial" w:hAnsi="Arial" w:cs="Arial"/>
          <w:bCs/>
        </w:rPr>
        <w:t xml:space="preserve"> </w:t>
      </w:r>
      <w:r w:rsidRPr="00A7303C">
        <w:rPr>
          <w:rFonts w:ascii="Arial" w:hAnsi="Arial" w:cs="Arial"/>
          <w:bCs/>
          <w:i/>
          <w:iCs/>
        </w:rPr>
        <w:t xml:space="preserve">In preparation. </w:t>
      </w:r>
      <w:r w:rsidRPr="00A7303C">
        <w:rPr>
          <w:rFonts w:ascii="Arial" w:hAnsi="Arial" w:cs="Arial"/>
          <w:bCs/>
        </w:rPr>
        <w:t>2023.</w:t>
      </w:r>
    </w:p>
    <w:p w14:paraId="0FC1B02A" w14:textId="77777777" w:rsidR="00315E10" w:rsidRPr="00A7303C" w:rsidRDefault="00315E10" w:rsidP="00C52D85">
      <w:pPr>
        <w:pStyle w:val="ListParagraph"/>
        <w:spacing w:after="0" w:line="240" w:lineRule="auto"/>
        <w:jc w:val="both"/>
        <w:rPr>
          <w:rFonts w:ascii="Arial" w:eastAsia="Arial" w:hAnsi="Arial" w:cs="Arial"/>
        </w:rPr>
      </w:pPr>
    </w:p>
    <w:p w14:paraId="134173A1" w14:textId="69141B9E" w:rsidR="002B3762" w:rsidRPr="00A7303C" w:rsidRDefault="003F1E31" w:rsidP="00AE0C0B">
      <w:pPr>
        <w:pStyle w:val="p1"/>
        <w:spacing w:after="120"/>
        <w:ind w:left="0" w:firstLine="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Peer-Reviewed - </w:t>
      </w:r>
      <w:r w:rsidR="006D1686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Reviews</w:t>
      </w:r>
      <w:r w:rsidR="00312F9F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Articles</w:t>
      </w:r>
      <w:r w:rsidR="001A21EC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="006D1686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</w:p>
    <w:p w14:paraId="3B39A9FE" w14:textId="77777777" w:rsidR="00A613D1" w:rsidRPr="00A7303C" w:rsidRDefault="00A613D1" w:rsidP="00470597">
      <w:pPr>
        <w:pStyle w:val="p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George JC. </w:t>
      </w:r>
      <w:r w:rsidRPr="00A7303C">
        <w:rPr>
          <w:rFonts w:ascii="Arial" w:hAnsi="Arial" w:cs="Arial"/>
          <w:sz w:val="22"/>
          <w:szCs w:val="22"/>
          <w:u w:val="single"/>
        </w:rPr>
        <w:t>Stem cell therapy and breast cancer treatment: Review of stem cell research and potential therapeutic impact against cardiotoxicities due to breast cancer treatment.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Frontiers in Oncology</w:t>
      </w:r>
      <w:r w:rsidRPr="00A7303C">
        <w:rPr>
          <w:rFonts w:ascii="Arial" w:hAnsi="Arial" w:cs="Arial"/>
          <w:sz w:val="22"/>
          <w:szCs w:val="22"/>
        </w:rPr>
        <w:t>. 2014;4</w:t>
      </w:r>
    </w:p>
    <w:p w14:paraId="021E6A3A" w14:textId="77777777" w:rsidR="00A613D1" w:rsidRPr="00A7303C" w:rsidRDefault="00A613D1" w:rsidP="00470597">
      <w:pPr>
        <w:pStyle w:val="p1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119A490C" w14:textId="21455D82" w:rsidR="008E1EFA" w:rsidRPr="00A7303C" w:rsidRDefault="008E1EFA" w:rsidP="004705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</w:rPr>
      </w:pPr>
      <w:proofErr w:type="spellStart"/>
      <w:r w:rsidRPr="00A7303C">
        <w:rPr>
          <w:rFonts w:ascii="Arial" w:hAnsi="Arial" w:cs="Arial"/>
        </w:rPr>
        <w:t>Knezevic</w:t>
      </w:r>
      <w:proofErr w:type="spellEnd"/>
      <w:r w:rsidRPr="00A7303C">
        <w:rPr>
          <w:rFonts w:ascii="Arial" w:hAnsi="Arial" w:cs="Arial"/>
        </w:rPr>
        <w:t xml:space="preserve"> T, Myers VD, Gordon J, Tilley DG, </w:t>
      </w:r>
      <w:r w:rsidRPr="00A7303C">
        <w:rPr>
          <w:rFonts w:ascii="Arial" w:hAnsi="Arial" w:cs="Arial"/>
          <w:b/>
        </w:rPr>
        <w:t>Sharp TE, 3rd</w:t>
      </w:r>
      <w:r w:rsidRPr="00A7303C">
        <w:rPr>
          <w:rFonts w:ascii="Arial" w:hAnsi="Arial" w:cs="Arial"/>
        </w:rPr>
        <w:t xml:space="preserve">, Wang J, Khalili K, Cheung JY, Feldman AM. </w:t>
      </w:r>
      <w:r w:rsidRPr="00A7303C">
        <w:rPr>
          <w:rFonts w:ascii="Arial" w:hAnsi="Arial" w:cs="Arial"/>
          <w:u w:val="single"/>
        </w:rPr>
        <w:t>B</w:t>
      </w:r>
      <w:r w:rsidR="00BF607E" w:rsidRPr="00A7303C">
        <w:rPr>
          <w:rFonts w:ascii="Arial" w:hAnsi="Arial" w:cs="Arial"/>
          <w:u w:val="single"/>
        </w:rPr>
        <w:t>AG</w:t>
      </w:r>
      <w:r w:rsidRPr="00A7303C">
        <w:rPr>
          <w:rFonts w:ascii="Arial" w:hAnsi="Arial" w:cs="Arial"/>
          <w:u w:val="single"/>
        </w:rPr>
        <w:t>3: A new player in the heart failure paradigm.</w:t>
      </w:r>
      <w:r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  <w:b/>
          <w:bCs/>
          <w:i/>
        </w:rPr>
        <w:t>Heart Failure Reviews</w:t>
      </w:r>
      <w:r w:rsidR="00156537" w:rsidRPr="00A7303C">
        <w:rPr>
          <w:rFonts w:ascii="Arial" w:hAnsi="Arial" w:cs="Arial"/>
          <w:b/>
          <w:bCs/>
          <w:i/>
        </w:rPr>
        <w:t>.</w:t>
      </w:r>
      <w:r w:rsidRPr="00A7303C">
        <w:rPr>
          <w:rFonts w:ascii="Arial" w:hAnsi="Arial" w:cs="Arial"/>
        </w:rPr>
        <w:t xml:space="preserve"> 2015</w:t>
      </w:r>
    </w:p>
    <w:p w14:paraId="35FF9412" w14:textId="77777777" w:rsidR="003C2670" w:rsidRPr="00A7303C" w:rsidRDefault="003C2670" w:rsidP="00470597">
      <w:pPr>
        <w:pStyle w:val="ListParagraph"/>
        <w:spacing w:after="0" w:line="240" w:lineRule="auto"/>
        <w:jc w:val="both"/>
        <w:rPr>
          <w:rFonts w:ascii="Arial" w:hAnsi="Arial" w:cs="Arial"/>
          <w:noProof/>
        </w:rPr>
      </w:pPr>
    </w:p>
    <w:p w14:paraId="0BB72E83" w14:textId="496CB596" w:rsidR="00A07A7B" w:rsidRPr="00A7303C" w:rsidRDefault="00A07A7B" w:rsidP="00470597">
      <w:pPr>
        <w:pStyle w:val="p1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DJ. </w:t>
      </w:r>
      <w:r w:rsidRPr="00A7303C">
        <w:rPr>
          <w:rFonts w:ascii="Arial" w:hAnsi="Arial" w:cs="Arial"/>
          <w:sz w:val="22"/>
          <w:szCs w:val="22"/>
          <w:u w:val="single"/>
        </w:rPr>
        <w:t>Renal Denervation to Treat Heart Failure.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sz w:val="22"/>
          <w:szCs w:val="22"/>
        </w:rPr>
        <w:t>Annual Review of Physiology</w:t>
      </w:r>
      <w:r w:rsidRPr="00A7303C">
        <w:rPr>
          <w:rFonts w:ascii="Arial" w:hAnsi="Arial" w:cs="Arial"/>
          <w:i/>
          <w:sz w:val="22"/>
          <w:szCs w:val="22"/>
        </w:rPr>
        <w:t>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="00706E11" w:rsidRPr="00A7303C">
        <w:rPr>
          <w:rFonts w:ascii="Arial" w:hAnsi="Arial" w:cs="Arial"/>
          <w:sz w:val="22"/>
          <w:szCs w:val="22"/>
        </w:rPr>
        <w:t>2021</w:t>
      </w:r>
      <w:r w:rsidR="00F20DEF" w:rsidRPr="00A7303C">
        <w:rPr>
          <w:rFonts w:ascii="Arial" w:hAnsi="Arial" w:cs="Arial"/>
          <w:sz w:val="22"/>
          <w:szCs w:val="22"/>
        </w:rPr>
        <w:t xml:space="preserve">; 83. </w:t>
      </w:r>
    </w:p>
    <w:p w14:paraId="7CE9AEC5" w14:textId="77777777" w:rsidR="00E47C43" w:rsidRPr="00A7303C" w:rsidRDefault="00E47C43" w:rsidP="00E47C43">
      <w:pPr>
        <w:pStyle w:val="p1"/>
        <w:ind w:left="547" w:hanging="547"/>
        <w:jc w:val="both"/>
        <w:rPr>
          <w:rFonts w:ascii="Arial" w:hAnsi="Arial" w:cs="Arial"/>
          <w:b/>
          <w:sz w:val="22"/>
          <w:szCs w:val="22"/>
        </w:rPr>
      </w:pPr>
    </w:p>
    <w:p w14:paraId="22755F30" w14:textId="695356AC" w:rsidR="007D2B00" w:rsidRPr="00A7303C" w:rsidRDefault="00312F9F" w:rsidP="00312F9F">
      <w:pPr>
        <w:pStyle w:val="p1"/>
        <w:spacing w:after="120"/>
        <w:ind w:left="547" w:hanging="547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Letters</w:t>
      </w:r>
      <w:r w:rsidR="0056219F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, </w:t>
      </w:r>
      <w:r w:rsidR="007D2B00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Editorials</w:t>
      </w:r>
      <w:r w:rsidR="0056219F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, </w:t>
      </w:r>
      <w:r w:rsidR="0049627E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and </w:t>
      </w:r>
      <w:r w:rsidR="0056219F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Commentary</w:t>
      </w:r>
      <w:r w:rsidR="001A21EC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</w:p>
    <w:p w14:paraId="240B2144" w14:textId="683A0376" w:rsidR="007D2B00" w:rsidRPr="00A7303C" w:rsidRDefault="007D2B00" w:rsidP="00704ABC">
      <w:pPr>
        <w:pStyle w:val="p1"/>
        <w:numPr>
          <w:ilvl w:val="0"/>
          <w:numId w:val="1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noProof/>
          <w:sz w:val="22"/>
          <w:szCs w:val="22"/>
        </w:rPr>
        <w:t xml:space="preserve">Recchia FA, </w:t>
      </w:r>
      <w:r w:rsidRPr="00A7303C">
        <w:rPr>
          <w:rFonts w:ascii="Arial" w:hAnsi="Arial" w:cs="Arial"/>
          <w:b/>
          <w:noProof/>
          <w:sz w:val="22"/>
          <w:szCs w:val="22"/>
        </w:rPr>
        <w:t>Sharp TE</w:t>
      </w:r>
      <w:r w:rsidRPr="00A7303C">
        <w:rPr>
          <w:rFonts w:ascii="Arial" w:hAnsi="Arial" w:cs="Arial"/>
          <w:noProof/>
          <w:sz w:val="22"/>
          <w:szCs w:val="22"/>
        </w:rPr>
        <w:t xml:space="preserve">. </w:t>
      </w:r>
      <w:r w:rsidRPr="00A7303C">
        <w:rPr>
          <w:rFonts w:ascii="Arial" w:hAnsi="Arial" w:cs="Arial"/>
          <w:noProof/>
          <w:sz w:val="22"/>
          <w:szCs w:val="22"/>
          <w:u w:val="single"/>
        </w:rPr>
        <w:t>Combination cell therapy for ischemic cardiomyopathy: Is the whole greater than sum of its parts?</w:t>
      </w:r>
      <w:r w:rsidRPr="00A7303C">
        <w:rPr>
          <w:rFonts w:ascii="Arial" w:hAnsi="Arial" w:cs="Arial"/>
          <w:noProof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Journal of the American College of Cardiology</w:t>
      </w:r>
      <w:r w:rsidRPr="00A7303C">
        <w:rPr>
          <w:rFonts w:ascii="Arial" w:hAnsi="Arial" w:cs="Arial"/>
          <w:sz w:val="22"/>
          <w:szCs w:val="22"/>
        </w:rPr>
        <w:t>.</w:t>
      </w:r>
      <w:r w:rsidRPr="00A7303C">
        <w:rPr>
          <w:rFonts w:ascii="Arial" w:hAnsi="Arial" w:cs="Arial"/>
          <w:noProof/>
          <w:sz w:val="22"/>
          <w:szCs w:val="22"/>
        </w:rPr>
        <w:t xml:space="preserve"> 2017;70:2516-2518</w:t>
      </w:r>
    </w:p>
    <w:p w14:paraId="14A3B164" w14:textId="77777777" w:rsidR="007D2B00" w:rsidRPr="00A7303C" w:rsidRDefault="007D2B00" w:rsidP="00470597">
      <w:pPr>
        <w:pStyle w:val="p1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7FCBA009" w14:textId="2090647D" w:rsidR="007D2B00" w:rsidRPr="00A7303C" w:rsidRDefault="007D2B00" w:rsidP="00A23FC9">
      <w:pPr>
        <w:pStyle w:val="p1"/>
        <w:numPr>
          <w:ilvl w:val="0"/>
          <w:numId w:val="12"/>
        </w:num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</w:t>
      </w:r>
      <w:r w:rsidRPr="00A7303C">
        <w:rPr>
          <w:rFonts w:ascii="Arial" w:hAnsi="Arial" w:cs="Arial"/>
          <w:b/>
          <w:sz w:val="22"/>
          <w:szCs w:val="22"/>
        </w:rPr>
        <w:t>Sharp TE.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  <w:u w:val="single"/>
        </w:rPr>
        <w:t>Angiotensin receptor-</w:t>
      </w:r>
      <w:proofErr w:type="spellStart"/>
      <w:r w:rsidRPr="00A7303C">
        <w:rPr>
          <w:rFonts w:ascii="Arial" w:hAnsi="Arial" w:cs="Arial"/>
          <w:sz w:val="22"/>
          <w:szCs w:val="22"/>
          <w:u w:val="single"/>
        </w:rPr>
        <w:t>neprilysin</w:t>
      </w:r>
      <w:proofErr w:type="spellEnd"/>
      <w:r w:rsidRPr="00A7303C">
        <w:rPr>
          <w:rFonts w:ascii="Arial" w:hAnsi="Arial" w:cs="Arial"/>
          <w:sz w:val="22"/>
          <w:szCs w:val="22"/>
          <w:u w:val="single"/>
        </w:rPr>
        <w:t xml:space="preserve"> inhibitors emerge as potential treatment for acute myocardial infarction.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Journal of the American College of Cardiology</w:t>
      </w:r>
      <w:r w:rsidRPr="00A7303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7303C">
        <w:rPr>
          <w:rFonts w:ascii="Arial" w:hAnsi="Arial" w:cs="Arial"/>
          <w:sz w:val="22"/>
          <w:szCs w:val="22"/>
        </w:rPr>
        <w:t>2018;72:2357</w:t>
      </w:r>
      <w:proofErr w:type="gramEnd"/>
      <w:r w:rsidRPr="00A7303C">
        <w:rPr>
          <w:rFonts w:ascii="Arial" w:hAnsi="Arial" w:cs="Arial"/>
          <w:sz w:val="22"/>
          <w:szCs w:val="22"/>
        </w:rPr>
        <w:t xml:space="preserve">-2359 </w:t>
      </w:r>
    </w:p>
    <w:p w14:paraId="5E6BCA3A" w14:textId="77777777" w:rsidR="007D2B00" w:rsidRPr="00A7303C" w:rsidRDefault="007D2B00" w:rsidP="00A23FC9">
      <w:pPr>
        <w:pStyle w:val="p1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1E82F226" w14:textId="493193F9" w:rsidR="007D2B00" w:rsidRPr="00A7303C" w:rsidRDefault="007D2B00" w:rsidP="00A23FC9">
      <w:pPr>
        <w:pStyle w:val="p1"/>
        <w:numPr>
          <w:ilvl w:val="0"/>
          <w:numId w:val="1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Houser SR. </w:t>
      </w:r>
      <w:r w:rsidRPr="00A7303C">
        <w:rPr>
          <w:rFonts w:ascii="Arial" w:hAnsi="Arial" w:cs="Arial"/>
          <w:sz w:val="22"/>
          <w:szCs w:val="22"/>
          <w:u w:val="single"/>
        </w:rPr>
        <w:t xml:space="preserve">Cardiometabolic heart failure and </w:t>
      </w:r>
      <w:proofErr w:type="spellStart"/>
      <w:r w:rsidRPr="00A7303C">
        <w:rPr>
          <w:rFonts w:ascii="Arial" w:hAnsi="Arial" w:cs="Arial"/>
          <w:sz w:val="22"/>
          <w:szCs w:val="22"/>
          <w:u w:val="single"/>
        </w:rPr>
        <w:t>HFpEF</w:t>
      </w:r>
      <w:proofErr w:type="spellEnd"/>
      <w:r w:rsidRPr="00A7303C">
        <w:rPr>
          <w:rFonts w:ascii="Arial" w:hAnsi="Arial" w:cs="Arial"/>
          <w:sz w:val="22"/>
          <w:szCs w:val="22"/>
          <w:u w:val="single"/>
        </w:rPr>
        <w:t xml:space="preserve">. </w:t>
      </w:r>
      <w:r w:rsidRPr="00A7303C">
        <w:rPr>
          <w:rFonts w:ascii="Arial" w:hAnsi="Arial" w:cs="Arial"/>
          <w:i/>
          <w:iCs/>
          <w:sz w:val="22"/>
          <w:szCs w:val="22"/>
          <w:u w:val="single"/>
        </w:rPr>
        <w:t>Still Chasing Unicorns</w:t>
      </w:r>
      <w:r w:rsidRPr="00A7303C">
        <w:rPr>
          <w:rFonts w:ascii="Arial" w:hAnsi="Arial" w:cs="Arial"/>
          <w:sz w:val="22"/>
          <w:szCs w:val="22"/>
          <w:u w:val="single"/>
        </w:rPr>
        <w:t>.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JACC: Basic to Translational Science</w:t>
      </w:r>
      <w:r w:rsidRPr="00A7303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7303C">
        <w:rPr>
          <w:rFonts w:ascii="Arial" w:hAnsi="Arial" w:cs="Arial"/>
          <w:sz w:val="22"/>
          <w:szCs w:val="22"/>
        </w:rPr>
        <w:t>2019;4:422</w:t>
      </w:r>
      <w:proofErr w:type="gramEnd"/>
      <w:r w:rsidRPr="00A7303C">
        <w:rPr>
          <w:rFonts w:ascii="Arial" w:hAnsi="Arial" w:cs="Arial"/>
          <w:sz w:val="22"/>
          <w:szCs w:val="22"/>
        </w:rPr>
        <w:t>-424</w:t>
      </w:r>
    </w:p>
    <w:p w14:paraId="29F363A2" w14:textId="77777777" w:rsidR="00312F9F" w:rsidRPr="00A7303C" w:rsidRDefault="00312F9F" w:rsidP="00A23FC9">
      <w:pPr>
        <w:pStyle w:val="p1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0E068AA1" w14:textId="1F2C9688" w:rsidR="00456F17" w:rsidRPr="00A7303C" w:rsidRDefault="00312F9F" w:rsidP="00A23FC9">
      <w:pPr>
        <w:pStyle w:val="p1"/>
        <w:numPr>
          <w:ilvl w:val="0"/>
          <w:numId w:val="1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Sharp TE</w:t>
      </w:r>
      <w:r w:rsidRPr="00A730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03C">
        <w:rPr>
          <w:rFonts w:ascii="Arial" w:hAnsi="Arial" w:cs="Arial"/>
          <w:sz w:val="22"/>
          <w:szCs w:val="22"/>
        </w:rPr>
        <w:t>Lefer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DJ, Goodchild TT. </w:t>
      </w:r>
      <w:r w:rsidRPr="00A7303C">
        <w:rPr>
          <w:rFonts w:ascii="Arial" w:hAnsi="Arial" w:cs="Arial"/>
          <w:sz w:val="22"/>
          <w:szCs w:val="22"/>
          <w:u w:val="single"/>
        </w:rPr>
        <w:t xml:space="preserve">Reply: Tolerating Large Preclinical Models of </w:t>
      </w:r>
      <w:proofErr w:type="spellStart"/>
      <w:r w:rsidRPr="00A7303C">
        <w:rPr>
          <w:rFonts w:ascii="Arial" w:hAnsi="Arial" w:cs="Arial"/>
          <w:sz w:val="22"/>
          <w:szCs w:val="22"/>
          <w:u w:val="single"/>
        </w:rPr>
        <w:t>HFpEF</w:t>
      </w:r>
      <w:proofErr w:type="spellEnd"/>
      <w:r w:rsidRPr="00A7303C">
        <w:rPr>
          <w:rFonts w:ascii="Arial" w:hAnsi="Arial" w:cs="Arial"/>
          <w:sz w:val="22"/>
          <w:szCs w:val="22"/>
          <w:u w:val="single"/>
        </w:rPr>
        <w:t xml:space="preserve"> But Without the Intolerance?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b/>
          <w:bCs/>
          <w:i/>
          <w:iCs/>
          <w:sz w:val="22"/>
          <w:szCs w:val="22"/>
        </w:rPr>
        <w:t>JACC: Basic to Translational Science</w:t>
      </w:r>
      <w:r w:rsidR="00A34E5E" w:rsidRPr="00A7303C">
        <w:rPr>
          <w:rFonts w:ascii="Arial" w:hAnsi="Arial" w:cs="Arial"/>
          <w:sz w:val="22"/>
          <w:szCs w:val="22"/>
        </w:rPr>
        <w:t>.</w:t>
      </w:r>
      <w:r w:rsidRPr="00A7303C">
        <w:rPr>
          <w:rFonts w:ascii="Arial" w:hAnsi="Arial" w:cs="Arial"/>
          <w:sz w:val="22"/>
          <w:szCs w:val="22"/>
        </w:rPr>
        <w:t xml:space="preserve"> 2021;6(4):397-9.</w:t>
      </w:r>
    </w:p>
    <w:p w14:paraId="56FEAD5F" w14:textId="4A2A6555" w:rsidR="00C740DD" w:rsidRPr="00A7303C" w:rsidRDefault="00C740DD" w:rsidP="00C740DD">
      <w:pPr>
        <w:jc w:val="both"/>
        <w:rPr>
          <w:rFonts w:ascii="Arial" w:hAnsi="Arial" w:cs="Arial"/>
          <w:b/>
          <w:sz w:val="22"/>
          <w:szCs w:val="22"/>
        </w:rPr>
      </w:pPr>
    </w:p>
    <w:p w14:paraId="1E74227D" w14:textId="76ECBFFB" w:rsidR="00CA042E" w:rsidRPr="00A7303C" w:rsidRDefault="00F956C8" w:rsidP="00A7303C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Abstracts</w:t>
      </w:r>
      <w:r w:rsidR="00A7303C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(past 5-years)</w:t>
      </w:r>
      <w:r w:rsidR="001A21EC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="002B3762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</w:p>
    <w:p w14:paraId="197B59FF" w14:textId="12928E51" w:rsidR="00CA042E" w:rsidRPr="00A7303C" w:rsidRDefault="00CA042E" w:rsidP="00A23FC9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  <w:lang w:val="pt-BR"/>
        </w:rPr>
        <w:t xml:space="preserve">Hobby AR, </w:t>
      </w:r>
      <w:r w:rsidRPr="00A7303C">
        <w:rPr>
          <w:rFonts w:ascii="Arial" w:hAnsi="Arial" w:cs="Arial"/>
          <w:b/>
          <w:lang w:val="pt-BR"/>
        </w:rPr>
        <w:t>Sharp TE</w:t>
      </w:r>
      <w:r w:rsidRPr="00A7303C">
        <w:rPr>
          <w:rFonts w:ascii="Arial" w:hAnsi="Arial" w:cs="Arial"/>
          <w:lang w:val="pt-BR"/>
        </w:rPr>
        <w:t xml:space="preserve">, </w:t>
      </w:r>
      <w:proofErr w:type="spellStart"/>
      <w:r w:rsidRPr="00A7303C">
        <w:rPr>
          <w:rFonts w:ascii="Arial" w:hAnsi="Arial" w:cs="Arial"/>
          <w:lang w:val="pt-BR"/>
        </w:rPr>
        <w:t>Feldsott</w:t>
      </w:r>
      <w:proofErr w:type="spellEnd"/>
      <w:r w:rsidRPr="00A7303C">
        <w:rPr>
          <w:rFonts w:ascii="Arial" w:hAnsi="Arial" w:cs="Arial"/>
          <w:lang w:val="pt-BR"/>
        </w:rPr>
        <w:t xml:space="preserve"> E, </w:t>
      </w:r>
      <w:proofErr w:type="spellStart"/>
      <w:r w:rsidRPr="00A7303C">
        <w:rPr>
          <w:rFonts w:ascii="Arial" w:hAnsi="Arial" w:cs="Arial"/>
          <w:lang w:val="pt-BR"/>
        </w:rPr>
        <w:t>Mohsin</w:t>
      </w:r>
      <w:proofErr w:type="spellEnd"/>
      <w:r w:rsidRPr="00A7303C">
        <w:rPr>
          <w:rFonts w:ascii="Arial" w:hAnsi="Arial" w:cs="Arial"/>
          <w:lang w:val="pt-BR"/>
        </w:rPr>
        <w:t xml:space="preserve"> S, </w:t>
      </w:r>
      <w:proofErr w:type="spellStart"/>
      <w:r w:rsidRPr="00A7303C">
        <w:rPr>
          <w:rFonts w:ascii="Arial" w:hAnsi="Arial" w:cs="Arial"/>
          <w:lang w:val="pt-BR"/>
        </w:rPr>
        <w:t>Kubo</w:t>
      </w:r>
      <w:proofErr w:type="spellEnd"/>
      <w:r w:rsidRPr="00A7303C">
        <w:rPr>
          <w:rFonts w:ascii="Arial" w:hAnsi="Arial" w:cs="Arial"/>
          <w:lang w:val="pt-BR"/>
        </w:rPr>
        <w:t xml:space="preserve"> H, </w:t>
      </w:r>
      <w:proofErr w:type="spellStart"/>
      <w:r w:rsidRPr="00A7303C">
        <w:rPr>
          <w:rFonts w:ascii="Arial" w:hAnsi="Arial" w:cs="Arial"/>
          <w:lang w:val="pt-BR"/>
        </w:rPr>
        <w:t>Berretta</w:t>
      </w:r>
      <w:proofErr w:type="spellEnd"/>
      <w:r w:rsidRPr="00A7303C">
        <w:rPr>
          <w:rFonts w:ascii="Arial" w:hAnsi="Arial" w:cs="Arial"/>
          <w:lang w:val="pt-BR"/>
        </w:rPr>
        <w:t xml:space="preserve"> R, Houser SR. </w:t>
      </w:r>
      <w:r w:rsidRPr="00A7303C">
        <w:rPr>
          <w:rFonts w:ascii="Arial" w:hAnsi="Arial" w:cs="Arial"/>
        </w:rPr>
        <w:t>Abstract 249: Cortical</w:t>
      </w:r>
      <w:r w:rsidR="00F74A1F" w:rsidRPr="00A7303C">
        <w:rPr>
          <w:rFonts w:ascii="Arial" w:hAnsi="Arial" w:cs="Arial"/>
        </w:rPr>
        <w:t>–</w:t>
      </w:r>
      <w:r w:rsidRPr="00A7303C">
        <w:rPr>
          <w:rFonts w:ascii="Arial" w:hAnsi="Arial" w:cs="Arial"/>
        </w:rPr>
        <w:t xml:space="preserve">bone derived stem cells improve cardiac outcomes after myocardial infarction by modulating the inflammatory response. </w:t>
      </w:r>
      <w:r w:rsidRPr="00A7303C">
        <w:rPr>
          <w:rFonts w:ascii="Arial" w:hAnsi="Arial" w:cs="Arial"/>
          <w:i/>
          <w:iCs/>
        </w:rPr>
        <w:t>Circulation Research</w:t>
      </w:r>
      <w:r w:rsidRPr="00A7303C">
        <w:rPr>
          <w:rFonts w:ascii="Arial" w:hAnsi="Arial" w:cs="Arial"/>
        </w:rPr>
        <w:t>. 2018;123: A249-A249</w:t>
      </w:r>
    </w:p>
    <w:p w14:paraId="35ACA46E" w14:textId="77777777" w:rsidR="00CA042E" w:rsidRPr="00A7303C" w:rsidRDefault="00CA042E" w:rsidP="00A23FC9">
      <w:pPr>
        <w:pStyle w:val="ListParagraph"/>
        <w:jc w:val="both"/>
        <w:rPr>
          <w:rFonts w:ascii="Arial" w:hAnsi="Arial" w:cs="Arial"/>
        </w:rPr>
      </w:pPr>
    </w:p>
    <w:p w14:paraId="2D780708" w14:textId="77777777" w:rsidR="000C5DB9" w:rsidRPr="00A7303C" w:rsidRDefault="00CA042E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Kubo H, </w:t>
      </w:r>
      <w:proofErr w:type="spellStart"/>
      <w:r w:rsidRPr="00A7303C">
        <w:rPr>
          <w:rFonts w:ascii="Arial" w:hAnsi="Arial" w:cs="Arial"/>
        </w:rPr>
        <w:t>Feldsot</w:t>
      </w:r>
      <w:proofErr w:type="spellEnd"/>
      <w:r w:rsidRPr="00A7303C">
        <w:rPr>
          <w:rFonts w:ascii="Arial" w:hAnsi="Arial" w:cs="Arial"/>
        </w:rPr>
        <w:t xml:space="preserve"> E, </w:t>
      </w:r>
      <w:proofErr w:type="spellStart"/>
      <w:r w:rsidRPr="00A7303C">
        <w:rPr>
          <w:rFonts w:ascii="Arial" w:hAnsi="Arial" w:cs="Arial"/>
        </w:rPr>
        <w:t>Schena</w:t>
      </w:r>
      <w:proofErr w:type="spellEnd"/>
      <w:r w:rsidRPr="00A7303C">
        <w:rPr>
          <w:rFonts w:ascii="Arial" w:hAnsi="Arial" w:cs="Arial"/>
        </w:rPr>
        <w:t xml:space="preserve"> G, Hobby A, Yang Y, Johnson J, Gross P,</w:t>
      </w:r>
      <w:r w:rsidRPr="00A7303C">
        <w:rPr>
          <w:rFonts w:ascii="Arial" w:hAnsi="Arial" w:cs="Arial"/>
          <w:b/>
        </w:rPr>
        <w:t xml:space="preserve"> Sharp T</w:t>
      </w:r>
      <w:r w:rsidRPr="00A7303C">
        <w:rPr>
          <w:rFonts w:ascii="Arial" w:hAnsi="Arial" w:cs="Arial"/>
        </w:rPr>
        <w:t xml:space="preserve">, Mohsin S, Berretta R, Choi ET, Donnelly J, Christopher H, Houser SR. Abstract 336: Human bone contains primitive cells with angiogenic and immunomodulatory properties. </w:t>
      </w:r>
      <w:r w:rsidRPr="00A7303C">
        <w:rPr>
          <w:rFonts w:ascii="Arial" w:hAnsi="Arial" w:cs="Arial"/>
          <w:i/>
          <w:iCs/>
        </w:rPr>
        <w:t>Circulation Research</w:t>
      </w:r>
      <w:r w:rsidRPr="00A7303C">
        <w:rPr>
          <w:rFonts w:ascii="Arial" w:hAnsi="Arial" w:cs="Arial"/>
        </w:rPr>
        <w:t>. 2018;123: A336-A336</w:t>
      </w:r>
    </w:p>
    <w:p w14:paraId="18C64185" w14:textId="77777777" w:rsidR="000C5DB9" w:rsidRPr="00A7303C" w:rsidRDefault="000C5DB9" w:rsidP="00A23FC9">
      <w:pPr>
        <w:pStyle w:val="ListParagraph"/>
        <w:jc w:val="both"/>
        <w:rPr>
          <w:rFonts w:ascii="Arial" w:hAnsi="Arial" w:cs="Arial"/>
        </w:rPr>
      </w:pPr>
    </w:p>
    <w:p w14:paraId="62876A5D" w14:textId="41EC9E0C" w:rsidR="00A35F18" w:rsidRPr="00A7303C" w:rsidRDefault="007B2FF0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Li Z, Xia H, </w:t>
      </w:r>
      <w:r w:rsidRPr="00A7303C">
        <w:rPr>
          <w:rFonts w:ascii="Arial" w:hAnsi="Arial" w:cs="Arial"/>
          <w:b/>
        </w:rPr>
        <w:t>Sharp T</w:t>
      </w:r>
      <w:r w:rsidRPr="00A7303C">
        <w:rPr>
          <w:rFonts w:ascii="Arial" w:hAnsi="Arial" w:cs="Arial"/>
        </w:rPr>
        <w:t xml:space="preserve">, Hidalgo H, Noriyuki N, Elrod John W,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David J. Abstract 15987: Deficiency of 3-mercaptopyruvate </w:t>
      </w:r>
      <w:proofErr w:type="spellStart"/>
      <w:r w:rsidRPr="00A7303C">
        <w:rPr>
          <w:rFonts w:ascii="Arial" w:hAnsi="Arial" w:cs="Arial"/>
        </w:rPr>
        <w:t>sulfurtransferase</w:t>
      </w:r>
      <w:proofErr w:type="spellEnd"/>
      <w:r w:rsidRPr="00A7303C">
        <w:rPr>
          <w:rFonts w:ascii="Arial" w:hAnsi="Arial" w:cs="Arial"/>
        </w:rPr>
        <w:t xml:space="preserve"> results in impaired mitochondrial function and increased heart failure severity. </w:t>
      </w:r>
      <w:r w:rsidRPr="00A7303C">
        <w:rPr>
          <w:rFonts w:ascii="Arial" w:hAnsi="Arial" w:cs="Arial"/>
          <w:i/>
          <w:iCs/>
        </w:rPr>
        <w:t>Circulation</w:t>
      </w:r>
      <w:r w:rsidRPr="00A7303C">
        <w:rPr>
          <w:rFonts w:ascii="Arial" w:hAnsi="Arial" w:cs="Arial"/>
        </w:rPr>
        <w:t>. 2019;</w:t>
      </w:r>
      <w:proofErr w:type="gramStart"/>
      <w:r w:rsidRPr="00A7303C">
        <w:rPr>
          <w:rFonts w:ascii="Arial" w:hAnsi="Arial" w:cs="Arial"/>
        </w:rPr>
        <w:t>140:A</w:t>
      </w:r>
      <w:proofErr w:type="gramEnd"/>
      <w:r w:rsidRPr="00A7303C">
        <w:rPr>
          <w:rFonts w:ascii="Arial" w:hAnsi="Arial" w:cs="Arial"/>
        </w:rPr>
        <w:t>15987-A15987</w:t>
      </w:r>
    </w:p>
    <w:p w14:paraId="7FE37593" w14:textId="77777777" w:rsidR="004B37F4" w:rsidRPr="00A7303C" w:rsidRDefault="004B37F4" w:rsidP="00A23FC9">
      <w:pPr>
        <w:pStyle w:val="ListParagraph"/>
        <w:jc w:val="both"/>
        <w:rPr>
          <w:rFonts w:ascii="Arial" w:hAnsi="Arial" w:cs="Arial"/>
        </w:rPr>
      </w:pPr>
    </w:p>
    <w:p w14:paraId="4EE5B0C3" w14:textId="5E7D9F0E" w:rsidR="007C6419" w:rsidRPr="00A7303C" w:rsidRDefault="007C641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Sukhanov</w:t>
      </w:r>
      <w:proofErr w:type="spellEnd"/>
      <w:r w:rsidRPr="00A7303C">
        <w:rPr>
          <w:rFonts w:ascii="Arial" w:hAnsi="Arial" w:cs="Arial"/>
        </w:rPr>
        <w:t xml:space="preserve"> S, Higashi Y, </w:t>
      </w:r>
      <w:proofErr w:type="spellStart"/>
      <w:r w:rsidRPr="00A7303C">
        <w:rPr>
          <w:rFonts w:ascii="Arial" w:hAnsi="Arial" w:cs="Arial"/>
        </w:rPr>
        <w:t>Danchuk</w:t>
      </w:r>
      <w:proofErr w:type="spellEnd"/>
      <w:r w:rsidRPr="00A7303C">
        <w:rPr>
          <w:rFonts w:ascii="Arial" w:hAnsi="Arial" w:cs="Arial"/>
        </w:rPr>
        <w:t xml:space="preserve"> S, </w:t>
      </w:r>
      <w:proofErr w:type="spellStart"/>
      <w:r w:rsidRPr="00A7303C">
        <w:rPr>
          <w:rFonts w:ascii="Arial" w:hAnsi="Arial" w:cs="Arial"/>
        </w:rPr>
        <w:t>Nikolli</w:t>
      </w:r>
      <w:proofErr w:type="spellEnd"/>
      <w:r w:rsidRPr="00A7303C">
        <w:rPr>
          <w:rFonts w:ascii="Arial" w:hAnsi="Arial" w:cs="Arial"/>
        </w:rPr>
        <w:t xml:space="preserve"> I, </w:t>
      </w:r>
      <w:proofErr w:type="spellStart"/>
      <w:r w:rsidRPr="00A7303C">
        <w:rPr>
          <w:rFonts w:ascii="Arial" w:hAnsi="Arial" w:cs="Arial"/>
        </w:rPr>
        <w:t>Alfortish</w:t>
      </w:r>
      <w:proofErr w:type="spellEnd"/>
      <w:r w:rsidRPr="00A7303C">
        <w:rPr>
          <w:rFonts w:ascii="Arial" w:hAnsi="Arial" w:cs="Arial"/>
        </w:rPr>
        <w:t xml:space="preserve"> M, Goodchild T, Scarborough A, </w:t>
      </w:r>
      <w:r w:rsidRPr="00A7303C">
        <w:rPr>
          <w:rFonts w:ascii="Arial" w:hAnsi="Arial" w:cs="Arial"/>
          <w:b/>
          <w:bCs/>
        </w:rPr>
        <w:t>Sharp T</w:t>
      </w:r>
      <w:r w:rsidRPr="00A7303C">
        <w:rPr>
          <w:rFonts w:ascii="Arial" w:hAnsi="Arial" w:cs="Arial"/>
        </w:rPr>
        <w:t xml:space="preserve">, Jenkins J, Garcia D, Schumacher J, Ivey J, Tharp D, Bowles D,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D, </w:t>
      </w:r>
      <w:proofErr w:type="spellStart"/>
      <w:r w:rsidRPr="00A7303C">
        <w:rPr>
          <w:rFonts w:ascii="Arial" w:hAnsi="Arial" w:cs="Arial"/>
        </w:rPr>
        <w:t>Delafontaine</w:t>
      </w:r>
      <w:proofErr w:type="spellEnd"/>
      <w:r w:rsidRPr="00A7303C">
        <w:rPr>
          <w:rFonts w:ascii="Arial" w:hAnsi="Arial" w:cs="Arial"/>
        </w:rPr>
        <w:t xml:space="preserve"> P. Insulin-like growth factor </w:t>
      </w:r>
      <w:proofErr w:type="spellStart"/>
      <w:r w:rsidRPr="00A7303C">
        <w:rPr>
          <w:rFonts w:ascii="Arial" w:hAnsi="Arial" w:cs="Arial"/>
        </w:rPr>
        <w:t>i</w:t>
      </w:r>
      <w:proofErr w:type="spellEnd"/>
      <w:r w:rsidRPr="00A7303C">
        <w:rPr>
          <w:rFonts w:ascii="Arial" w:hAnsi="Arial" w:cs="Arial"/>
        </w:rPr>
        <w:t xml:space="preserve"> reduces atherosclerosis in </w:t>
      </w:r>
      <w:proofErr w:type="spellStart"/>
      <w:r w:rsidRPr="00A7303C">
        <w:rPr>
          <w:rFonts w:ascii="Arial" w:hAnsi="Arial" w:cs="Arial"/>
        </w:rPr>
        <w:t>rapacz</w:t>
      </w:r>
      <w:proofErr w:type="spellEnd"/>
      <w:r w:rsidRPr="00A7303C">
        <w:rPr>
          <w:rFonts w:ascii="Arial" w:hAnsi="Arial" w:cs="Arial"/>
        </w:rPr>
        <w:t xml:space="preserve"> pigs. </w:t>
      </w:r>
      <w:r w:rsidRPr="00A7303C">
        <w:rPr>
          <w:rFonts w:ascii="Arial" w:hAnsi="Arial" w:cs="Arial"/>
          <w:i/>
          <w:iCs/>
        </w:rPr>
        <w:t>The FASEB Journal</w:t>
      </w:r>
      <w:r w:rsidRPr="00A7303C">
        <w:rPr>
          <w:rFonts w:ascii="Arial" w:hAnsi="Arial" w:cs="Arial"/>
        </w:rPr>
        <w:t>. 2021;35</w:t>
      </w:r>
    </w:p>
    <w:p w14:paraId="672C08A8" w14:textId="77777777" w:rsidR="007C6419" w:rsidRPr="00A7303C" w:rsidRDefault="007C6419" w:rsidP="00A23FC9">
      <w:pPr>
        <w:ind w:left="720"/>
        <w:rPr>
          <w:rFonts w:ascii="Arial" w:hAnsi="Arial" w:cs="Arial"/>
          <w:sz w:val="22"/>
          <w:szCs w:val="22"/>
        </w:rPr>
      </w:pPr>
    </w:p>
    <w:p w14:paraId="2883F8C4" w14:textId="77777777" w:rsidR="00A23FC9" w:rsidRPr="00A7303C" w:rsidRDefault="007C641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K, </w:t>
      </w:r>
      <w:r w:rsidRPr="00A7303C">
        <w:rPr>
          <w:rFonts w:ascii="Arial" w:hAnsi="Arial" w:cs="Arial"/>
          <w:b/>
          <w:bCs/>
        </w:rPr>
        <w:t>Sharp T</w:t>
      </w:r>
      <w:r w:rsidRPr="00A7303C">
        <w:rPr>
          <w:rFonts w:ascii="Arial" w:hAnsi="Arial" w:cs="Arial"/>
        </w:rPr>
        <w:t xml:space="preserve">, Li Z, Xia H, Hidalgo H, Goodchild T,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D. A novel mouse model of cardiometabolic heart failure with preserved ejection fraction. </w:t>
      </w:r>
      <w:r w:rsidRPr="00A7303C">
        <w:rPr>
          <w:rFonts w:ascii="Arial" w:hAnsi="Arial" w:cs="Arial"/>
          <w:i/>
          <w:iCs/>
        </w:rPr>
        <w:t>The FASEB Journal</w:t>
      </w:r>
      <w:r w:rsidRPr="00A7303C">
        <w:rPr>
          <w:rFonts w:ascii="Arial" w:hAnsi="Arial" w:cs="Arial"/>
        </w:rPr>
        <w:t>. 2021;35</w:t>
      </w:r>
    </w:p>
    <w:p w14:paraId="3FDF03D3" w14:textId="77777777" w:rsidR="00A23FC9" w:rsidRPr="00A7303C" w:rsidRDefault="00A23FC9" w:rsidP="00A23FC9">
      <w:pPr>
        <w:pStyle w:val="ListParagraph"/>
        <w:rPr>
          <w:rFonts w:ascii="Arial" w:hAnsi="Arial" w:cs="Arial"/>
        </w:rPr>
      </w:pPr>
    </w:p>
    <w:p w14:paraId="055F9079" w14:textId="2E11DC7E" w:rsidR="00A23FC9" w:rsidRPr="00A7303C" w:rsidRDefault="00A23FC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Blackwood EA, Scarborough AL, </w:t>
      </w:r>
      <w:proofErr w:type="spellStart"/>
      <w:r w:rsidRPr="00A7303C">
        <w:rPr>
          <w:rFonts w:ascii="Arial" w:hAnsi="Arial" w:cs="Arial"/>
        </w:rPr>
        <w:t>Glembotski</w:t>
      </w:r>
      <w:proofErr w:type="spellEnd"/>
      <w:r w:rsidRPr="00A7303C">
        <w:rPr>
          <w:rFonts w:ascii="Arial" w:hAnsi="Arial" w:cs="Arial"/>
        </w:rPr>
        <w:t xml:space="preserve"> CC,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DJ, Goodchild TT. Abstract 14305: Diastolic Dysfunction and Activation of Ventricular and Atrial Unfolded Protein Response in a Novel Gottingen </w:t>
      </w:r>
      <w:proofErr w:type="spellStart"/>
      <w:r w:rsidRPr="00A7303C">
        <w:rPr>
          <w:rFonts w:ascii="Arial" w:hAnsi="Arial" w:cs="Arial"/>
        </w:rPr>
        <w:t>Miniswine</w:t>
      </w:r>
      <w:proofErr w:type="spellEnd"/>
      <w:r w:rsidRPr="00A7303C">
        <w:rPr>
          <w:rFonts w:ascii="Arial" w:hAnsi="Arial" w:cs="Arial"/>
        </w:rPr>
        <w:t xml:space="preserve"> Model of Heart Failure </w:t>
      </w:r>
      <w:proofErr w:type="gramStart"/>
      <w:r w:rsidRPr="00A7303C">
        <w:rPr>
          <w:rFonts w:ascii="Arial" w:hAnsi="Arial" w:cs="Arial"/>
        </w:rPr>
        <w:t>With</w:t>
      </w:r>
      <w:proofErr w:type="gramEnd"/>
      <w:r w:rsidRPr="00A7303C">
        <w:rPr>
          <w:rFonts w:ascii="Arial" w:hAnsi="Arial" w:cs="Arial"/>
        </w:rPr>
        <w:t xml:space="preserve"> Preserved Ejection Fraction. Circulation</w:t>
      </w:r>
      <w:r w:rsidR="00915011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2021;144(Suppl_1):</w:t>
      </w:r>
      <w:r w:rsidR="00D87DC4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A14305-A.</w:t>
      </w:r>
    </w:p>
    <w:p w14:paraId="2A68B6A6" w14:textId="77777777" w:rsidR="00A23FC9" w:rsidRPr="00A7303C" w:rsidRDefault="00A23FC9" w:rsidP="00A23FC9">
      <w:pPr>
        <w:pStyle w:val="ListParagraph"/>
        <w:rPr>
          <w:rFonts w:ascii="Arial" w:hAnsi="Arial" w:cs="Arial"/>
        </w:rPr>
      </w:pPr>
    </w:p>
    <w:p w14:paraId="3BFE8B1F" w14:textId="20E0BDF6" w:rsidR="00A23FC9" w:rsidRPr="00A7303C" w:rsidRDefault="00A23FC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Li Z, Gu M, Welsh DA,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>. Abstract 14292: Binge-on-Chronic Alcohol-Induced Gut Dysbiosis Results in Reduced Nitric Oxide Bioavailability and Endothelial Dysfunction. Circulation</w:t>
      </w:r>
      <w:r w:rsidR="00A84506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2021;144(Suppl_1):</w:t>
      </w:r>
      <w:r w:rsidR="00D87DC4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A14292-A.</w:t>
      </w:r>
    </w:p>
    <w:p w14:paraId="5F0CD30E" w14:textId="7E2B552C" w:rsidR="00A23FC9" w:rsidRPr="00A7303C" w:rsidRDefault="00A23FC9" w:rsidP="00A23FC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947BDC" w14:textId="26FF07F3" w:rsidR="00A23FC9" w:rsidRPr="00A7303C" w:rsidRDefault="00A23FC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Li Z, Xia H,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K, </w:t>
      </w:r>
      <w:proofErr w:type="spellStart"/>
      <w:r w:rsidRPr="00A7303C">
        <w:rPr>
          <w:rFonts w:ascii="Arial" w:hAnsi="Arial" w:cs="Arial"/>
        </w:rPr>
        <w:t>Casin</w:t>
      </w:r>
      <w:proofErr w:type="spellEnd"/>
      <w:r w:rsidRPr="00A7303C">
        <w:rPr>
          <w:rFonts w:ascii="Arial" w:hAnsi="Arial" w:cs="Arial"/>
        </w:rPr>
        <w:t xml:space="preserve"> K, Liu K, Calvert JW, Nagahara N, Goodchild TT,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3-mercaptopyruvate </w:t>
      </w:r>
      <w:proofErr w:type="spellStart"/>
      <w:r w:rsidRPr="00A7303C">
        <w:rPr>
          <w:rFonts w:ascii="Arial" w:hAnsi="Arial" w:cs="Arial"/>
        </w:rPr>
        <w:t>Sulfurtransferase</w:t>
      </w:r>
      <w:proofErr w:type="spellEnd"/>
      <w:r w:rsidRPr="00A7303C">
        <w:rPr>
          <w:rFonts w:ascii="Arial" w:hAnsi="Arial" w:cs="Arial"/>
        </w:rPr>
        <w:t xml:space="preserve"> Deficiency Attenuates Branched-Chain Amino Acids Catabolism to Exacerbate Pressure Overload Heart Failure. Circulation</w:t>
      </w:r>
      <w:r w:rsidR="00A84506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2021;144(Suppl_1</w:t>
      </w:r>
      <w:proofErr w:type="gramStart"/>
      <w:r w:rsidRPr="00A7303C">
        <w:rPr>
          <w:rFonts w:ascii="Arial" w:hAnsi="Arial" w:cs="Arial"/>
        </w:rPr>
        <w:t>):A</w:t>
      </w:r>
      <w:proofErr w:type="gramEnd"/>
      <w:r w:rsidRPr="00A7303C">
        <w:rPr>
          <w:rFonts w:ascii="Arial" w:hAnsi="Arial" w:cs="Arial"/>
        </w:rPr>
        <w:t>13524-A.</w:t>
      </w:r>
    </w:p>
    <w:p w14:paraId="17040D67" w14:textId="77777777" w:rsidR="00A23FC9" w:rsidRPr="00A7303C" w:rsidRDefault="00A23FC9" w:rsidP="00A23FC9">
      <w:pPr>
        <w:pStyle w:val="ListParagraph"/>
        <w:rPr>
          <w:rFonts w:ascii="Arial" w:hAnsi="Arial" w:cs="Arial"/>
        </w:rPr>
      </w:pPr>
    </w:p>
    <w:p w14:paraId="5C2A9325" w14:textId="1F875CC7" w:rsidR="00A23FC9" w:rsidRPr="00A7303C" w:rsidRDefault="00A23FC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Li Z, Xia H,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K, Elrod JW, </w:t>
      </w:r>
      <w:proofErr w:type="spellStart"/>
      <w:r w:rsidRPr="00A7303C">
        <w:rPr>
          <w:rFonts w:ascii="Arial" w:hAnsi="Arial" w:cs="Arial"/>
        </w:rPr>
        <w:t>Pfeilschifter</w:t>
      </w:r>
      <w:proofErr w:type="spellEnd"/>
      <w:r w:rsidRPr="00A7303C">
        <w:rPr>
          <w:rFonts w:ascii="Arial" w:hAnsi="Arial" w:cs="Arial"/>
        </w:rPr>
        <w:t xml:space="preserve"> J, Beck K-F, Goodchild TT,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Endothelium-Derived Hydrogen Sulfide Modulates Endothelial-Mesenchymal Transition in Heart Failure. Circulation</w:t>
      </w:r>
      <w:r w:rsidR="00A84506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2021;144(Suppl_1</w:t>
      </w:r>
      <w:proofErr w:type="gramStart"/>
      <w:r w:rsidRPr="00A7303C">
        <w:rPr>
          <w:rFonts w:ascii="Arial" w:hAnsi="Arial" w:cs="Arial"/>
        </w:rPr>
        <w:t>):A</w:t>
      </w:r>
      <w:proofErr w:type="gramEnd"/>
      <w:r w:rsidRPr="00A7303C">
        <w:rPr>
          <w:rFonts w:ascii="Arial" w:hAnsi="Arial" w:cs="Arial"/>
        </w:rPr>
        <w:t>13455-A.</w:t>
      </w:r>
    </w:p>
    <w:p w14:paraId="225DFC70" w14:textId="77777777" w:rsidR="00A23FC9" w:rsidRPr="00A7303C" w:rsidRDefault="00A23FC9" w:rsidP="00A23FC9">
      <w:pPr>
        <w:pStyle w:val="ListParagraph"/>
        <w:rPr>
          <w:rFonts w:ascii="Arial" w:hAnsi="Arial" w:cs="Arial"/>
        </w:rPr>
      </w:pPr>
    </w:p>
    <w:p w14:paraId="708923B2" w14:textId="785CE9EF" w:rsidR="00A23FC9" w:rsidRPr="00A7303C" w:rsidRDefault="00A23FC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Xia H, Li Z, </w:t>
      </w: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KB,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Moles KH, </w:t>
      </w:r>
      <w:proofErr w:type="spellStart"/>
      <w:r w:rsidRPr="00A7303C">
        <w:rPr>
          <w:rFonts w:ascii="Arial" w:hAnsi="Arial" w:cs="Arial"/>
        </w:rPr>
        <w:t>Pfeilschifter</w:t>
      </w:r>
      <w:proofErr w:type="spellEnd"/>
      <w:r w:rsidRPr="00A7303C">
        <w:rPr>
          <w:rFonts w:ascii="Arial" w:hAnsi="Arial" w:cs="Arial"/>
        </w:rPr>
        <w:t xml:space="preserve"> J, Beck K-F, Goodchild TT,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Genetic Deletion of Cystathionine Gamma Lyase in Endothelial Cells Exacerbates Cardiovascular Dysfunction in Heart Failure </w:t>
      </w:r>
      <w:proofErr w:type="gramStart"/>
      <w:r w:rsidRPr="00A7303C">
        <w:rPr>
          <w:rFonts w:ascii="Arial" w:hAnsi="Arial" w:cs="Arial"/>
        </w:rPr>
        <w:t>With</w:t>
      </w:r>
      <w:proofErr w:type="gramEnd"/>
      <w:r w:rsidRPr="00A7303C">
        <w:rPr>
          <w:rFonts w:ascii="Arial" w:hAnsi="Arial" w:cs="Arial"/>
        </w:rPr>
        <w:t xml:space="preserve"> Preserved Ejection Fraction. Circulation</w:t>
      </w:r>
      <w:r w:rsidR="00A84506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2021;144(Suppl_1):</w:t>
      </w:r>
      <w:r w:rsidR="00D87DC4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A12371-A.</w:t>
      </w:r>
    </w:p>
    <w:p w14:paraId="3CD701BE" w14:textId="77777777" w:rsidR="00A23FC9" w:rsidRPr="00A7303C" w:rsidRDefault="00A23FC9" w:rsidP="00A23FC9">
      <w:pPr>
        <w:pStyle w:val="ListParagraph"/>
        <w:rPr>
          <w:rFonts w:ascii="Arial" w:hAnsi="Arial" w:cs="Arial"/>
        </w:rPr>
      </w:pPr>
    </w:p>
    <w:p w14:paraId="19920A52" w14:textId="186412C6" w:rsidR="00A23FC9" w:rsidRPr="00A7303C" w:rsidRDefault="00A23FC9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KB, Li Z, </w:t>
      </w:r>
      <w:r w:rsidRPr="00A7303C">
        <w:rPr>
          <w:rFonts w:ascii="Arial" w:hAnsi="Arial" w:cs="Arial"/>
          <w:b/>
        </w:rPr>
        <w:t>Sharp TE</w:t>
      </w:r>
      <w:r w:rsidRPr="00A7303C">
        <w:rPr>
          <w:rFonts w:ascii="Arial" w:hAnsi="Arial" w:cs="Arial"/>
        </w:rPr>
        <w:t xml:space="preserve">, Hidalgo HA, Xia H, Wang JS, Moles KH, </w:t>
      </w:r>
      <w:proofErr w:type="spellStart"/>
      <w:r w:rsidRPr="00A7303C">
        <w:rPr>
          <w:rFonts w:ascii="Arial" w:hAnsi="Arial" w:cs="Arial"/>
        </w:rPr>
        <w:t>Koul</w:t>
      </w:r>
      <w:proofErr w:type="spellEnd"/>
      <w:r w:rsidRPr="00A7303C">
        <w:rPr>
          <w:rFonts w:ascii="Arial" w:hAnsi="Arial" w:cs="Arial"/>
        </w:rPr>
        <w:t xml:space="preserve"> K, </w:t>
      </w:r>
      <w:proofErr w:type="spellStart"/>
      <w:r w:rsidRPr="00A7303C">
        <w:rPr>
          <w:rFonts w:ascii="Arial" w:hAnsi="Arial" w:cs="Arial"/>
        </w:rPr>
        <w:t>Alahari</w:t>
      </w:r>
      <w:proofErr w:type="spellEnd"/>
      <w:r w:rsidRPr="00A7303C">
        <w:rPr>
          <w:rFonts w:ascii="Arial" w:hAnsi="Arial" w:cs="Arial"/>
        </w:rPr>
        <w:t xml:space="preserve"> N, Goodchild TT. Combination Therapy </w:t>
      </w:r>
      <w:proofErr w:type="gramStart"/>
      <w:r w:rsidRPr="00A7303C">
        <w:rPr>
          <w:rFonts w:ascii="Arial" w:hAnsi="Arial" w:cs="Arial"/>
        </w:rPr>
        <w:t>With</w:t>
      </w:r>
      <w:proofErr w:type="gramEnd"/>
      <w:r w:rsidRPr="00A7303C">
        <w:rPr>
          <w:rFonts w:ascii="Arial" w:hAnsi="Arial" w:cs="Arial"/>
        </w:rPr>
        <w:t xml:space="preserve"> Sodium Nitrite and Hydralazine Ameliorates the Severity of Heart Failure With Preserved Ejection Fraction. Circulation</w:t>
      </w:r>
      <w:r w:rsidR="00A84506" w:rsidRPr="00A7303C">
        <w:rPr>
          <w:rFonts w:ascii="Arial" w:hAnsi="Arial" w:cs="Arial"/>
        </w:rPr>
        <w:t xml:space="preserve"> </w:t>
      </w:r>
      <w:r w:rsidRPr="00A7303C">
        <w:rPr>
          <w:rFonts w:ascii="Arial" w:hAnsi="Arial" w:cs="Arial"/>
        </w:rPr>
        <w:t>2021;144(Suppl_1</w:t>
      </w:r>
      <w:proofErr w:type="gramStart"/>
      <w:r w:rsidRPr="00A7303C">
        <w:rPr>
          <w:rFonts w:ascii="Arial" w:hAnsi="Arial" w:cs="Arial"/>
        </w:rPr>
        <w:t>):A</w:t>
      </w:r>
      <w:proofErr w:type="gramEnd"/>
      <w:r w:rsidRPr="00A7303C">
        <w:rPr>
          <w:rFonts w:ascii="Arial" w:hAnsi="Arial" w:cs="Arial"/>
        </w:rPr>
        <w:t>13269-A.</w:t>
      </w:r>
    </w:p>
    <w:p w14:paraId="3C2BCD49" w14:textId="77777777" w:rsidR="00530C90" w:rsidRPr="00A7303C" w:rsidRDefault="00530C90" w:rsidP="00530C90">
      <w:pPr>
        <w:pStyle w:val="ListParagraph"/>
        <w:rPr>
          <w:rFonts w:ascii="Arial" w:hAnsi="Arial" w:cs="Arial"/>
        </w:rPr>
      </w:pPr>
    </w:p>
    <w:p w14:paraId="5230FB76" w14:textId="72DBF764" w:rsidR="00530C90" w:rsidRPr="00A7303C" w:rsidRDefault="00530C90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Yang Y, </w:t>
      </w:r>
      <w:proofErr w:type="spellStart"/>
      <w:r w:rsidRPr="00A7303C">
        <w:rPr>
          <w:rFonts w:ascii="Arial" w:hAnsi="Arial" w:cs="Arial"/>
        </w:rPr>
        <w:t>Feldsott</w:t>
      </w:r>
      <w:proofErr w:type="spellEnd"/>
      <w:r w:rsidRPr="00A7303C">
        <w:rPr>
          <w:rFonts w:ascii="Arial" w:hAnsi="Arial" w:cs="Arial"/>
        </w:rPr>
        <w:t xml:space="preserve"> E, Hobby A, </w:t>
      </w:r>
      <w:proofErr w:type="spellStart"/>
      <w:r w:rsidRPr="00A7303C">
        <w:rPr>
          <w:rFonts w:ascii="Arial" w:hAnsi="Arial" w:cs="Arial"/>
        </w:rPr>
        <w:t>Schena</w:t>
      </w:r>
      <w:proofErr w:type="spellEnd"/>
      <w:r w:rsidRPr="00A7303C">
        <w:rPr>
          <w:rFonts w:ascii="Arial" w:hAnsi="Arial" w:cs="Arial"/>
        </w:rPr>
        <w:t xml:space="preserve"> G, Johnson J, Wang T, </w:t>
      </w:r>
      <w:r w:rsidRPr="00A7303C">
        <w:rPr>
          <w:rFonts w:ascii="Arial" w:hAnsi="Arial" w:cs="Arial"/>
          <w:b/>
          <w:bCs/>
        </w:rPr>
        <w:t>Sharp TE</w:t>
      </w:r>
      <w:r w:rsidRPr="00A7303C">
        <w:rPr>
          <w:rFonts w:ascii="Arial" w:hAnsi="Arial" w:cs="Arial"/>
        </w:rPr>
        <w:t xml:space="preserve">, Berretta RM, </w:t>
      </w:r>
      <w:proofErr w:type="spellStart"/>
      <w:r w:rsidRPr="00A7303C">
        <w:rPr>
          <w:rFonts w:ascii="Arial" w:hAnsi="Arial" w:cs="Arial"/>
        </w:rPr>
        <w:t>Donnely</w:t>
      </w:r>
      <w:proofErr w:type="spellEnd"/>
      <w:r w:rsidRPr="00A7303C">
        <w:rPr>
          <w:rFonts w:ascii="Arial" w:hAnsi="Arial" w:cs="Arial"/>
        </w:rPr>
        <w:t xml:space="preserve"> J, </w:t>
      </w:r>
      <w:proofErr w:type="spellStart"/>
      <w:r w:rsidRPr="00A7303C">
        <w:rPr>
          <w:rFonts w:ascii="Arial" w:hAnsi="Arial" w:cs="Arial"/>
        </w:rPr>
        <w:t>Haydel</w:t>
      </w:r>
      <w:proofErr w:type="spellEnd"/>
      <w:r w:rsidRPr="00A7303C">
        <w:rPr>
          <w:rFonts w:ascii="Arial" w:hAnsi="Arial" w:cs="Arial"/>
        </w:rPr>
        <w:t xml:space="preserve"> C, Choi ET, Mohsin S, Houser SR, Kubo H. Immune Moderating Cells Isolated </w:t>
      </w:r>
      <w:proofErr w:type="gramStart"/>
      <w:r w:rsidRPr="00A7303C">
        <w:rPr>
          <w:rFonts w:ascii="Arial" w:hAnsi="Arial" w:cs="Arial"/>
        </w:rPr>
        <w:t>From</w:t>
      </w:r>
      <w:proofErr w:type="gramEnd"/>
      <w:r w:rsidRPr="00A7303C">
        <w:rPr>
          <w:rFonts w:ascii="Arial" w:hAnsi="Arial" w:cs="Arial"/>
        </w:rPr>
        <w:t xml:space="preserve"> Human Bone Contribute to Post Myocardial Infarction Repair. Circulation Research 2021;</w:t>
      </w:r>
      <w:proofErr w:type="gramStart"/>
      <w:r w:rsidRPr="00A7303C">
        <w:rPr>
          <w:rFonts w:ascii="Arial" w:hAnsi="Arial" w:cs="Arial"/>
        </w:rPr>
        <w:t>129:E</w:t>
      </w:r>
      <w:proofErr w:type="gramEnd"/>
      <w:r w:rsidRPr="00A7303C">
        <w:rPr>
          <w:rFonts w:ascii="Arial" w:hAnsi="Arial" w:cs="Arial"/>
        </w:rPr>
        <w:t>244.</w:t>
      </w:r>
    </w:p>
    <w:p w14:paraId="759BF291" w14:textId="77777777" w:rsidR="003C22BC" w:rsidRPr="00A7303C" w:rsidRDefault="003C22BC" w:rsidP="003C22BC">
      <w:pPr>
        <w:pStyle w:val="ListParagraph"/>
        <w:rPr>
          <w:rFonts w:ascii="Arial" w:hAnsi="Arial" w:cs="Arial"/>
        </w:rPr>
      </w:pPr>
    </w:p>
    <w:p w14:paraId="7BAEA279" w14:textId="0A2FFE14" w:rsidR="003C22BC" w:rsidRPr="00A7303C" w:rsidRDefault="003C22BC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KB, Li Z, </w:t>
      </w:r>
      <w:r w:rsidRPr="00A7303C">
        <w:rPr>
          <w:rFonts w:ascii="Arial" w:hAnsi="Arial" w:cs="Arial"/>
          <w:b/>
          <w:bCs/>
        </w:rPr>
        <w:t>Sharp TE</w:t>
      </w:r>
      <w:r w:rsidRPr="00A7303C">
        <w:rPr>
          <w:rFonts w:ascii="Arial" w:hAnsi="Arial" w:cs="Arial"/>
        </w:rPr>
        <w:t xml:space="preserve">, Moles KH, Doiron JE, Xia H, Goodchild TT,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Role of S-</w:t>
      </w:r>
      <w:proofErr w:type="spellStart"/>
      <w:r w:rsidRPr="00A7303C">
        <w:rPr>
          <w:rFonts w:ascii="Arial" w:hAnsi="Arial" w:cs="Arial"/>
        </w:rPr>
        <w:t>nitrosoglutathione</w:t>
      </w:r>
      <w:proofErr w:type="spellEnd"/>
      <w:r w:rsidRPr="00A7303C">
        <w:rPr>
          <w:rFonts w:ascii="Arial" w:hAnsi="Arial" w:cs="Arial"/>
        </w:rPr>
        <w:t xml:space="preserve"> reductase (GSNOR) Dysregulation and </w:t>
      </w:r>
      <w:proofErr w:type="spellStart"/>
      <w:r w:rsidRPr="00A7303C">
        <w:rPr>
          <w:rFonts w:ascii="Arial" w:hAnsi="Arial" w:cs="Arial"/>
        </w:rPr>
        <w:t>Nitrosative</w:t>
      </w:r>
      <w:proofErr w:type="spellEnd"/>
      <w:r w:rsidRPr="00A7303C">
        <w:rPr>
          <w:rFonts w:ascii="Arial" w:hAnsi="Arial" w:cs="Arial"/>
        </w:rPr>
        <w:t xml:space="preserve"> Stress in Heart Failure with Preserved Ejection Fraction. </w:t>
      </w:r>
      <w:r w:rsidRPr="00A7303C">
        <w:rPr>
          <w:rFonts w:ascii="Arial" w:hAnsi="Arial" w:cs="Arial"/>
          <w:i/>
          <w:iCs/>
        </w:rPr>
        <w:t>The FASEB Journal</w:t>
      </w:r>
      <w:r w:rsidRPr="00A7303C">
        <w:rPr>
          <w:rFonts w:ascii="Arial" w:hAnsi="Arial" w:cs="Arial"/>
        </w:rPr>
        <w:t>. 2022;36.</w:t>
      </w:r>
    </w:p>
    <w:p w14:paraId="37478492" w14:textId="77777777" w:rsidR="00F3054E" w:rsidRPr="00A7303C" w:rsidRDefault="00F3054E" w:rsidP="00F3054E">
      <w:pPr>
        <w:pStyle w:val="ListParagraph"/>
        <w:rPr>
          <w:rFonts w:ascii="Arial" w:hAnsi="Arial" w:cs="Arial"/>
        </w:rPr>
      </w:pPr>
    </w:p>
    <w:p w14:paraId="6E330B5B" w14:textId="26449267" w:rsidR="00F3054E" w:rsidRPr="00A7303C" w:rsidRDefault="00F3054E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  <w:color w:val="000000"/>
        </w:rPr>
        <w:t>Koul</w:t>
      </w:r>
      <w:proofErr w:type="spellEnd"/>
      <w:r w:rsidRPr="00A7303C">
        <w:rPr>
          <w:rFonts w:ascii="Arial" w:hAnsi="Arial" w:cs="Arial"/>
          <w:color w:val="000000"/>
        </w:rPr>
        <w:t xml:space="preserve"> K, </w:t>
      </w:r>
      <w:proofErr w:type="spellStart"/>
      <w:r w:rsidRPr="00A7303C">
        <w:rPr>
          <w:rFonts w:ascii="Arial" w:hAnsi="Arial" w:cs="Arial"/>
          <w:color w:val="000000"/>
        </w:rPr>
        <w:t>LaPenna</w:t>
      </w:r>
      <w:proofErr w:type="spellEnd"/>
      <w:r w:rsidRPr="00A7303C">
        <w:rPr>
          <w:rFonts w:ascii="Arial" w:hAnsi="Arial" w:cs="Arial"/>
          <w:color w:val="000000"/>
        </w:rPr>
        <w:t xml:space="preserve"> K, Li Z, Doiron J, Wang J, </w:t>
      </w:r>
      <w:r w:rsidRPr="00A7303C">
        <w:rPr>
          <w:rFonts w:ascii="Arial" w:hAnsi="Arial" w:cs="Arial"/>
          <w:b/>
          <w:bCs/>
          <w:color w:val="000000"/>
        </w:rPr>
        <w:t>Sharp III TE</w:t>
      </w:r>
      <w:r w:rsidRPr="00A7303C">
        <w:rPr>
          <w:rFonts w:ascii="Arial" w:hAnsi="Arial" w:cs="Arial"/>
          <w:color w:val="000000"/>
        </w:rPr>
        <w:t xml:space="preserve">, </w:t>
      </w:r>
      <w:proofErr w:type="spellStart"/>
      <w:r w:rsidRPr="00A7303C">
        <w:rPr>
          <w:rFonts w:ascii="Arial" w:hAnsi="Arial" w:cs="Arial"/>
          <w:color w:val="000000"/>
        </w:rPr>
        <w:t>Lefer</w:t>
      </w:r>
      <w:proofErr w:type="spellEnd"/>
      <w:r w:rsidRPr="00A7303C">
        <w:rPr>
          <w:rFonts w:ascii="Arial" w:hAnsi="Arial" w:cs="Arial"/>
          <w:color w:val="000000"/>
        </w:rPr>
        <w:t xml:space="preserve"> DJ. Nitric Oxide Therapy Attenuates Heart Failure with Preserved Ejection Fraction. </w:t>
      </w:r>
      <w:r w:rsidRPr="00A7303C">
        <w:rPr>
          <w:rFonts w:ascii="Arial" w:hAnsi="Arial" w:cs="Arial"/>
          <w:i/>
          <w:iCs/>
          <w:color w:val="000000"/>
        </w:rPr>
        <w:t>The FASEB Journal</w:t>
      </w:r>
      <w:r w:rsidRPr="00A7303C">
        <w:rPr>
          <w:rFonts w:ascii="Arial" w:hAnsi="Arial" w:cs="Arial"/>
          <w:color w:val="000000"/>
        </w:rPr>
        <w:t xml:space="preserve">. 2022;36. </w:t>
      </w:r>
      <w:proofErr w:type="spellStart"/>
      <w:r w:rsidRPr="00A7303C">
        <w:rPr>
          <w:rFonts w:ascii="Arial" w:hAnsi="Arial" w:cs="Arial"/>
          <w:color w:val="000000"/>
        </w:rPr>
        <w:t>doi</w:t>
      </w:r>
      <w:proofErr w:type="spellEnd"/>
      <w:r w:rsidRPr="00A7303C">
        <w:rPr>
          <w:rFonts w:ascii="Arial" w:hAnsi="Arial" w:cs="Arial"/>
          <w:color w:val="000000"/>
        </w:rPr>
        <w:t xml:space="preserve">: </w:t>
      </w:r>
      <w:hyperlink r:id="rId14" w:history="1">
        <w:r w:rsidRPr="00A7303C">
          <w:rPr>
            <w:rFonts w:ascii="Arial" w:hAnsi="Arial" w:cs="Arial"/>
            <w:color w:val="000000"/>
          </w:rPr>
          <w:t>https://doi.org/10.1096/fasebj.2022.36.S1.R2429</w:t>
        </w:r>
      </w:hyperlink>
    </w:p>
    <w:p w14:paraId="516AD5F8" w14:textId="77777777" w:rsidR="003C22BC" w:rsidRPr="00A7303C" w:rsidRDefault="003C22BC" w:rsidP="003C22BC">
      <w:pPr>
        <w:pStyle w:val="ListParagraph"/>
        <w:rPr>
          <w:rFonts w:ascii="Arial" w:hAnsi="Arial" w:cs="Arial"/>
        </w:rPr>
      </w:pPr>
    </w:p>
    <w:p w14:paraId="394E3582" w14:textId="77777777" w:rsidR="00F3054E" w:rsidRPr="00A7303C" w:rsidRDefault="003C22BC" w:rsidP="00F305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</w:rPr>
        <w:t>Koul</w:t>
      </w:r>
      <w:proofErr w:type="spellEnd"/>
      <w:r w:rsidRPr="00A7303C">
        <w:rPr>
          <w:rFonts w:ascii="Arial" w:hAnsi="Arial" w:cs="Arial"/>
        </w:rPr>
        <w:t xml:space="preserve"> K, </w:t>
      </w: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 KB, Li Z, Doiron JE, Wang J, </w:t>
      </w:r>
      <w:r w:rsidRPr="00A7303C">
        <w:rPr>
          <w:rFonts w:ascii="Arial" w:hAnsi="Arial" w:cs="Arial"/>
          <w:b/>
          <w:bCs/>
        </w:rPr>
        <w:t>Sharp III TE</w:t>
      </w:r>
      <w:r w:rsidRPr="00A7303C">
        <w:rPr>
          <w:rFonts w:ascii="Arial" w:hAnsi="Arial" w:cs="Arial"/>
        </w:rPr>
        <w:t xml:space="preserve">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DJ. Nitr</w:t>
      </w:r>
      <w:r w:rsidR="00570592" w:rsidRPr="00A7303C">
        <w:rPr>
          <w:rFonts w:ascii="Arial" w:hAnsi="Arial" w:cs="Arial"/>
        </w:rPr>
        <w:t>i</w:t>
      </w:r>
      <w:r w:rsidRPr="00A7303C">
        <w:rPr>
          <w:rFonts w:ascii="Arial" w:hAnsi="Arial" w:cs="Arial"/>
        </w:rPr>
        <w:t xml:space="preserve">c Oxide Therapy Attenuates Heart Failure with Preserved Ejection Fraction. </w:t>
      </w:r>
      <w:r w:rsidRPr="00A7303C">
        <w:rPr>
          <w:rFonts w:ascii="Arial" w:hAnsi="Arial" w:cs="Arial"/>
          <w:i/>
          <w:iCs/>
        </w:rPr>
        <w:t>The FASEB Journal</w:t>
      </w:r>
      <w:r w:rsidRPr="00A7303C">
        <w:rPr>
          <w:rFonts w:ascii="Arial" w:hAnsi="Arial" w:cs="Arial"/>
        </w:rPr>
        <w:t>. 2022;36.</w:t>
      </w:r>
    </w:p>
    <w:p w14:paraId="08678150" w14:textId="77777777" w:rsidR="00F3054E" w:rsidRPr="00A7303C" w:rsidRDefault="00F3054E" w:rsidP="00F3054E">
      <w:pPr>
        <w:pStyle w:val="ListParagraph"/>
        <w:rPr>
          <w:rFonts w:ascii="Arial" w:hAnsi="Arial" w:cs="Arial"/>
          <w:color w:val="000000"/>
        </w:rPr>
      </w:pPr>
    </w:p>
    <w:p w14:paraId="3DA4C1A7" w14:textId="5092719D" w:rsidR="00F3054E" w:rsidRPr="00A7303C" w:rsidRDefault="00F3054E" w:rsidP="00F305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7303C">
        <w:rPr>
          <w:rFonts w:ascii="Arial" w:hAnsi="Arial" w:cs="Arial"/>
          <w:color w:val="000000"/>
        </w:rPr>
        <w:t>Sukhanov</w:t>
      </w:r>
      <w:proofErr w:type="spellEnd"/>
      <w:r w:rsidRPr="00A7303C">
        <w:rPr>
          <w:rFonts w:ascii="Arial" w:hAnsi="Arial" w:cs="Arial"/>
          <w:color w:val="000000"/>
        </w:rPr>
        <w:t xml:space="preserve"> s, Higashi Y, </w:t>
      </w:r>
      <w:proofErr w:type="spellStart"/>
      <w:r w:rsidRPr="00A7303C">
        <w:rPr>
          <w:rFonts w:ascii="Arial" w:hAnsi="Arial" w:cs="Arial"/>
          <w:color w:val="000000"/>
        </w:rPr>
        <w:t>Danchuk</w:t>
      </w:r>
      <w:proofErr w:type="spellEnd"/>
      <w:r w:rsidRPr="00A7303C">
        <w:rPr>
          <w:rFonts w:ascii="Arial" w:hAnsi="Arial" w:cs="Arial"/>
          <w:color w:val="000000"/>
        </w:rPr>
        <w:t xml:space="preserve"> S, </w:t>
      </w:r>
      <w:proofErr w:type="spellStart"/>
      <w:r w:rsidRPr="00A7303C">
        <w:rPr>
          <w:rFonts w:ascii="Arial" w:hAnsi="Arial" w:cs="Arial"/>
          <w:color w:val="000000"/>
        </w:rPr>
        <w:t>Alfortish</w:t>
      </w:r>
      <w:proofErr w:type="spellEnd"/>
      <w:r w:rsidRPr="00A7303C">
        <w:rPr>
          <w:rFonts w:ascii="Arial" w:hAnsi="Arial" w:cs="Arial"/>
          <w:color w:val="000000"/>
        </w:rPr>
        <w:t xml:space="preserve"> M, Goodchild T, Scarborough A, </w:t>
      </w:r>
      <w:r w:rsidRPr="00A7303C">
        <w:rPr>
          <w:rFonts w:ascii="Arial" w:hAnsi="Arial" w:cs="Arial"/>
          <w:b/>
          <w:bCs/>
          <w:color w:val="000000"/>
        </w:rPr>
        <w:t>Sharp TE</w:t>
      </w:r>
      <w:r w:rsidRPr="00A7303C">
        <w:rPr>
          <w:rFonts w:ascii="Arial" w:hAnsi="Arial" w:cs="Arial"/>
          <w:color w:val="000000"/>
        </w:rPr>
        <w:t xml:space="preserve">, GARCIA DC, Jenkins JS, Schumacher J, Ivey J, Tharp D, Bowles DK, </w:t>
      </w:r>
      <w:proofErr w:type="spellStart"/>
      <w:r w:rsidRPr="00A7303C">
        <w:rPr>
          <w:rFonts w:ascii="Arial" w:hAnsi="Arial" w:cs="Arial"/>
          <w:color w:val="000000"/>
        </w:rPr>
        <w:t>Lefer</w:t>
      </w:r>
      <w:proofErr w:type="spellEnd"/>
      <w:r w:rsidRPr="00A7303C">
        <w:rPr>
          <w:rFonts w:ascii="Arial" w:hAnsi="Arial" w:cs="Arial"/>
          <w:color w:val="000000"/>
        </w:rPr>
        <w:t xml:space="preserve"> DJ, </w:t>
      </w:r>
      <w:proofErr w:type="spellStart"/>
      <w:r w:rsidRPr="00A7303C">
        <w:rPr>
          <w:rFonts w:ascii="Arial" w:hAnsi="Arial" w:cs="Arial"/>
          <w:color w:val="000000"/>
        </w:rPr>
        <w:t>Delafontaine</w:t>
      </w:r>
      <w:proofErr w:type="spellEnd"/>
      <w:r w:rsidRPr="00A7303C">
        <w:rPr>
          <w:rFonts w:ascii="Arial" w:hAnsi="Arial" w:cs="Arial"/>
          <w:color w:val="000000"/>
        </w:rPr>
        <w:t xml:space="preserve"> P. Abstract 11537: IGF-1 Reduces Atherosclerosis in </w:t>
      </w:r>
      <w:proofErr w:type="spellStart"/>
      <w:r w:rsidRPr="00A7303C">
        <w:rPr>
          <w:rFonts w:ascii="Arial" w:hAnsi="Arial" w:cs="Arial"/>
          <w:color w:val="000000"/>
        </w:rPr>
        <w:t>Rapacz</w:t>
      </w:r>
      <w:proofErr w:type="spellEnd"/>
      <w:r w:rsidRPr="00A7303C">
        <w:rPr>
          <w:rFonts w:ascii="Arial" w:hAnsi="Arial" w:cs="Arial"/>
          <w:color w:val="000000"/>
        </w:rPr>
        <w:t xml:space="preserve"> Pigs. </w:t>
      </w:r>
      <w:r w:rsidRPr="00A7303C">
        <w:rPr>
          <w:rFonts w:ascii="Arial" w:hAnsi="Arial" w:cs="Arial"/>
          <w:i/>
          <w:iCs/>
          <w:color w:val="000000"/>
        </w:rPr>
        <w:t>Circulation</w:t>
      </w:r>
      <w:r w:rsidRPr="00A7303C">
        <w:rPr>
          <w:rFonts w:ascii="Arial" w:hAnsi="Arial" w:cs="Arial"/>
          <w:color w:val="000000"/>
        </w:rPr>
        <w:t>. 2022; 146(Suppl_1): A11537-A11537.</w:t>
      </w:r>
    </w:p>
    <w:p w14:paraId="440C3071" w14:textId="77777777" w:rsidR="00F3054E" w:rsidRPr="00A7303C" w:rsidRDefault="00F3054E" w:rsidP="00F3054E">
      <w:pPr>
        <w:rPr>
          <w:rFonts w:ascii="Arial" w:hAnsi="Arial" w:cs="Arial"/>
          <w:color w:val="000000"/>
        </w:rPr>
      </w:pPr>
    </w:p>
    <w:p w14:paraId="0F6C2579" w14:textId="068F5704" w:rsidR="00DD020B" w:rsidRPr="00A7303C" w:rsidRDefault="00B37D82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A7303C">
        <w:rPr>
          <w:rFonts w:ascii="Arial" w:hAnsi="Arial" w:cs="Arial"/>
          <w:color w:val="000000"/>
        </w:rPr>
        <w:t>Sukhanov</w:t>
      </w:r>
      <w:proofErr w:type="spellEnd"/>
      <w:r w:rsidRPr="00A7303C">
        <w:rPr>
          <w:rFonts w:ascii="Arial" w:hAnsi="Arial" w:cs="Arial"/>
          <w:color w:val="000000"/>
        </w:rPr>
        <w:t xml:space="preserve">, S., Higashi, Y., Yoshida, T., </w:t>
      </w:r>
      <w:proofErr w:type="spellStart"/>
      <w:r w:rsidRPr="00A7303C">
        <w:rPr>
          <w:rFonts w:ascii="Arial" w:hAnsi="Arial" w:cs="Arial"/>
          <w:color w:val="000000"/>
        </w:rPr>
        <w:t>Danchuk</w:t>
      </w:r>
      <w:proofErr w:type="spellEnd"/>
      <w:r w:rsidRPr="00A7303C">
        <w:rPr>
          <w:rFonts w:ascii="Arial" w:hAnsi="Arial" w:cs="Arial"/>
          <w:color w:val="000000"/>
        </w:rPr>
        <w:t xml:space="preserve">, S., </w:t>
      </w:r>
      <w:proofErr w:type="spellStart"/>
      <w:r w:rsidRPr="00A7303C">
        <w:rPr>
          <w:rFonts w:ascii="Arial" w:hAnsi="Arial" w:cs="Arial"/>
          <w:color w:val="000000"/>
        </w:rPr>
        <w:t>Alfortish</w:t>
      </w:r>
      <w:proofErr w:type="spellEnd"/>
      <w:r w:rsidRPr="00A7303C">
        <w:rPr>
          <w:rFonts w:ascii="Arial" w:hAnsi="Arial" w:cs="Arial"/>
          <w:color w:val="000000"/>
        </w:rPr>
        <w:t xml:space="preserve">, M., Goodchild, T., </w:t>
      </w:r>
      <w:proofErr w:type="spellStart"/>
      <w:r w:rsidRPr="00A7303C">
        <w:rPr>
          <w:rFonts w:ascii="Arial" w:hAnsi="Arial" w:cs="Arial"/>
          <w:color w:val="000000"/>
        </w:rPr>
        <w:t>Scarboroogh</w:t>
      </w:r>
      <w:proofErr w:type="spellEnd"/>
      <w:r w:rsidRPr="00A7303C">
        <w:rPr>
          <w:rFonts w:ascii="Arial" w:hAnsi="Arial" w:cs="Arial"/>
          <w:color w:val="000000"/>
        </w:rPr>
        <w:t xml:space="preserve">, A., </w:t>
      </w:r>
      <w:r w:rsidRPr="00A7303C">
        <w:rPr>
          <w:rFonts w:ascii="Arial" w:hAnsi="Arial" w:cs="Arial"/>
          <w:b/>
          <w:bCs/>
          <w:color w:val="000000"/>
        </w:rPr>
        <w:t>Sharp, T.,</w:t>
      </w:r>
      <w:r w:rsidRPr="00A7303C">
        <w:rPr>
          <w:rFonts w:ascii="Arial" w:hAnsi="Arial" w:cs="Arial"/>
          <w:color w:val="000000"/>
        </w:rPr>
        <w:t xml:space="preserve"> Schumacher, J., and </w:t>
      </w:r>
      <w:proofErr w:type="spellStart"/>
      <w:r w:rsidRPr="00A7303C">
        <w:rPr>
          <w:rFonts w:ascii="Arial" w:hAnsi="Arial" w:cs="Arial"/>
          <w:color w:val="000000"/>
        </w:rPr>
        <w:t>Sindi</w:t>
      </w:r>
      <w:proofErr w:type="spellEnd"/>
      <w:r w:rsidRPr="00A7303C">
        <w:rPr>
          <w:rFonts w:ascii="Arial" w:hAnsi="Arial" w:cs="Arial"/>
          <w:color w:val="000000"/>
        </w:rPr>
        <w:t xml:space="preserve">, F. Insulin-like growth factor I reduces human-like coronary atherosclerosis. </w:t>
      </w:r>
      <w:r w:rsidRPr="00A7303C">
        <w:rPr>
          <w:rFonts w:ascii="Arial" w:hAnsi="Arial" w:cs="Arial"/>
          <w:i/>
          <w:iCs/>
          <w:color w:val="000000"/>
        </w:rPr>
        <w:t>The American Journal of the Medical Sciences.</w:t>
      </w:r>
      <w:r w:rsidRPr="00A7303C">
        <w:rPr>
          <w:rFonts w:ascii="Arial" w:hAnsi="Arial" w:cs="Arial"/>
          <w:color w:val="000000"/>
        </w:rPr>
        <w:t xml:space="preserve"> 2023. 365, S2.</w:t>
      </w:r>
    </w:p>
    <w:p w14:paraId="28D1E1C2" w14:textId="77777777" w:rsidR="008F7B2E" w:rsidRPr="00A7303C" w:rsidRDefault="008F7B2E" w:rsidP="008F7B2E">
      <w:pPr>
        <w:pStyle w:val="ListParagraph"/>
        <w:rPr>
          <w:rFonts w:ascii="Arial" w:hAnsi="Arial" w:cs="Arial"/>
          <w:sz w:val="20"/>
          <w:szCs w:val="20"/>
        </w:rPr>
      </w:pPr>
    </w:p>
    <w:p w14:paraId="56CA4550" w14:textId="76E8C0C8" w:rsidR="008F7B2E" w:rsidRPr="00A7303C" w:rsidRDefault="008F7B2E" w:rsidP="00A23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7303C">
        <w:rPr>
          <w:rFonts w:ascii="Arial" w:hAnsi="Arial" w:cs="Arial"/>
        </w:rPr>
        <w:t xml:space="preserve">Jani, V, Fenwick, A, Mishra, S, </w:t>
      </w:r>
      <w:r w:rsidRPr="00A7303C">
        <w:rPr>
          <w:rFonts w:ascii="Arial" w:hAnsi="Arial" w:cs="Arial"/>
          <w:b/>
          <w:bCs/>
        </w:rPr>
        <w:t>Sharp, TE</w:t>
      </w:r>
      <w:r w:rsidRPr="00A7303C">
        <w:rPr>
          <w:rFonts w:ascii="Arial" w:hAnsi="Arial" w:cs="Arial"/>
        </w:rPr>
        <w:t xml:space="preserve">, Doiron, J, </w:t>
      </w:r>
      <w:proofErr w:type="spellStart"/>
      <w:r w:rsidRPr="00A7303C">
        <w:rPr>
          <w:rFonts w:ascii="Arial" w:hAnsi="Arial" w:cs="Arial"/>
        </w:rPr>
        <w:t>LaPenna</w:t>
      </w:r>
      <w:proofErr w:type="spellEnd"/>
      <w:r w:rsidRPr="00A7303C">
        <w:rPr>
          <w:rFonts w:ascii="Arial" w:hAnsi="Arial" w:cs="Arial"/>
        </w:rPr>
        <w:t xml:space="preserve">, KB, Goodchild, TT, Jiang, N, Gillette, TG, Hill, JA,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, DJ, and </w:t>
      </w:r>
      <w:proofErr w:type="spellStart"/>
      <w:r w:rsidRPr="00A7303C">
        <w:rPr>
          <w:rFonts w:ascii="Arial" w:hAnsi="Arial" w:cs="Arial"/>
        </w:rPr>
        <w:t>Kass</w:t>
      </w:r>
      <w:proofErr w:type="spellEnd"/>
      <w:r w:rsidRPr="00A7303C">
        <w:rPr>
          <w:rFonts w:ascii="Arial" w:hAnsi="Arial" w:cs="Arial"/>
        </w:rPr>
        <w:t xml:space="preserve">, DA. Abstract P1024: Cardiomyocyte Mechanics </w:t>
      </w:r>
      <w:proofErr w:type="gramStart"/>
      <w:r w:rsidRPr="00A7303C">
        <w:rPr>
          <w:rFonts w:ascii="Arial" w:hAnsi="Arial" w:cs="Arial"/>
        </w:rPr>
        <w:t>In</w:t>
      </w:r>
      <w:proofErr w:type="gramEnd"/>
      <w:r w:rsidRPr="00A7303C">
        <w:rPr>
          <w:rFonts w:ascii="Arial" w:hAnsi="Arial" w:cs="Arial"/>
        </w:rPr>
        <w:t xml:space="preserve"> Animal Models Of Heart Failure With Preserved Ejection Fraction. Circulation Research</w:t>
      </w:r>
      <w:r w:rsidR="00307BCF" w:rsidRPr="00A7303C">
        <w:rPr>
          <w:rFonts w:ascii="Arial" w:hAnsi="Arial" w:cs="Arial"/>
        </w:rPr>
        <w:t>. 2023.</w:t>
      </w:r>
      <w:r w:rsidRPr="00A7303C">
        <w:rPr>
          <w:rFonts w:ascii="Arial" w:hAnsi="Arial" w:cs="Arial"/>
        </w:rPr>
        <w:t xml:space="preserve">133, AP1024-AP1024. </w:t>
      </w:r>
      <w:proofErr w:type="gramStart"/>
      <w:r w:rsidRPr="00A7303C">
        <w:rPr>
          <w:rFonts w:ascii="Arial" w:hAnsi="Arial" w:cs="Arial"/>
        </w:rPr>
        <w:t>doi:10.1161/res.133.suppl</w:t>
      </w:r>
      <w:proofErr w:type="gramEnd"/>
      <w:r w:rsidRPr="00A7303C">
        <w:rPr>
          <w:rFonts w:ascii="Arial" w:hAnsi="Arial" w:cs="Arial"/>
        </w:rPr>
        <w:t>_1.P1024.</w:t>
      </w:r>
    </w:p>
    <w:p w14:paraId="4997F834" w14:textId="77777777" w:rsidR="00F3054E" w:rsidRPr="00A7303C" w:rsidRDefault="00F3054E" w:rsidP="00F3054E">
      <w:pPr>
        <w:pStyle w:val="ListParagraph"/>
        <w:rPr>
          <w:rFonts w:ascii="Arial" w:hAnsi="Arial" w:cs="Arial"/>
          <w:sz w:val="20"/>
          <w:szCs w:val="20"/>
        </w:rPr>
      </w:pPr>
    </w:p>
    <w:p w14:paraId="213E53DE" w14:textId="06F4BF40" w:rsidR="00A7303C" w:rsidRPr="00A7303C" w:rsidRDefault="00EE6404" w:rsidP="0092517F">
      <w:pPr>
        <w:pStyle w:val="ListParagraph"/>
        <w:numPr>
          <w:ilvl w:val="0"/>
          <w:numId w:val="5"/>
        </w:numPr>
        <w:spacing w:after="120"/>
        <w:ind w:left="7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</w:rPr>
        <w:t xml:space="preserve">Li Z, Gu M, </w:t>
      </w:r>
      <w:proofErr w:type="spellStart"/>
      <w:r w:rsidRPr="00A7303C">
        <w:rPr>
          <w:rFonts w:ascii="Arial" w:hAnsi="Arial" w:cs="Arial"/>
        </w:rPr>
        <w:t>Zaparte</w:t>
      </w:r>
      <w:proofErr w:type="spellEnd"/>
      <w:r w:rsidRPr="00A7303C">
        <w:rPr>
          <w:rFonts w:ascii="Arial" w:hAnsi="Arial" w:cs="Arial"/>
        </w:rPr>
        <w:t xml:space="preserve"> A, Fu XM, </w:t>
      </w:r>
      <w:proofErr w:type="spellStart"/>
      <w:r w:rsidRPr="00A7303C">
        <w:rPr>
          <w:rFonts w:ascii="Arial" w:hAnsi="Arial" w:cs="Arial"/>
        </w:rPr>
        <w:t>Mahen</w:t>
      </w:r>
      <w:proofErr w:type="spellEnd"/>
      <w:r w:rsidRPr="00A7303C">
        <w:rPr>
          <w:rFonts w:ascii="Arial" w:hAnsi="Arial" w:cs="Arial"/>
        </w:rPr>
        <w:t xml:space="preserve"> K, Li X, Wong D, Gibson AM, Wang Z, Taylor CM, Welsh DA, Quijada P, </w:t>
      </w:r>
      <w:proofErr w:type="spellStart"/>
      <w:r w:rsidRPr="00A7303C">
        <w:rPr>
          <w:rFonts w:ascii="Arial" w:hAnsi="Arial" w:cs="Arial"/>
        </w:rPr>
        <w:t>Makarewich</w:t>
      </w:r>
      <w:proofErr w:type="spellEnd"/>
      <w:r w:rsidRPr="00A7303C">
        <w:rPr>
          <w:rFonts w:ascii="Arial" w:hAnsi="Arial" w:cs="Arial"/>
        </w:rPr>
        <w:t xml:space="preserve"> CA, Brown JM, Hazen SL, </w:t>
      </w:r>
      <w:proofErr w:type="spellStart"/>
      <w:r w:rsidRPr="00A7303C">
        <w:rPr>
          <w:rFonts w:ascii="Arial" w:hAnsi="Arial" w:cs="Arial"/>
        </w:rPr>
        <w:t>Lefer</w:t>
      </w:r>
      <w:proofErr w:type="spellEnd"/>
      <w:r w:rsidRPr="00A7303C">
        <w:rPr>
          <w:rFonts w:ascii="Arial" w:hAnsi="Arial" w:cs="Arial"/>
        </w:rPr>
        <w:t xml:space="preserve"> DJ, </w:t>
      </w:r>
      <w:r w:rsidRPr="00A7303C">
        <w:rPr>
          <w:rFonts w:ascii="Arial" w:hAnsi="Arial" w:cs="Arial"/>
          <w:b/>
          <w:bCs/>
        </w:rPr>
        <w:t>Sharp TE.</w:t>
      </w:r>
      <w:r w:rsidRPr="00A7303C">
        <w:rPr>
          <w:rFonts w:ascii="Arial" w:hAnsi="Arial" w:cs="Arial"/>
        </w:rPr>
        <w:t xml:space="preserve"> </w:t>
      </w:r>
      <w:r w:rsidR="00F3054E" w:rsidRPr="00A7303C">
        <w:rPr>
          <w:rFonts w:ascii="Arial" w:hAnsi="Arial" w:cs="Arial"/>
        </w:rPr>
        <w:t xml:space="preserve">Alcohol-induced Gut Dysbiosis Results in Phenylacetylglutamine Accumulation leading to Cardiovascular Dysfunction. </w:t>
      </w:r>
      <w:r w:rsidRPr="00A7303C">
        <w:rPr>
          <w:rFonts w:ascii="Arial" w:hAnsi="Arial" w:cs="Arial"/>
        </w:rPr>
        <w:t xml:space="preserve">Keystone Symposia – </w:t>
      </w:r>
      <w:r w:rsidRPr="00A7303C">
        <w:rPr>
          <w:rFonts w:ascii="Arial" w:hAnsi="Arial" w:cs="Arial"/>
          <w:i/>
          <w:iCs/>
        </w:rPr>
        <w:t>Circulating Metabolic Intermediates as Fuels and Signals</w:t>
      </w:r>
      <w:r w:rsidR="00F3054E" w:rsidRPr="00A7303C">
        <w:rPr>
          <w:rFonts w:ascii="Arial" w:hAnsi="Arial" w:cs="Arial"/>
        </w:rPr>
        <w:t>. 202</w:t>
      </w:r>
      <w:r w:rsidR="00A7303C" w:rsidRPr="00A7303C">
        <w:rPr>
          <w:rFonts w:ascii="Arial" w:hAnsi="Arial" w:cs="Arial"/>
        </w:rPr>
        <w:t>3</w:t>
      </w:r>
    </w:p>
    <w:p w14:paraId="01F12970" w14:textId="6129F239" w:rsidR="008B7F03" w:rsidRPr="00A7303C" w:rsidRDefault="00993E46" w:rsidP="004A013B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INV</w:t>
      </w:r>
      <w:r w:rsidR="009A1EBA" w:rsidRPr="00A7303C">
        <w:rPr>
          <w:rFonts w:ascii="Arial" w:hAnsi="Arial" w:cs="Arial"/>
          <w:b/>
          <w:u w:val="single"/>
        </w:rPr>
        <w:t>I</w:t>
      </w:r>
      <w:r w:rsidRPr="00A7303C">
        <w:rPr>
          <w:rFonts w:ascii="Arial" w:hAnsi="Arial" w:cs="Arial"/>
          <w:b/>
          <w:u w:val="single"/>
        </w:rPr>
        <w:t>TED PRESENTATIONS</w:t>
      </w:r>
      <w:r w:rsidR="008B7F03" w:rsidRPr="00A7303C">
        <w:rPr>
          <w:rFonts w:ascii="Arial" w:hAnsi="Arial" w:cs="Arial"/>
          <w:b/>
          <w:u w:val="single"/>
        </w:rPr>
        <w:t>:</w:t>
      </w:r>
    </w:p>
    <w:p w14:paraId="0C940F2C" w14:textId="6C083E69" w:rsidR="009A1EBA" w:rsidRPr="00A7303C" w:rsidRDefault="009A1EBA" w:rsidP="00372326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National</w:t>
      </w:r>
      <w:r w:rsidR="001647CD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</w:p>
    <w:p w14:paraId="1FEACF29" w14:textId="3F37C5FC" w:rsidR="00D37C26" w:rsidRPr="00A7303C" w:rsidRDefault="00F956C8" w:rsidP="00BE47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2016 </w:t>
      </w:r>
      <w:r w:rsidRPr="00A7303C">
        <w:rPr>
          <w:rFonts w:ascii="Arial" w:hAnsi="Arial" w:cs="Arial"/>
          <w:sz w:val="22"/>
          <w:szCs w:val="22"/>
        </w:rPr>
        <w:tab/>
      </w:r>
      <w:r w:rsidR="001D2DC2" w:rsidRPr="00A7303C">
        <w:rPr>
          <w:rFonts w:ascii="Arial" w:hAnsi="Arial" w:cs="Arial"/>
          <w:sz w:val="22"/>
          <w:szCs w:val="22"/>
        </w:rPr>
        <w:t xml:space="preserve">Louisiana State University, </w:t>
      </w:r>
      <w:r w:rsidR="008B7F03" w:rsidRPr="00A7303C">
        <w:rPr>
          <w:rFonts w:ascii="Arial" w:hAnsi="Arial" w:cs="Arial"/>
          <w:sz w:val="22"/>
          <w:szCs w:val="22"/>
        </w:rPr>
        <w:t xml:space="preserve">Health Science Center, </w:t>
      </w:r>
      <w:r w:rsidRPr="00A7303C">
        <w:rPr>
          <w:rFonts w:ascii="Arial" w:hAnsi="Arial" w:cs="Arial"/>
          <w:sz w:val="22"/>
          <w:szCs w:val="22"/>
        </w:rPr>
        <w:t xml:space="preserve">Cardiovascular Center of </w:t>
      </w:r>
      <w:r w:rsidR="008B7F03" w:rsidRPr="00A7303C">
        <w:rPr>
          <w:rFonts w:ascii="Arial" w:hAnsi="Arial" w:cs="Arial"/>
          <w:sz w:val="22"/>
          <w:szCs w:val="22"/>
        </w:rPr>
        <w:t>Excellence</w:t>
      </w:r>
      <w:r w:rsidR="0033279E" w:rsidRPr="00A7303C">
        <w:rPr>
          <w:rFonts w:ascii="Arial" w:hAnsi="Arial" w:cs="Arial"/>
          <w:sz w:val="22"/>
          <w:szCs w:val="22"/>
        </w:rPr>
        <w:t xml:space="preserve"> </w:t>
      </w:r>
    </w:p>
    <w:p w14:paraId="1BCF545A" w14:textId="4C0C5B8D" w:rsidR="008B7F03" w:rsidRPr="00A7303C" w:rsidRDefault="001D2DC2" w:rsidP="00BE4723">
      <w:pPr>
        <w:spacing w:after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Title: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="008B7F03" w:rsidRPr="00A7303C">
        <w:rPr>
          <w:rFonts w:ascii="Arial" w:hAnsi="Arial" w:cs="Arial"/>
          <w:i/>
          <w:sz w:val="22"/>
          <w:szCs w:val="22"/>
        </w:rPr>
        <w:t>“Cortical Bone Stem Cells Preserve Cardiac Stru</w:t>
      </w:r>
      <w:r w:rsidR="00B82802" w:rsidRPr="00A7303C">
        <w:rPr>
          <w:rFonts w:ascii="Arial" w:hAnsi="Arial" w:cs="Arial"/>
          <w:i/>
          <w:sz w:val="22"/>
          <w:szCs w:val="22"/>
        </w:rPr>
        <w:t xml:space="preserve">cture and Function Post MI in </w:t>
      </w:r>
      <w:r w:rsidR="008B7F03" w:rsidRPr="00A7303C">
        <w:rPr>
          <w:rFonts w:ascii="Arial" w:hAnsi="Arial" w:cs="Arial"/>
          <w:i/>
          <w:sz w:val="22"/>
          <w:szCs w:val="22"/>
        </w:rPr>
        <w:t>Swine”</w:t>
      </w:r>
      <w:r w:rsidR="008B7F03" w:rsidRPr="00A7303C">
        <w:rPr>
          <w:rFonts w:ascii="Arial" w:hAnsi="Arial" w:cs="Arial"/>
          <w:sz w:val="22"/>
          <w:szCs w:val="22"/>
        </w:rPr>
        <w:t xml:space="preserve">  </w:t>
      </w:r>
    </w:p>
    <w:p w14:paraId="3FD405AB" w14:textId="28124BD4" w:rsidR="00D37C26" w:rsidRPr="00A7303C" w:rsidRDefault="00F956C8" w:rsidP="00BE47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2017</w:t>
      </w:r>
      <w:r w:rsidRPr="00A7303C">
        <w:rPr>
          <w:rFonts w:ascii="Arial" w:hAnsi="Arial" w:cs="Arial"/>
          <w:sz w:val="22"/>
          <w:szCs w:val="22"/>
        </w:rPr>
        <w:tab/>
      </w:r>
      <w:r w:rsidR="00D37C26" w:rsidRPr="00A7303C">
        <w:rPr>
          <w:rFonts w:ascii="Arial" w:hAnsi="Arial" w:cs="Arial"/>
          <w:sz w:val="22"/>
          <w:szCs w:val="22"/>
        </w:rPr>
        <w:t>American Heart Association, Scientific Sessions, Anaheim, California</w:t>
      </w:r>
    </w:p>
    <w:p w14:paraId="43EA44F7" w14:textId="7B57BFF5" w:rsidR="00D37C26" w:rsidRPr="00A7303C" w:rsidRDefault="00F956C8" w:rsidP="00BE472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CV Seminar </w:t>
      </w:r>
      <w:r w:rsidR="00D37C26" w:rsidRPr="00A7303C">
        <w:rPr>
          <w:rFonts w:ascii="Arial" w:hAnsi="Arial" w:cs="Arial"/>
          <w:sz w:val="22"/>
          <w:szCs w:val="22"/>
        </w:rPr>
        <w:t>Non-conical Mechanisms of Cardiac Conduction</w:t>
      </w:r>
    </w:p>
    <w:p w14:paraId="6D8633D9" w14:textId="6C8AC4D1" w:rsidR="004816C2" w:rsidRPr="00A7303C" w:rsidRDefault="00D37C26" w:rsidP="0045401B">
      <w:pPr>
        <w:spacing w:after="120"/>
        <w:ind w:left="1440" w:hanging="720"/>
        <w:jc w:val="both"/>
        <w:rPr>
          <w:rFonts w:ascii="Arial" w:hAnsi="Arial" w:cs="Arial"/>
          <w:i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Title: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i/>
          <w:sz w:val="22"/>
          <w:szCs w:val="22"/>
        </w:rPr>
        <w:t>“Renal Denervation for Heart Failure”</w:t>
      </w:r>
    </w:p>
    <w:p w14:paraId="69589273" w14:textId="08A643DD" w:rsidR="009A1EBA" w:rsidRPr="00A7303C" w:rsidRDefault="009A1EBA" w:rsidP="00BE47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2018</w:t>
      </w:r>
      <w:r w:rsidRPr="00A7303C">
        <w:rPr>
          <w:rFonts w:ascii="Arial" w:hAnsi="Arial" w:cs="Arial"/>
          <w:sz w:val="22"/>
          <w:szCs w:val="22"/>
        </w:rPr>
        <w:tab/>
        <w:t xml:space="preserve">Marshall </w:t>
      </w:r>
      <w:proofErr w:type="spellStart"/>
      <w:r w:rsidRPr="00A7303C">
        <w:rPr>
          <w:rFonts w:ascii="Arial" w:hAnsi="Arial" w:cs="Arial"/>
          <w:sz w:val="22"/>
          <w:szCs w:val="22"/>
        </w:rPr>
        <w:t>BioResources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, Annual Gottingen Minipig Symposium, Chicago, Illinois </w:t>
      </w:r>
    </w:p>
    <w:p w14:paraId="05F74143" w14:textId="77777777" w:rsidR="009A1EBA" w:rsidRPr="00A7303C" w:rsidRDefault="009A1EBA" w:rsidP="00BE4723">
      <w:pPr>
        <w:spacing w:after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 xml:space="preserve">Title: </w:t>
      </w:r>
      <w:r w:rsidRPr="00A7303C">
        <w:rPr>
          <w:rFonts w:ascii="Arial" w:hAnsi="Arial" w:cs="Arial"/>
          <w:sz w:val="22"/>
          <w:szCs w:val="22"/>
        </w:rPr>
        <w:t>“</w:t>
      </w:r>
      <w:r w:rsidRPr="00A7303C">
        <w:rPr>
          <w:rFonts w:ascii="Arial" w:hAnsi="Arial" w:cs="Arial"/>
          <w:i/>
          <w:sz w:val="22"/>
          <w:szCs w:val="22"/>
        </w:rPr>
        <w:t>Swine Models of Cardiovascular Disease: Tools to study Metabolic Syndrome, Dyslipidemia, Myocardial Infarction and Many More”</w:t>
      </w:r>
    </w:p>
    <w:p w14:paraId="3838F361" w14:textId="77777777" w:rsidR="004A013B" w:rsidRPr="00A7303C" w:rsidRDefault="009A1EBA" w:rsidP="00BE4723">
      <w:pPr>
        <w:ind w:left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American Heart Association, Scientific Sessions, Chicago, Illinois</w:t>
      </w:r>
      <w:r w:rsidR="004A013B" w:rsidRPr="00A7303C">
        <w:rPr>
          <w:rFonts w:ascii="Arial" w:hAnsi="Arial" w:cs="Arial"/>
          <w:sz w:val="22"/>
          <w:szCs w:val="22"/>
        </w:rPr>
        <w:t xml:space="preserve"> </w:t>
      </w:r>
    </w:p>
    <w:p w14:paraId="44C6F4E1" w14:textId="4806640C" w:rsidR="009A1EBA" w:rsidRPr="00A7303C" w:rsidRDefault="009A1EBA" w:rsidP="00BE4723">
      <w:pPr>
        <w:ind w:left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CV Seminar – Animal Models and Translational Insights</w:t>
      </w:r>
    </w:p>
    <w:p w14:paraId="1FAD2D1D" w14:textId="77777777" w:rsidR="009A1EBA" w:rsidRPr="00A7303C" w:rsidRDefault="009A1EBA" w:rsidP="00BE4723">
      <w:pPr>
        <w:spacing w:after="120"/>
        <w:ind w:left="2160" w:hanging="144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Title: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i/>
          <w:sz w:val="22"/>
          <w:szCs w:val="22"/>
        </w:rPr>
        <w:t>“Nitrite Therapy: From Small and Large Animals to Clinical Trials”</w:t>
      </w:r>
      <w:r w:rsidRPr="00A7303C">
        <w:rPr>
          <w:rFonts w:ascii="Arial" w:hAnsi="Arial" w:cs="Arial"/>
          <w:sz w:val="22"/>
          <w:szCs w:val="22"/>
        </w:rPr>
        <w:tab/>
      </w:r>
    </w:p>
    <w:p w14:paraId="14ADA1CD" w14:textId="77777777" w:rsidR="009A1EBA" w:rsidRPr="00A7303C" w:rsidRDefault="009A1EBA" w:rsidP="00BE4723">
      <w:pPr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2021</w:t>
      </w:r>
      <w:r w:rsidRPr="00A7303C">
        <w:rPr>
          <w:rFonts w:ascii="Arial" w:hAnsi="Arial" w:cs="Arial"/>
          <w:sz w:val="22"/>
          <w:szCs w:val="22"/>
        </w:rPr>
        <w:tab/>
        <w:t xml:space="preserve">Society of Toxicology, Annual Meeting, Virtual </w:t>
      </w:r>
    </w:p>
    <w:p w14:paraId="6424E80C" w14:textId="6BAC1557" w:rsidR="009A1EBA" w:rsidRPr="00A7303C" w:rsidRDefault="009A1EBA" w:rsidP="00BE472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lastRenderedPageBreak/>
        <w:t>(</w:t>
      </w:r>
      <w:r w:rsidR="004369EE" w:rsidRPr="00A7303C">
        <w:rPr>
          <w:rFonts w:ascii="Arial" w:hAnsi="Arial" w:cs="Arial"/>
          <w:sz w:val="22"/>
          <w:szCs w:val="22"/>
        </w:rPr>
        <w:t>S</w:t>
      </w:r>
      <w:r w:rsidRPr="00A7303C">
        <w:rPr>
          <w:rFonts w:ascii="Arial" w:hAnsi="Arial" w:cs="Arial"/>
          <w:sz w:val="22"/>
          <w:szCs w:val="22"/>
        </w:rPr>
        <w:t>ponsored by Marshal</w:t>
      </w:r>
      <w:r w:rsidR="008C78D9" w:rsidRPr="00A7303C">
        <w:rPr>
          <w:rFonts w:ascii="Arial" w:hAnsi="Arial" w:cs="Arial"/>
          <w:sz w:val="22"/>
          <w:szCs w:val="22"/>
        </w:rPr>
        <w:t>l</w:t>
      </w:r>
      <w:r w:rsidRPr="00A730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03C">
        <w:rPr>
          <w:rFonts w:ascii="Arial" w:hAnsi="Arial" w:cs="Arial"/>
          <w:sz w:val="22"/>
          <w:szCs w:val="22"/>
        </w:rPr>
        <w:t>BioResources</w:t>
      </w:r>
      <w:proofErr w:type="spellEnd"/>
      <w:r w:rsidRPr="00A7303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7303C">
        <w:rPr>
          <w:rFonts w:ascii="Arial" w:hAnsi="Arial" w:cs="Arial"/>
          <w:sz w:val="22"/>
          <w:szCs w:val="22"/>
        </w:rPr>
        <w:t>Ellegaard</w:t>
      </w:r>
      <w:proofErr w:type="spellEnd"/>
      <w:r w:rsidRPr="00A7303C">
        <w:rPr>
          <w:rFonts w:ascii="Arial" w:hAnsi="Arial" w:cs="Arial"/>
          <w:sz w:val="22"/>
          <w:szCs w:val="22"/>
        </w:rPr>
        <w:t>)</w:t>
      </w:r>
    </w:p>
    <w:p w14:paraId="76E70580" w14:textId="072D1541" w:rsidR="009A1EBA" w:rsidRPr="00A7303C" w:rsidRDefault="009A1EBA" w:rsidP="00BE4723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b/>
          <w:sz w:val="22"/>
          <w:szCs w:val="22"/>
        </w:rPr>
        <w:t xml:space="preserve">Title: </w:t>
      </w:r>
      <w:r w:rsidRPr="00A7303C">
        <w:rPr>
          <w:rFonts w:ascii="Arial" w:hAnsi="Arial" w:cs="Arial"/>
          <w:i/>
          <w:sz w:val="22"/>
          <w:szCs w:val="22"/>
        </w:rPr>
        <w:t>“Novel Gottingen Minipig Model of Heart Failure with Preserved Ejection Fraction”</w:t>
      </w:r>
    </w:p>
    <w:p w14:paraId="5FAF9B5E" w14:textId="43E6E723" w:rsidR="00B1166D" w:rsidRPr="00A7303C" w:rsidRDefault="00B1166D" w:rsidP="00BE4723">
      <w:pPr>
        <w:jc w:val="both"/>
        <w:rPr>
          <w:rFonts w:ascii="Arial" w:hAnsi="Arial" w:cs="Arial"/>
          <w:iCs/>
          <w:sz w:val="22"/>
          <w:szCs w:val="22"/>
        </w:rPr>
      </w:pPr>
      <w:r w:rsidRPr="00A7303C">
        <w:rPr>
          <w:rFonts w:ascii="Arial" w:hAnsi="Arial" w:cs="Arial"/>
          <w:iCs/>
          <w:sz w:val="22"/>
          <w:szCs w:val="22"/>
        </w:rPr>
        <w:tab/>
        <w:t>American Heart Association, Scientific Sessions, Virtual</w:t>
      </w:r>
    </w:p>
    <w:p w14:paraId="55D830A5" w14:textId="48F2B1C5" w:rsidR="00B1166D" w:rsidRPr="00A7303C" w:rsidRDefault="00B1166D" w:rsidP="00BE4723">
      <w:pPr>
        <w:jc w:val="both"/>
        <w:rPr>
          <w:rFonts w:ascii="Arial" w:hAnsi="Arial" w:cs="Arial"/>
          <w:iCs/>
          <w:sz w:val="22"/>
          <w:szCs w:val="22"/>
        </w:rPr>
      </w:pPr>
      <w:r w:rsidRPr="00A7303C">
        <w:rPr>
          <w:rFonts w:ascii="Arial" w:hAnsi="Arial" w:cs="Arial"/>
          <w:iCs/>
          <w:sz w:val="22"/>
          <w:szCs w:val="22"/>
        </w:rPr>
        <w:tab/>
        <w:t xml:space="preserve">CV Seminar – </w:t>
      </w:r>
      <w:proofErr w:type="spellStart"/>
      <w:r w:rsidRPr="00A7303C">
        <w:rPr>
          <w:rFonts w:ascii="Arial" w:hAnsi="Arial" w:cs="Arial"/>
          <w:iCs/>
          <w:sz w:val="22"/>
          <w:szCs w:val="22"/>
        </w:rPr>
        <w:t>HFpEF</w:t>
      </w:r>
      <w:proofErr w:type="spellEnd"/>
      <w:r w:rsidRPr="00A7303C">
        <w:rPr>
          <w:rFonts w:ascii="Arial" w:hAnsi="Arial" w:cs="Arial"/>
          <w:iCs/>
          <w:sz w:val="22"/>
          <w:szCs w:val="22"/>
        </w:rPr>
        <w:t>: Why Does It Happen and How Do We Study It</w:t>
      </w:r>
    </w:p>
    <w:p w14:paraId="219AB89F" w14:textId="0DDE2C5D" w:rsidR="00B1166D" w:rsidRPr="00A7303C" w:rsidRDefault="00B1166D" w:rsidP="00793FA6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A7303C">
        <w:rPr>
          <w:rFonts w:ascii="Arial" w:hAnsi="Arial" w:cs="Arial"/>
          <w:iCs/>
          <w:sz w:val="22"/>
          <w:szCs w:val="22"/>
        </w:rPr>
        <w:tab/>
      </w:r>
      <w:r w:rsidRPr="00A7303C">
        <w:rPr>
          <w:rFonts w:ascii="Arial" w:hAnsi="Arial" w:cs="Arial"/>
          <w:b/>
          <w:bCs/>
          <w:iCs/>
          <w:sz w:val="22"/>
          <w:szCs w:val="22"/>
        </w:rPr>
        <w:t>Title:</w:t>
      </w:r>
      <w:r w:rsidRPr="00A7303C">
        <w:rPr>
          <w:rFonts w:ascii="Arial" w:hAnsi="Arial" w:cs="Arial"/>
          <w:iCs/>
          <w:sz w:val="22"/>
          <w:szCs w:val="22"/>
        </w:rPr>
        <w:t xml:space="preserve"> </w:t>
      </w:r>
      <w:r w:rsidR="00DB65FE" w:rsidRPr="00A7303C">
        <w:rPr>
          <w:rFonts w:ascii="Arial" w:hAnsi="Arial" w:cs="Arial"/>
          <w:i/>
          <w:sz w:val="22"/>
          <w:szCs w:val="22"/>
        </w:rPr>
        <w:t>“</w:t>
      </w:r>
      <w:r w:rsidRPr="00A7303C">
        <w:rPr>
          <w:rFonts w:ascii="Arial" w:hAnsi="Arial" w:cs="Arial"/>
          <w:i/>
          <w:sz w:val="22"/>
          <w:szCs w:val="22"/>
        </w:rPr>
        <w:t xml:space="preserve">Animal Models of </w:t>
      </w:r>
      <w:proofErr w:type="spellStart"/>
      <w:r w:rsidRPr="00A7303C">
        <w:rPr>
          <w:rFonts w:ascii="Arial" w:hAnsi="Arial" w:cs="Arial"/>
          <w:i/>
          <w:sz w:val="22"/>
          <w:szCs w:val="22"/>
        </w:rPr>
        <w:t>HFpEF</w:t>
      </w:r>
      <w:proofErr w:type="spellEnd"/>
      <w:r w:rsidR="00DB65FE" w:rsidRPr="00A7303C">
        <w:rPr>
          <w:rFonts w:ascii="Arial" w:hAnsi="Arial" w:cs="Arial"/>
          <w:i/>
          <w:sz w:val="22"/>
          <w:szCs w:val="22"/>
        </w:rPr>
        <w:t>”</w:t>
      </w:r>
    </w:p>
    <w:p w14:paraId="2D2BEC9E" w14:textId="21F29C23" w:rsidR="003E20A7" w:rsidRPr="00A7303C" w:rsidRDefault="003E20A7" w:rsidP="00BE4723">
      <w:pPr>
        <w:jc w:val="both"/>
        <w:rPr>
          <w:rFonts w:ascii="Arial" w:hAnsi="Arial" w:cs="Arial"/>
          <w:iCs/>
          <w:sz w:val="22"/>
          <w:szCs w:val="22"/>
        </w:rPr>
      </w:pPr>
      <w:r w:rsidRPr="00A7303C">
        <w:rPr>
          <w:rFonts w:ascii="Arial" w:hAnsi="Arial" w:cs="Arial"/>
          <w:iCs/>
          <w:sz w:val="22"/>
          <w:szCs w:val="22"/>
        </w:rPr>
        <w:t>2022</w:t>
      </w:r>
      <w:r w:rsidRPr="00A7303C">
        <w:rPr>
          <w:rFonts w:ascii="Arial" w:hAnsi="Arial" w:cs="Arial"/>
          <w:iCs/>
          <w:sz w:val="22"/>
          <w:szCs w:val="22"/>
        </w:rPr>
        <w:tab/>
        <w:t xml:space="preserve">University of South Florida, Department of </w:t>
      </w:r>
      <w:r w:rsidR="00793FA6" w:rsidRPr="00A7303C">
        <w:rPr>
          <w:rFonts w:ascii="Arial" w:hAnsi="Arial" w:cs="Arial"/>
          <w:iCs/>
          <w:sz w:val="22"/>
          <w:szCs w:val="22"/>
        </w:rPr>
        <w:t>Molecular Pharmacology and Physiology</w:t>
      </w:r>
    </w:p>
    <w:p w14:paraId="721C8494" w14:textId="4B170379" w:rsidR="00315E10" w:rsidRPr="00A7303C" w:rsidRDefault="00793FA6" w:rsidP="00315E10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A7303C">
        <w:rPr>
          <w:rFonts w:ascii="Arial" w:hAnsi="Arial" w:cs="Arial"/>
          <w:b/>
          <w:bCs/>
          <w:iCs/>
          <w:sz w:val="22"/>
          <w:szCs w:val="22"/>
        </w:rPr>
        <w:t>Title:</w:t>
      </w:r>
      <w:r w:rsidRPr="00A7303C">
        <w:rPr>
          <w:rFonts w:ascii="Arial" w:hAnsi="Arial" w:cs="Arial"/>
          <w:iCs/>
          <w:sz w:val="22"/>
          <w:szCs w:val="22"/>
        </w:rPr>
        <w:t xml:space="preserve"> </w:t>
      </w:r>
      <w:r w:rsidRPr="00A7303C">
        <w:rPr>
          <w:rFonts w:ascii="Arial" w:hAnsi="Arial" w:cs="Arial"/>
          <w:i/>
          <w:sz w:val="22"/>
          <w:szCs w:val="22"/>
        </w:rPr>
        <w:t>“Gut Microbial-derived Phenylacetylglutamine Accumulation Leads to Cardiovascular Dysfunction”</w:t>
      </w:r>
    </w:p>
    <w:p w14:paraId="121E93BE" w14:textId="3896347B" w:rsidR="00E47C43" w:rsidRPr="00A7303C" w:rsidRDefault="00E47C43" w:rsidP="00043ED4">
      <w:pPr>
        <w:jc w:val="both"/>
        <w:rPr>
          <w:rFonts w:ascii="Arial" w:hAnsi="Arial" w:cs="Arial"/>
          <w:b/>
          <w:sz w:val="22"/>
          <w:szCs w:val="22"/>
        </w:rPr>
      </w:pPr>
    </w:p>
    <w:p w14:paraId="3087318F" w14:textId="1301355F" w:rsidR="009A1EBA" w:rsidRPr="00A7303C" w:rsidRDefault="009A1EBA" w:rsidP="00372326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International</w:t>
      </w:r>
      <w:r w:rsidR="001647CD"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Pr="00A7303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</w:p>
    <w:p w14:paraId="69DA0948" w14:textId="411780A6" w:rsidR="00CE69C0" w:rsidRPr="00A7303C" w:rsidRDefault="00CE69C0" w:rsidP="006219B7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>2018</w:t>
      </w:r>
      <w:r w:rsidR="00F956C8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European Society of Cardiology, Frontiers of </w:t>
      </w:r>
      <w:proofErr w:type="spellStart"/>
      <w:r w:rsidRPr="00A7303C">
        <w:rPr>
          <w:rFonts w:ascii="Arial" w:hAnsi="Arial" w:cs="Arial"/>
          <w:sz w:val="22"/>
          <w:szCs w:val="22"/>
        </w:rPr>
        <w:t>CardioVascular</w:t>
      </w:r>
      <w:proofErr w:type="spellEnd"/>
      <w:r w:rsidR="00F956C8" w:rsidRPr="00A7303C">
        <w:rPr>
          <w:rFonts w:ascii="Arial" w:hAnsi="Arial" w:cs="Arial"/>
          <w:sz w:val="22"/>
          <w:szCs w:val="22"/>
        </w:rPr>
        <w:t xml:space="preserve"> Biology</w:t>
      </w:r>
      <w:r w:rsidR="006219B7" w:rsidRPr="00A7303C">
        <w:rPr>
          <w:rFonts w:ascii="Arial" w:hAnsi="Arial" w:cs="Arial"/>
          <w:sz w:val="22"/>
          <w:szCs w:val="22"/>
        </w:rPr>
        <w:t xml:space="preserve"> – </w:t>
      </w:r>
      <w:r w:rsidR="00F956C8" w:rsidRPr="00A7303C">
        <w:rPr>
          <w:rFonts w:ascii="Arial" w:hAnsi="Arial" w:cs="Arial"/>
          <w:sz w:val="22"/>
          <w:szCs w:val="22"/>
        </w:rPr>
        <w:t xml:space="preserve">Vienna, Austria </w:t>
      </w:r>
      <w:r w:rsidRPr="00A7303C">
        <w:rPr>
          <w:rFonts w:ascii="Arial" w:hAnsi="Arial" w:cs="Arial"/>
          <w:sz w:val="22"/>
          <w:szCs w:val="22"/>
        </w:rPr>
        <w:t xml:space="preserve">Uncoordinated signaling </w:t>
      </w:r>
      <w:r w:rsidR="006219B7" w:rsidRPr="00A7303C">
        <w:rPr>
          <w:rFonts w:ascii="Arial" w:hAnsi="Arial" w:cs="Arial"/>
          <w:sz w:val="22"/>
          <w:szCs w:val="22"/>
        </w:rPr>
        <w:t>in</w:t>
      </w:r>
      <w:r w:rsidRPr="00A7303C">
        <w:rPr>
          <w:rFonts w:ascii="Arial" w:hAnsi="Arial" w:cs="Arial"/>
          <w:sz w:val="22"/>
          <w:szCs w:val="22"/>
        </w:rPr>
        <w:t xml:space="preserve"> diseased cardiomyocyte: potential role of beta 3 adrenergic </w:t>
      </w:r>
      <w:proofErr w:type="gramStart"/>
      <w:r w:rsidRPr="00A7303C">
        <w:rPr>
          <w:rFonts w:ascii="Arial" w:hAnsi="Arial" w:cs="Arial"/>
          <w:sz w:val="22"/>
          <w:szCs w:val="22"/>
        </w:rPr>
        <w:t>receptors</w:t>
      </w:r>
      <w:proofErr w:type="gramEnd"/>
    </w:p>
    <w:p w14:paraId="336CFCE2" w14:textId="7D008F52" w:rsidR="001C3ABC" w:rsidRPr="00A7303C" w:rsidRDefault="00CE69C0" w:rsidP="00BE4723">
      <w:pPr>
        <w:ind w:left="2160" w:hanging="1440"/>
        <w:jc w:val="both"/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b/>
          <w:sz w:val="22"/>
          <w:szCs w:val="22"/>
        </w:rPr>
        <w:t>Title:</w:t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i/>
          <w:sz w:val="22"/>
          <w:szCs w:val="22"/>
        </w:rPr>
        <w:t>“Beta3AR and ischemia–reperfusion”</w:t>
      </w:r>
      <w:r w:rsidRPr="00A7303C">
        <w:rPr>
          <w:rFonts w:ascii="Arial" w:hAnsi="Arial" w:cs="Arial"/>
          <w:sz w:val="22"/>
          <w:szCs w:val="22"/>
        </w:rPr>
        <w:t xml:space="preserve"> </w:t>
      </w:r>
    </w:p>
    <w:p w14:paraId="2717A472" w14:textId="77777777" w:rsidR="00A0067C" w:rsidRPr="00A7303C" w:rsidRDefault="00A0067C" w:rsidP="000E03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10F538" w14:textId="77BC269E" w:rsidR="00F3054E" w:rsidRPr="00A7303C" w:rsidRDefault="00F3054E" w:rsidP="00A0067C">
      <w:pPr>
        <w:spacing w:after="120"/>
        <w:jc w:val="both"/>
        <w:rPr>
          <w:rFonts w:ascii="Arial" w:hAnsi="Arial" w:cs="Arial"/>
          <w:b/>
          <w:u w:val="single"/>
        </w:rPr>
      </w:pPr>
      <w:r w:rsidRPr="00A7303C">
        <w:rPr>
          <w:rFonts w:ascii="Arial" w:hAnsi="Arial" w:cs="Arial"/>
          <w:b/>
          <w:u w:val="single"/>
        </w:rPr>
        <w:t>COMMUNITY SERVICE, CIVIC DUTIES AND VOLUNTEER WORK:</w:t>
      </w:r>
    </w:p>
    <w:p w14:paraId="58FFB5BF" w14:textId="5C638D52" w:rsidR="008F51E5" w:rsidRPr="00A7303C" w:rsidRDefault="008F51E5" w:rsidP="008F51E5">
      <w:pPr>
        <w:rPr>
          <w:rFonts w:ascii="Arial" w:hAnsi="Arial" w:cs="Arial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2018 – </w:t>
      </w:r>
      <w:r w:rsidR="00FF5100" w:rsidRPr="00A7303C">
        <w:rPr>
          <w:rFonts w:ascii="Arial" w:hAnsi="Arial" w:cs="Arial"/>
          <w:sz w:val="22"/>
          <w:szCs w:val="22"/>
        </w:rPr>
        <w:t>2023</w:t>
      </w:r>
      <w:r w:rsidR="00FF5100"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 xml:space="preserve"> </w:t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>Member, St. Joseph’s Roman Catholic Church Choir, New Orleans, LA</w:t>
      </w:r>
    </w:p>
    <w:p w14:paraId="1C3083D7" w14:textId="18AC5C78" w:rsidR="008F51E5" w:rsidRPr="00A7303C" w:rsidRDefault="008F51E5" w:rsidP="008F51E5">
      <w:pPr>
        <w:rPr>
          <w:rFonts w:ascii="Arial" w:hAnsi="Arial" w:cs="Arial"/>
          <w:i/>
          <w:color w:val="FF0000"/>
          <w:sz w:val="22"/>
          <w:szCs w:val="22"/>
        </w:rPr>
      </w:pPr>
      <w:r w:rsidRPr="00A7303C">
        <w:rPr>
          <w:rFonts w:ascii="Arial" w:hAnsi="Arial" w:cs="Arial"/>
          <w:sz w:val="22"/>
          <w:szCs w:val="22"/>
        </w:rPr>
        <w:t xml:space="preserve">2020 </w:t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</w:r>
      <w:r w:rsidRPr="00A7303C">
        <w:rPr>
          <w:rFonts w:ascii="Arial" w:hAnsi="Arial" w:cs="Arial"/>
          <w:sz w:val="22"/>
          <w:szCs w:val="22"/>
        </w:rPr>
        <w:tab/>
        <w:t xml:space="preserve">Habitat for Humanity Build – St. Tammy West, Pool Corp. </w:t>
      </w:r>
    </w:p>
    <w:p w14:paraId="5041E187" w14:textId="30275169" w:rsidR="00F3054E" w:rsidRPr="00A7303C" w:rsidRDefault="00F3054E" w:rsidP="00F3054E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A7303C">
        <w:rPr>
          <w:rFonts w:ascii="Arial" w:hAnsi="Arial" w:cs="Arial"/>
          <w:iCs/>
          <w:color w:val="000000" w:themeColor="text1"/>
          <w:sz w:val="22"/>
          <w:szCs w:val="22"/>
        </w:rPr>
        <w:t>2021 – Present</w:t>
      </w:r>
      <w:r w:rsidRPr="00A7303C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A7303C">
        <w:rPr>
          <w:rFonts w:ascii="Arial" w:hAnsi="Arial" w:cs="Arial"/>
          <w:iCs/>
          <w:color w:val="000000" w:themeColor="text1"/>
          <w:sz w:val="22"/>
          <w:szCs w:val="22"/>
        </w:rPr>
        <w:tab/>
        <w:t>Member, Krewe of Thoth</w:t>
      </w:r>
    </w:p>
    <w:p w14:paraId="2279E65F" w14:textId="1A373B44" w:rsidR="00861D33" w:rsidRPr="00A7303C" w:rsidRDefault="00861D33" w:rsidP="008935B6">
      <w:pPr>
        <w:spacing w:after="120"/>
        <w:rPr>
          <w:rFonts w:ascii="Arial" w:hAnsi="Arial" w:cs="Arial"/>
          <w:bCs/>
          <w:sz w:val="22"/>
          <w:szCs w:val="22"/>
        </w:rPr>
      </w:pPr>
    </w:p>
    <w:p w14:paraId="3FF2D8DE" w14:textId="77777777" w:rsidR="00F3054E" w:rsidRPr="00A7303C" w:rsidRDefault="00F3054E" w:rsidP="000E03AA">
      <w:pPr>
        <w:jc w:val="both"/>
        <w:rPr>
          <w:rFonts w:ascii="Arial" w:hAnsi="Arial" w:cs="Arial"/>
          <w:bCs/>
        </w:rPr>
      </w:pPr>
    </w:p>
    <w:p w14:paraId="47465DA4" w14:textId="0B0AFF5A" w:rsidR="00F3054E" w:rsidRDefault="00F3054E" w:rsidP="000E03AA">
      <w:pPr>
        <w:jc w:val="both"/>
        <w:rPr>
          <w:rFonts w:ascii="Arial" w:hAnsi="Arial" w:cs="Arial"/>
          <w:bCs/>
        </w:rPr>
        <w:sectPr w:rsidR="00F3054E" w:rsidSect="00F93D31">
          <w:type w:val="continuous"/>
          <w:pgSz w:w="12240" w:h="15840"/>
          <w:pgMar w:top="936" w:right="936" w:bottom="936" w:left="936" w:header="720" w:footer="720" w:gutter="0"/>
          <w:cols w:space="720"/>
          <w:titlePg/>
          <w:docGrid w:linePitch="360"/>
        </w:sectPr>
      </w:pPr>
    </w:p>
    <w:p w14:paraId="07044DE4" w14:textId="77777777" w:rsidR="000E03AA" w:rsidRPr="000E03AA" w:rsidRDefault="000E03AA" w:rsidP="000E03AA">
      <w:pPr>
        <w:jc w:val="both"/>
        <w:rPr>
          <w:rFonts w:ascii="Arial" w:hAnsi="Arial" w:cs="Arial"/>
          <w:bCs/>
        </w:rPr>
      </w:pPr>
    </w:p>
    <w:sectPr w:rsidR="000E03AA" w:rsidRPr="000E03AA" w:rsidSect="006219B7">
      <w:type w:val="continuous"/>
      <w:pgSz w:w="12240" w:h="15840"/>
      <w:pgMar w:top="936" w:right="936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F8F3" w14:textId="77777777" w:rsidR="00844725" w:rsidRDefault="00844725" w:rsidP="009A0F6F">
      <w:r>
        <w:separator/>
      </w:r>
    </w:p>
  </w:endnote>
  <w:endnote w:type="continuationSeparator" w:id="0">
    <w:p w14:paraId="021EA5C2" w14:textId="77777777" w:rsidR="00844725" w:rsidRDefault="00844725" w:rsidP="009A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7389611"/>
      <w:docPartObj>
        <w:docPartGallery w:val="Page Numbers (Bottom of Page)"/>
        <w:docPartUnique/>
      </w:docPartObj>
    </w:sdtPr>
    <w:sdtContent>
      <w:p w14:paraId="16183178" w14:textId="23A0D684" w:rsidR="00F3054E" w:rsidRDefault="00F3054E" w:rsidP="00171F1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C491BF" w14:textId="77777777" w:rsidR="00F3054E" w:rsidRDefault="00F30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88A0" w14:textId="4A56860F" w:rsidR="00F3054E" w:rsidRPr="00F3054E" w:rsidRDefault="00F3054E" w:rsidP="00171F18">
    <w:pPr>
      <w:pStyle w:val="Footer"/>
      <w:framePr w:wrap="none" w:vAnchor="text" w:hAnchor="margin" w:xAlign="center" w:y="1"/>
      <w:rPr>
        <w:rStyle w:val="PageNumber"/>
        <w:rFonts w:asciiTheme="minorBidi" w:hAnsiTheme="minorBidi"/>
        <w:b/>
        <w:bCs/>
        <w:sz w:val="24"/>
        <w:szCs w:val="24"/>
      </w:rPr>
    </w:pPr>
  </w:p>
  <w:p w14:paraId="25887B15" w14:textId="77777777" w:rsidR="00F3054E" w:rsidRDefault="00F3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9354" w14:textId="77777777" w:rsidR="00844725" w:rsidRDefault="00844725" w:rsidP="009A0F6F">
      <w:r>
        <w:separator/>
      </w:r>
    </w:p>
  </w:footnote>
  <w:footnote w:type="continuationSeparator" w:id="0">
    <w:p w14:paraId="3A6A03C7" w14:textId="77777777" w:rsidR="00844725" w:rsidRDefault="00844725" w:rsidP="009A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B3BF" w14:textId="75F57131" w:rsidR="001647CD" w:rsidRPr="005F62DB" w:rsidRDefault="001647CD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color w:val="000000" w:themeColor="text1"/>
      </w:rPr>
    </w:pPr>
    <w:r w:rsidRPr="005F62DB">
      <w:rPr>
        <w:rFonts w:ascii="Arial" w:hAnsi="Arial" w:cs="Arial"/>
        <w:color w:val="000000" w:themeColor="text1"/>
      </w:rPr>
      <w:t>Thomas E. Sharp III, Ph.D.</w:t>
    </w:r>
  </w:p>
  <w:p w14:paraId="01335545" w14:textId="404DF01E" w:rsidR="001647CD" w:rsidRPr="005F62DB" w:rsidRDefault="001647CD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color w:val="000000" w:themeColor="text1"/>
      </w:rPr>
    </w:pPr>
    <w:r w:rsidRPr="005F62DB">
      <w:rPr>
        <w:rFonts w:ascii="Arial" w:hAnsi="Arial" w:cs="Arial"/>
        <w:color w:val="000000" w:themeColor="text1"/>
      </w:rPr>
      <w:t xml:space="preserve">Page </w:t>
    </w:r>
    <w:r w:rsidRPr="005F62DB">
      <w:rPr>
        <w:rFonts w:ascii="Arial" w:hAnsi="Arial" w:cs="Arial"/>
        <w:color w:val="000000" w:themeColor="text1"/>
      </w:rPr>
      <w:fldChar w:fldCharType="begin"/>
    </w:r>
    <w:r w:rsidRPr="005F62DB">
      <w:rPr>
        <w:rFonts w:ascii="Arial" w:hAnsi="Arial" w:cs="Arial"/>
        <w:color w:val="000000" w:themeColor="text1"/>
      </w:rPr>
      <w:instrText xml:space="preserve"> PAGE   \* MERGEFORMAT </w:instrText>
    </w:r>
    <w:r w:rsidRPr="005F62DB">
      <w:rPr>
        <w:rFonts w:ascii="Arial" w:hAnsi="Arial" w:cs="Arial"/>
        <w:color w:val="000000" w:themeColor="text1"/>
      </w:rPr>
      <w:fldChar w:fldCharType="separate"/>
    </w:r>
    <w:r w:rsidRPr="005F62DB">
      <w:rPr>
        <w:rFonts w:ascii="Arial" w:hAnsi="Arial" w:cs="Arial"/>
        <w:noProof/>
        <w:color w:val="000000" w:themeColor="text1"/>
      </w:rPr>
      <w:t>2</w:t>
    </w:r>
    <w:r w:rsidRPr="005F62DB">
      <w:rPr>
        <w:rFonts w:ascii="Arial" w:hAnsi="Arial" w:cs="Arial"/>
        <w:color w:val="000000" w:themeColor="text1"/>
      </w:rPr>
      <w:fldChar w:fldCharType="end"/>
    </w:r>
    <w:r w:rsidR="000A671A" w:rsidRPr="005F62DB">
      <w:rPr>
        <w:rFonts w:ascii="Arial" w:hAnsi="Arial" w:cs="Arial"/>
        <w:color w:val="000000" w:themeColor="text1"/>
      </w:rPr>
      <w:t xml:space="preserve"> of 13</w:t>
    </w:r>
  </w:p>
  <w:p w14:paraId="68DE7AE7" w14:textId="44F252BE" w:rsidR="001647CD" w:rsidRPr="005F62DB" w:rsidRDefault="00D635B8" w:rsidP="00D635B8">
    <w:pPr>
      <w:pStyle w:val="Header"/>
      <w:jc w:val="right"/>
      <w:rPr>
        <w:rFonts w:ascii="Arial" w:hAnsi="Arial" w:cs="Arial"/>
        <w:color w:val="000000" w:themeColor="text1"/>
      </w:rPr>
    </w:pPr>
    <w:r w:rsidRPr="005F62DB">
      <w:rPr>
        <w:rFonts w:ascii="Arial" w:hAnsi="Arial" w:cs="Arial"/>
        <w:color w:val="000000" w:themeColor="text1"/>
      </w:rPr>
      <w:t>10/2023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BEE0" w14:textId="129988E9" w:rsidR="001647CD" w:rsidRDefault="001647CD" w:rsidP="006531B0">
    <w:pPr>
      <w:pStyle w:val="Header"/>
      <w:framePr w:wrap="none" w:vAnchor="text" w:hAnchor="margin" w:xAlign="right" w:y="1"/>
      <w:rPr>
        <w:rStyle w:val="PageNumber"/>
      </w:rPr>
    </w:pPr>
  </w:p>
  <w:p w14:paraId="50B8A906" w14:textId="77777777" w:rsidR="001647CD" w:rsidRDefault="001647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10"/>
    <w:multiLevelType w:val="hybridMultilevel"/>
    <w:tmpl w:val="8C82B9F4"/>
    <w:lvl w:ilvl="0" w:tplc="738AFD28">
      <w:start w:val="5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AC9"/>
    <w:multiLevelType w:val="hybridMultilevel"/>
    <w:tmpl w:val="4B04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6056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60F"/>
    <w:multiLevelType w:val="hybridMultilevel"/>
    <w:tmpl w:val="C01CA02E"/>
    <w:lvl w:ilvl="0" w:tplc="895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EF1"/>
    <w:multiLevelType w:val="hybridMultilevel"/>
    <w:tmpl w:val="2536F7D8"/>
    <w:lvl w:ilvl="0" w:tplc="857C6006">
      <w:start w:val="533"/>
      <w:numFmt w:val="decimal"/>
      <w:lvlText w:val="%1"/>
      <w:lvlJc w:val="left"/>
      <w:pPr>
        <w:ind w:left="330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45A70CC"/>
    <w:multiLevelType w:val="hybridMultilevel"/>
    <w:tmpl w:val="05C839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6954"/>
    <w:multiLevelType w:val="hybridMultilevel"/>
    <w:tmpl w:val="05C839E8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E5"/>
    <w:multiLevelType w:val="hybridMultilevel"/>
    <w:tmpl w:val="EC00842C"/>
    <w:lvl w:ilvl="0" w:tplc="024A0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290"/>
    <w:multiLevelType w:val="hybridMultilevel"/>
    <w:tmpl w:val="A73C1674"/>
    <w:lvl w:ilvl="0" w:tplc="A522B0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81B0F"/>
    <w:multiLevelType w:val="hybridMultilevel"/>
    <w:tmpl w:val="4A32DE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03598"/>
    <w:multiLevelType w:val="hybridMultilevel"/>
    <w:tmpl w:val="5E44E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259"/>
    <w:multiLevelType w:val="hybridMultilevel"/>
    <w:tmpl w:val="DB92FF3E"/>
    <w:lvl w:ilvl="0" w:tplc="E328FDA8">
      <w:start w:val="5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6F13"/>
    <w:multiLevelType w:val="hybridMultilevel"/>
    <w:tmpl w:val="FBFEFFAC"/>
    <w:lvl w:ilvl="0" w:tplc="13540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C184B"/>
    <w:multiLevelType w:val="hybridMultilevel"/>
    <w:tmpl w:val="1BCCBD4A"/>
    <w:lvl w:ilvl="0" w:tplc="36FCB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67FF"/>
    <w:multiLevelType w:val="hybridMultilevel"/>
    <w:tmpl w:val="50FC3F28"/>
    <w:lvl w:ilvl="0" w:tplc="55449ED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63879"/>
    <w:multiLevelType w:val="hybridMultilevel"/>
    <w:tmpl w:val="DFA07E04"/>
    <w:lvl w:ilvl="0" w:tplc="C3DC8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53C12"/>
    <w:multiLevelType w:val="hybridMultilevel"/>
    <w:tmpl w:val="1898F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6E16"/>
    <w:multiLevelType w:val="hybridMultilevel"/>
    <w:tmpl w:val="C0668B1E"/>
    <w:lvl w:ilvl="0" w:tplc="85929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34883"/>
    <w:multiLevelType w:val="hybridMultilevel"/>
    <w:tmpl w:val="4A32DE7E"/>
    <w:lvl w:ilvl="0" w:tplc="494071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1429A"/>
    <w:multiLevelType w:val="hybridMultilevel"/>
    <w:tmpl w:val="05C839E8"/>
    <w:lvl w:ilvl="0" w:tplc="EBB89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0D3C"/>
    <w:multiLevelType w:val="hybridMultilevel"/>
    <w:tmpl w:val="4A32DE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D6B70"/>
    <w:multiLevelType w:val="hybridMultilevel"/>
    <w:tmpl w:val="8B48DC5E"/>
    <w:lvl w:ilvl="0" w:tplc="E1E6E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05A23"/>
    <w:multiLevelType w:val="hybridMultilevel"/>
    <w:tmpl w:val="770EC648"/>
    <w:lvl w:ilvl="0" w:tplc="E070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F73B1"/>
    <w:multiLevelType w:val="hybridMultilevel"/>
    <w:tmpl w:val="15C461AE"/>
    <w:lvl w:ilvl="0" w:tplc="E1E6E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368BE"/>
    <w:multiLevelType w:val="hybridMultilevel"/>
    <w:tmpl w:val="C336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99B"/>
    <w:multiLevelType w:val="hybridMultilevel"/>
    <w:tmpl w:val="770EC648"/>
    <w:lvl w:ilvl="0" w:tplc="E070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F1B93"/>
    <w:multiLevelType w:val="hybridMultilevel"/>
    <w:tmpl w:val="702E2010"/>
    <w:lvl w:ilvl="0" w:tplc="47ACD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7361"/>
    <w:multiLevelType w:val="hybridMultilevel"/>
    <w:tmpl w:val="1A047258"/>
    <w:lvl w:ilvl="0" w:tplc="2CD8D84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767"/>
    <w:multiLevelType w:val="hybridMultilevel"/>
    <w:tmpl w:val="33F8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C526A"/>
    <w:multiLevelType w:val="hybridMultilevel"/>
    <w:tmpl w:val="C0668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07EC"/>
    <w:multiLevelType w:val="hybridMultilevel"/>
    <w:tmpl w:val="53D0AA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999405A"/>
    <w:multiLevelType w:val="hybridMultilevel"/>
    <w:tmpl w:val="108E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5061E"/>
    <w:multiLevelType w:val="hybridMultilevel"/>
    <w:tmpl w:val="DB18DEB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7AD92A00"/>
    <w:multiLevelType w:val="hybridMultilevel"/>
    <w:tmpl w:val="1A441800"/>
    <w:lvl w:ilvl="0" w:tplc="E1E6E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D2F66"/>
    <w:multiLevelType w:val="hybridMultilevel"/>
    <w:tmpl w:val="E760ECF6"/>
    <w:lvl w:ilvl="0" w:tplc="22020C6C">
      <w:start w:val="5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7533">
    <w:abstractNumId w:val="18"/>
  </w:num>
  <w:num w:numId="2" w16cid:durableId="1963732193">
    <w:abstractNumId w:val="22"/>
  </w:num>
  <w:num w:numId="3" w16cid:durableId="1351300984">
    <w:abstractNumId w:val="20"/>
  </w:num>
  <w:num w:numId="4" w16cid:durableId="472328185">
    <w:abstractNumId w:val="7"/>
  </w:num>
  <w:num w:numId="5" w16cid:durableId="381753230">
    <w:abstractNumId w:val="26"/>
  </w:num>
  <w:num w:numId="6" w16cid:durableId="561673498">
    <w:abstractNumId w:val="1"/>
  </w:num>
  <w:num w:numId="7" w16cid:durableId="1896576251">
    <w:abstractNumId w:val="0"/>
  </w:num>
  <w:num w:numId="8" w16cid:durableId="1536775479">
    <w:abstractNumId w:val="33"/>
  </w:num>
  <w:num w:numId="9" w16cid:durableId="1441223951">
    <w:abstractNumId w:val="10"/>
  </w:num>
  <w:num w:numId="10" w16cid:durableId="273679395">
    <w:abstractNumId w:val="12"/>
  </w:num>
  <w:num w:numId="11" w16cid:durableId="1806964217">
    <w:abstractNumId w:val="32"/>
  </w:num>
  <w:num w:numId="12" w16cid:durableId="1540165562">
    <w:abstractNumId w:val="25"/>
  </w:num>
  <w:num w:numId="13" w16cid:durableId="585844319">
    <w:abstractNumId w:val="31"/>
  </w:num>
  <w:num w:numId="14" w16cid:durableId="1236622626">
    <w:abstractNumId w:val="29"/>
  </w:num>
  <w:num w:numId="15" w16cid:durableId="1196040320">
    <w:abstractNumId w:val="3"/>
  </w:num>
  <w:num w:numId="16" w16cid:durableId="1397706469">
    <w:abstractNumId w:val="21"/>
  </w:num>
  <w:num w:numId="17" w16cid:durableId="953445789">
    <w:abstractNumId w:val="30"/>
  </w:num>
  <w:num w:numId="18" w16cid:durableId="2026589549">
    <w:abstractNumId w:val="16"/>
  </w:num>
  <w:num w:numId="19" w16cid:durableId="197133962">
    <w:abstractNumId w:val="14"/>
  </w:num>
  <w:num w:numId="20" w16cid:durableId="362636161">
    <w:abstractNumId w:val="11"/>
  </w:num>
  <w:num w:numId="21" w16cid:durableId="263651707">
    <w:abstractNumId w:val="24"/>
  </w:num>
  <w:num w:numId="22" w16cid:durableId="127826497">
    <w:abstractNumId w:val="2"/>
  </w:num>
  <w:num w:numId="23" w16cid:durableId="867254365">
    <w:abstractNumId w:val="13"/>
  </w:num>
  <w:num w:numId="24" w16cid:durableId="699091694">
    <w:abstractNumId w:val="17"/>
  </w:num>
  <w:num w:numId="25" w16cid:durableId="936910401">
    <w:abstractNumId w:val="23"/>
  </w:num>
  <w:num w:numId="26" w16cid:durableId="1620918858">
    <w:abstractNumId w:val="6"/>
  </w:num>
  <w:num w:numId="27" w16cid:durableId="180440350">
    <w:abstractNumId w:val="5"/>
  </w:num>
  <w:num w:numId="28" w16cid:durableId="1483887982">
    <w:abstractNumId w:val="28"/>
  </w:num>
  <w:num w:numId="29" w16cid:durableId="1924685633">
    <w:abstractNumId w:val="15"/>
  </w:num>
  <w:num w:numId="30" w16cid:durableId="1893073864">
    <w:abstractNumId w:val="9"/>
  </w:num>
  <w:num w:numId="31" w16cid:durableId="1331251755">
    <w:abstractNumId w:val="27"/>
  </w:num>
  <w:num w:numId="32" w16cid:durableId="318078547">
    <w:abstractNumId w:val="4"/>
  </w:num>
  <w:num w:numId="33" w16cid:durableId="1741371091">
    <w:abstractNumId w:val="19"/>
  </w:num>
  <w:num w:numId="34" w16cid:durableId="864487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dzs2f2fiwp0wheww0dprdv65rvx20tsd9x0&quot;&gt;My EndNote Library&lt;record-ids&gt;&lt;item&gt;1096&lt;/item&gt;&lt;/record-ids&gt;&lt;/item&gt;&lt;/Libraries&gt;"/>
  </w:docVars>
  <w:rsids>
    <w:rsidRoot w:val="002B3762"/>
    <w:rsid w:val="00002702"/>
    <w:rsid w:val="0000426C"/>
    <w:rsid w:val="0001661D"/>
    <w:rsid w:val="000422D3"/>
    <w:rsid w:val="00043ED4"/>
    <w:rsid w:val="00044F5D"/>
    <w:rsid w:val="00044FFC"/>
    <w:rsid w:val="00052B8C"/>
    <w:rsid w:val="0005458F"/>
    <w:rsid w:val="00062580"/>
    <w:rsid w:val="000629C3"/>
    <w:rsid w:val="000641F5"/>
    <w:rsid w:val="0006538C"/>
    <w:rsid w:val="00067966"/>
    <w:rsid w:val="00080595"/>
    <w:rsid w:val="00080D48"/>
    <w:rsid w:val="00080E8E"/>
    <w:rsid w:val="00085E7F"/>
    <w:rsid w:val="00090B18"/>
    <w:rsid w:val="000976B7"/>
    <w:rsid w:val="000A0A1E"/>
    <w:rsid w:val="000A148F"/>
    <w:rsid w:val="000A432B"/>
    <w:rsid w:val="000A4912"/>
    <w:rsid w:val="000A57F7"/>
    <w:rsid w:val="000A6458"/>
    <w:rsid w:val="000A671A"/>
    <w:rsid w:val="000A77C2"/>
    <w:rsid w:val="000B1C62"/>
    <w:rsid w:val="000B285D"/>
    <w:rsid w:val="000C4801"/>
    <w:rsid w:val="000C5DB9"/>
    <w:rsid w:val="000C6F6A"/>
    <w:rsid w:val="000D1DAF"/>
    <w:rsid w:val="000D4F6E"/>
    <w:rsid w:val="000D5AF6"/>
    <w:rsid w:val="000E03AA"/>
    <w:rsid w:val="000E4DF4"/>
    <w:rsid w:val="000E5B51"/>
    <w:rsid w:val="000E6B10"/>
    <w:rsid w:val="000E7615"/>
    <w:rsid w:val="000F3CC7"/>
    <w:rsid w:val="000F4000"/>
    <w:rsid w:val="000F6D26"/>
    <w:rsid w:val="000F6F4A"/>
    <w:rsid w:val="001056A2"/>
    <w:rsid w:val="00105B86"/>
    <w:rsid w:val="00107811"/>
    <w:rsid w:val="0011083E"/>
    <w:rsid w:val="00110A48"/>
    <w:rsid w:val="001253B2"/>
    <w:rsid w:val="00136F66"/>
    <w:rsid w:val="001373A4"/>
    <w:rsid w:val="00146180"/>
    <w:rsid w:val="0015054B"/>
    <w:rsid w:val="00152BE1"/>
    <w:rsid w:val="00154862"/>
    <w:rsid w:val="00155F4D"/>
    <w:rsid w:val="00156537"/>
    <w:rsid w:val="00160D51"/>
    <w:rsid w:val="001622BA"/>
    <w:rsid w:val="001647CD"/>
    <w:rsid w:val="00165BA9"/>
    <w:rsid w:val="001700C8"/>
    <w:rsid w:val="00170DC5"/>
    <w:rsid w:val="001713A3"/>
    <w:rsid w:val="00175535"/>
    <w:rsid w:val="00177240"/>
    <w:rsid w:val="00181B49"/>
    <w:rsid w:val="00183445"/>
    <w:rsid w:val="001844BF"/>
    <w:rsid w:val="001863D5"/>
    <w:rsid w:val="00193BEA"/>
    <w:rsid w:val="0019699B"/>
    <w:rsid w:val="00197935"/>
    <w:rsid w:val="001A190E"/>
    <w:rsid w:val="001A21EC"/>
    <w:rsid w:val="001A4E23"/>
    <w:rsid w:val="001A554A"/>
    <w:rsid w:val="001A6CE8"/>
    <w:rsid w:val="001A701E"/>
    <w:rsid w:val="001B2CB0"/>
    <w:rsid w:val="001B5579"/>
    <w:rsid w:val="001C022F"/>
    <w:rsid w:val="001C0432"/>
    <w:rsid w:val="001C160C"/>
    <w:rsid w:val="001C3ABC"/>
    <w:rsid w:val="001C6B08"/>
    <w:rsid w:val="001C7BE8"/>
    <w:rsid w:val="001D1240"/>
    <w:rsid w:val="001D2880"/>
    <w:rsid w:val="001D2DC2"/>
    <w:rsid w:val="001D5822"/>
    <w:rsid w:val="001D5B41"/>
    <w:rsid w:val="001D5EDF"/>
    <w:rsid w:val="001E5C13"/>
    <w:rsid w:val="001F6364"/>
    <w:rsid w:val="001F6FE2"/>
    <w:rsid w:val="001F7D24"/>
    <w:rsid w:val="00200240"/>
    <w:rsid w:val="00200904"/>
    <w:rsid w:val="002020E4"/>
    <w:rsid w:val="00202978"/>
    <w:rsid w:val="00202DE8"/>
    <w:rsid w:val="00205384"/>
    <w:rsid w:val="00213609"/>
    <w:rsid w:val="00215015"/>
    <w:rsid w:val="00220289"/>
    <w:rsid w:val="00221DCC"/>
    <w:rsid w:val="00222C8D"/>
    <w:rsid w:val="00222ED2"/>
    <w:rsid w:val="00226395"/>
    <w:rsid w:val="00226885"/>
    <w:rsid w:val="00231079"/>
    <w:rsid w:val="00235951"/>
    <w:rsid w:val="0023621E"/>
    <w:rsid w:val="00236374"/>
    <w:rsid w:val="00236FEC"/>
    <w:rsid w:val="00237D62"/>
    <w:rsid w:val="00240A76"/>
    <w:rsid w:val="002412B5"/>
    <w:rsid w:val="00246B9B"/>
    <w:rsid w:val="00247414"/>
    <w:rsid w:val="00247DAD"/>
    <w:rsid w:val="0025042A"/>
    <w:rsid w:val="0025133F"/>
    <w:rsid w:val="00251E88"/>
    <w:rsid w:val="00253144"/>
    <w:rsid w:val="00254D9B"/>
    <w:rsid w:val="0025660E"/>
    <w:rsid w:val="00260533"/>
    <w:rsid w:val="00266899"/>
    <w:rsid w:val="002668F7"/>
    <w:rsid w:val="00272F0F"/>
    <w:rsid w:val="0027705C"/>
    <w:rsid w:val="00281165"/>
    <w:rsid w:val="00286BCA"/>
    <w:rsid w:val="00295413"/>
    <w:rsid w:val="00297870"/>
    <w:rsid w:val="002A1A4E"/>
    <w:rsid w:val="002A359B"/>
    <w:rsid w:val="002B0BBC"/>
    <w:rsid w:val="002B127B"/>
    <w:rsid w:val="002B16A6"/>
    <w:rsid w:val="002B2BE6"/>
    <w:rsid w:val="002B3762"/>
    <w:rsid w:val="002C1E22"/>
    <w:rsid w:val="002C62FA"/>
    <w:rsid w:val="002D18AC"/>
    <w:rsid w:val="002E0078"/>
    <w:rsid w:val="002E06CF"/>
    <w:rsid w:val="002E6BB9"/>
    <w:rsid w:val="002F09BD"/>
    <w:rsid w:val="002F1161"/>
    <w:rsid w:val="00300120"/>
    <w:rsid w:val="00301B97"/>
    <w:rsid w:val="003030D7"/>
    <w:rsid w:val="00305DE3"/>
    <w:rsid w:val="00306159"/>
    <w:rsid w:val="003061FE"/>
    <w:rsid w:val="00307BCF"/>
    <w:rsid w:val="00312F9F"/>
    <w:rsid w:val="00315E10"/>
    <w:rsid w:val="00317CEF"/>
    <w:rsid w:val="00322E32"/>
    <w:rsid w:val="00324431"/>
    <w:rsid w:val="003274B5"/>
    <w:rsid w:val="0033279E"/>
    <w:rsid w:val="003448D9"/>
    <w:rsid w:val="00344BA3"/>
    <w:rsid w:val="003461E2"/>
    <w:rsid w:val="00350FF2"/>
    <w:rsid w:val="00356B9A"/>
    <w:rsid w:val="003605F1"/>
    <w:rsid w:val="00360B54"/>
    <w:rsid w:val="00361372"/>
    <w:rsid w:val="003630F7"/>
    <w:rsid w:val="003639C2"/>
    <w:rsid w:val="003640F4"/>
    <w:rsid w:val="00371783"/>
    <w:rsid w:val="00372326"/>
    <w:rsid w:val="00373E1B"/>
    <w:rsid w:val="003834E3"/>
    <w:rsid w:val="00383ED1"/>
    <w:rsid w:val="00386B4E"/>
    <w:rsid w:val="00387740"/>
    <w:rsid w:val="003877EF"/>
    <w:rsid w:val="00387DF8"/>
    <w:rsid w:val="00391015"/>
    <w:rsid w:val="00395EFB"/>
    <w:rsid w:val="003A10B4"/>
    <w:rsid w:val="003A19FC"/>
    <w:rsid w:val="003A5608"/>
    <w:rsid w:val="003B6668"/>
    <w:rsid w:val="003B7BE6"/>
    <w:rsid w:val="003C22BC"/>
    <w:rsid w:val="003C2670"/>
    <w:rsid w:val="003D28B0"/>
    <w:rsid w:val="003D5875"/>
    <w:rsid w:val="003D7961"/>
    <w:rsid w:val="003E0704"/>
    <w:rsid w:val="003E20A7"/>
    <w:rsid w:val="003E4094"/>
    <w:rsid w:val="003E4EB1"/>
    <w:rsid w:val="003E5E3D"/>
    <w:rsid w:val="003E5E6A"/>
    <w:rsid w:val="003E662E"/>
    <w:rsid w:val="003E7F31"/>
    <w:rsid w:val="003F1E31"/>
    <w:rsid w:val="003F3FB6"/>
    <w:rsid w:val="003F4F85"/>
    <w:rsid w:val="003F69C8"/>
    <w:rsid w:val="003F770F"/>
    <w:rsid w:val="00400998"/>
    <w:rsid w:val="00402BF4"/>
    <w:rsid w:val="00404D1B"/>
    <w:rsid w:val="00416700"/>
    <w:rsid w:val="00420B20"/>
    <w:rsid w:val="00424FEC"/>
    <w:rsid w:val="004250B5"/>
    <w:rsid w:val="00427C9A"/>
    <w:rsid w:val="004318A3"/>
    <w:rsid w:val="004369EE"/>
    <w:rsid w:val="00442221"/>
    <w:rsid w:val="00442BB1"/>
    <w:rsid w:val="00447C5C"/>
    <w:rsid w:val="0045401B"/>
    <w:rsid w:val="0045539A"/>
    <w:rsid w:val="00456F17"/>
    <w:rsid w:val="004578B1"/>
    <w:rsid w:val="00460258"/>
    <w:rsid w:val="0046226B"/>
    <w:rsid w:val="00470597"/>
    <w:rsid w:val="00472564"/>
    <w:rsid w:val="00472A90"/>
    <w:rsid w:val="00473242"/>
    <w:rsid w:val="004758E4"/>
    <w:rsid w:val="0047737F"/>
    <w:rsid w:val="004775A2"/>
    <w:rsid w:val="004816C2"/>
    <w:rsid w:val="004827D4"/>
    <w:rsid w:val="00486FC6"/>
    <w:rsid w:val="0049627E"/>
    <w:rsid w:val="00497210"/>
    <w:rsid w:val="004A013B"/>
    <w:rsid w:val="004A5588"/>
    <w:rsid w:val="004A7188"/>
    <w:rsid w:val="004B18F9"/>
    <w:rsid w:val="004B21EB"/>
    <w:rsid w:val="004B37F4"/>
    <w:rsid w:val="004C1895"/>
    <w:rsid w:val="004C1C7B"/>
    <w:rsid w:val="004C1F9E"/>
    <w:rsid w:val="004C2E50"/>
    <w:rsid w:val="004C59E9"/>
    <w:rsid w:val="004D2CE1"/>
    <w:rsid w:val="004D2D4A"/>
    <w:rsid w:val="004D35EF"/>
    <w:rsid w:val="004D4548"/>
    <w:rsid w:val="004D6E9D"/>
    <w:rsid w:val="004E3291"/>
    <w:rsid w:val="004E3D60"/>
    <w:rsid w:val="004E410F"/>
    <w:rsid w:val="004E6BEC"/>
    <w:rsid w:val="004E7368"/>
    <w:rsid w:val="004F663D"/>
    <w:rsid w:val="00502097"/>
    <w:rsid w:val="00502EE6"/>
    <w:rsid w:val="00503318"/>
    <w:rsid w:val="00503B50"/>
    <w:rsid w:val="00506241"/>
    <w:rsid w:val="0050759F"/>
    <w:rsid w:val="00510C89"/>
    <w:rsid w:val="00513060"/>
    <w:rsid w:val="00513602"/>
    <w:rsid w:val="00522A0A"/>
    <w:rsid w:val="00524D0F"/>
    <w:rsid w:val="0052505E"/>
    <w:rsid w:val="00525459"/>
    <w:rsid w:val="00526DA1"/>
    <w:rsid w:val="00530C90"/>
    <w:rsid w:val="005324EF"/>
    <w:rsid w:val="00536B9B"/>
    <w:rsid w:val="00545F5C"/>
    <w:rsid w:val="00547F9A"/>
    <w:rsid w:val="0055324C"/>
    <w:rsid w:val="00560E4D"/>
    <w:rsid w:val="0056219F"/>
    <w:rsid w:val="005655C6"/>
    <w:rsid w:val="00570592"/>
    <w:rsid w:val="00572794"/>
    <w:rsid w:val="0058151C"/>
    <w:rsid w:val="00585A22"/>
    <w:rsid w:val="00586B2E"/>
    <w:rsid w:val="00590D60"/>
    <w:rsid w:val="005912B6"/>
    <w:rsid w:val="00592149"/>
    <w:rsid w:val="00592414"/>
    <w:rsid w:val="00593EA0"/>
    <w:rsid w:val="00596AF7"/>
    <w:rsid w:val="005A1E04"/>
    <w:rsid w:val="005A3A01"/>
    <w:rsid w:val="005A6655"/>
    <w:rsid w:val="005B026B"/>
    <w:rsid w:val="005B135C"/>
    <w:rsid w:val="005B2C54"/>
    <w:rsid w:val="005B2E16"/>
    <w:rsid w:val="005B4BA7"/>
    <w:rsid w:val="005B772C"/>
    <w:rsid w:val="005C14CB"/>
    <w:rsid w:val="005C1B35"/>
    <w:rsid w:val="005C40A3"/>
    <w:rsid w:val="005C46D4"/>
    <w:rsid w:val="005C4D3E"/>
    <w:rsid w:val="005C5029"/>
    <w:rsid w:val="005C5214"/>
    <w:rsid w:val="005C6289"/>
    <w:rsid w:val="005D2128"/>
    <w:rsid w:val="005D3FA1"/>
    <w:rsid w:val="005D6392"/>
    <w:rsid w:val="005D78C2"/>
    <w:rsid w:val="005E2FE5"/>
    <w:rsid w:val="005E3499"/>
    <w:rsid w:val="005E3877"/>
    <w:rsid w:val="005E448B"/>
    <w:rsid w:val="005F1CD9"/>
    <w:rsid w:val="005F2989"/>
    <w:rsid w:val="005F62DB"/>
    <w:rsid w:val="00600D70"/>
    <w:rsid w:val="0060158C"/>
    <w:rsid w:val="00602798"/>
    <w:rsid w:val="00602D8F"/>
    <w:rsid w:val="006038FC"/>
    <w:rsid w:val="00606BF6"/>
    <w:rsid w:val="00611BE7"/>
    <w:rsid w:val="0061245F"/>
    <w:rsid w:val="0062034A"/>
    <w:rsid w:val="00620948"/>
    <w:rsid w:val="0062160A"/>
    <w:rsid w:val="006219B7"/>
    <w:rsid w:val="00631A36"/>
    <w:rsid w:val="006320B7"/>
    <w:rsid w:val="00632AD6"/>
    <w:rsid w:val="00641A71"/>
    <w:rsid w:val="006423E6"/>
    <w:rsid w:val="00646C32"/>
    <w:rsid w:val="0065727D"/>
    <w:rsid w:val="00660F0D"/>
    <w:rsid w:val="006615CA"/>
    <w:rsid w:val="00662B41"/>
    <w:rsid w:val="00666249"/>
    <w:rsid w:val="00666717"/>
    <w:rsid w:val="0066755A"/>
    <w:rsid w:val="00671493"/>
    <w:rsid w:val="0067287E"/>
    <w:rsid w:val="0067494D"/>
    <w:rsid w:val="0067731C"/>
    <w:rsid w:val="006774E1"/>
    <w:rsid w:val="00680FA8"/>
    <w:rsid w:val="00681431"/>
    <w:rsid w:val="00684D90"/>
    <w:rsid w:val="00685F3A"/>
    <w:rsid w:val="00686DF8"/>
    <w:rsid w:val="0069126D"/>
    <w:rsid w:val="00696AA3"/>
    <w:rsid w:val="00696AF5"/>
    <w:rsid w:val="00696DD7"/>
    <w:rsid w:val="006A53EE"/>
    <w:rsid w:val="006A5985"/>
    <w:rsid w:val="006B3C5D"/>
    <w:rsid w:val="006B43FF"/>
    <w:rsid w:val="006B440A"/>
    <w:rsid w:val="006C1B0A"/>
    <w:rsid w:val="006D1686"/>
    <w:rsid w:val="006D38FE"/>
    <w:rsid w:val="006D400E"/>
    <w:rsid w:val="006D7059"/>
    <w:rsid w:val="006D768E"/>
    <w:rsid w:val="006E43D3"/>
    <w:rsid w:val="006E4B1D"/>
    <w:rsid w:val="006E6151"/>
    <w:rsid w:val="006F0648"/>
    <w:rsid w:val="006F38F4"/>
    <w:rsid w:val="006F7030"/>
    <w:rsid w:val="00700A9A"/>
    <w:rsid w:val="007047D7"/>
    <w:rsid w:val="00704ABC"/>
    <w:rsid w:val="00706E11"/>
    <w:rsid w:val="0070751C"/>
    <w:rsid w:val="00712809"/>
    <w:rsid w:val="00713ADF"/>
    <w:rsid w:val="00714BA5"/>
    <w:rsid w:val="007169B5"/>
    <w:rsid w:val="00723BC3"/>
    <w:rsid w:val="00726472"/>
    <w:rsid w:val="00730722"/>
    <w:rsid w:val="0073353B"/>
    <w:rsid w:val="007339B2"/>
    <w:rsid w:val="0073439E"/>
    <w:rsid w:val="00735128"/>
    <w:rsid w:val="0073706E"/>
    <w:rsid w:val="00737445"/>
    <w:rsid w:val="00740C12"/>
    <w:rsid w:val="00741C47"/>
    <w:rsid w:val="00746406"/>
    <w:rsid w:val="00746E5D"/>
    <w:rsid w:val="007508ED"/>
    <w:rsid w:val="00754268"/>
    <w:rsid w:val="00757F7F"/>
    <w:rsid w:val="0076020B"/>
    <w:rsid w:val="00762501"/>
    <w:rsid w:val="00772A85"/>
    <w:rsid w:val="00773CAD"/>
    <w:rsid w:val="00783AC9"/>
    <w:rsid w:val="00787B86"/>
    <w:rsid w:val="007905C5"/>
    <w:rsid w:val="0079095A"/>
    <w:rsid w:val="00791E3C"/>
    <w:rsid w:val="00793771"/>
    <w:rsid w:val="00793FA6"/>
    <w:rsid w:val="00795F2D"/>
    <w:rsid w:val="00796966"/>
    <w:rsid w:val="007A4893"/>
    <w:rsid w:val="007B11FE"/>
    <w:rsid w:val="007B2FF0"/>
    <w:rsid w:val="007B5E80"/>
    <w:rsid w:val="007C056F"/>
    <w:rsid w:val="007C4C65"/>
    <w:rsid w:val="007C6419"/>
    <w:rsid w:val="007C6555"/>
    <w:rsid w:val="007D0E73"/>
    <w:rsid w:val="007D2B00"/>
    <w:rsid w:val="007D3B30"/>
    <w:rsid w:val="007D66CD"/>
    <w:rsid w:val="007E07E3"/>
    <w:rsid w:val="007E0BA2"/>
    <w:rsid w:val="007E59DC"/>
    <w:rsid w:val="007F0091"/>
    <w:rsid w:val="007F7070"/>
    <w:rsid w:val="008048DB"/>
    <w:rsid w:val="00805CD7"/>
    <w:rsid w:val="0080649F"/>
    <w:rsid w:val="00812E5E"/>
    <w:rsid w:val="00813474"/>
    <w:rsid w:val="00821AB5"/>
    <w:rsid w:val="008236E7"/>
    <w:rsid w:val="008239E1"/>
    <w:rsid w:val="00826545"/>
    <w:rsid w:val="008358C8"/>
    <w:rsid w:val="00836868"/>
    <w:rsid w:val="0084240B"/>
    <w:rsid w:val="00844725"/>
    <w:rsid w:val="008454EF"/>
    <w:rsid w:val="0084776D"/>
    <w:rsid w:val="00850EF3"/>
    <w:rsid w:val="00860DCA"/>
    <w:rsid w:val="00861D33"/>
    <w:rsid w:val="00867FEC"/>
    <w:rsid w:val="008728B2"/>
    <w:rsid w:val="00875144"/>
    <w:rsid w:val="0088034E"/>
    <w:rsid w:val="008807FE"/>
    <w:rsid w:val="00881382"/>
    <w:rsid w:val="008825BB"/>
    <w:rsid w:val="0088406F"/>
    <w:rsid w:val="00886F3D"/>
    <w:rsid w:val="008935B6"/>
    <w:rsid w:val="0089371D"/>
    <w:rsid w:val="00897126"/>
    <w:rsid w:val="008A16BF"/>
    <w:rsid w:val="008A258D"/>
    <w:rsid w:val="008A5292"/>
    <w:rsid w:val="008B5F2F"/>
    <w:rsid w:val="008B7875"/>
    <w:rsid w:val="008B7F03"/>
    <w:rsid w:val="008C27D8"/>
    <w:rsid w:val="008C2C91"/>
    <w:rsid w:val="008C5505"/>
    <w:rsid w:val="008C78D9"/>
    <w:rsid w:val="008D022E"/>
    <w:rsid w:val="008D2815"/>
    <w:rsid w:val="008D57D5"/>
    <w:rsid w:val="008E1EFA"/>
    <w:rsid w:val="008F1CB9"/>
    <w:rsid w:val="008F1D87"/>
    <w:rsid w:val="008F1F95"/>
    <w:rsid w:val="008F46A3"/>
    <w:rsid w:val="008F51E5"/>
    <w:rsid w:val="008F7B2E"/>
    <w:rsid w:val="009017C5"/>
    <w:rsid w:val="00914736"/>
    <w:rsid w:val="00915011"/>
    <w:rsid w:val="009171F3"/>
    <w:rsid w:val="009207B5"/>
    <w:rsid w:val="00922A49"/>
    <w:rsid w:val="00925262"/>
    <w:rsid w:val="00927018"/>
    <w:rsid w:val="00932E9A"/>
    <w:rsid w:val="00933668"/>
    <w:rsid w:val="00934D14"/>
    <w:rsid w:val="00934D81"/>
    <w:rsid w:val="0093566A"/>
    <w:rsid w:val="00943382"/>
    <w:rsid w:val="00945D4B"/>
    <w:rsid w:val="00952D2E"/>
    <w:rsid w:val="00953D4A"/>
    <w:rsid w:val="009556B9"/>
    <w:rsid w:val="00964DAD"/>
    <w:rsid w:val="009674A7"/>
    <w:rsid w:val="00975B9F"/>
    <w:rsid w:val="00983041"/>
    <w:rsid w:val="009845FC"/>
    <w:rsid w:val="0098509C"/>
    <w:rsid w:val="00992C62"/>
    <w:rsid w:val="00993E46"/>
    <w:rsid w:val="00994E2B"/>
    <w:rsid w:val="00996093"/>
    <w:rsid w:val="009A0F6F"/>
    <w:rsid w:val="009A1EBA"/>
    <w:rsid w:val="009A24AB"/>
    <w:rsid w:val="009A755A"/>
    <w:rsid w:val="009B0F68"/>
    <w:rsid w:val="009C23E2"/>
    <w:rsid w:val="009D03E5"/>
    <w:rsid w:val="009D45EF"/>
    <w:rsid w:val="009D4FC4"/>
    <w:rsid w:val="009E26CC"/>
    <w:rsid w:val="009E3050"/>
    <w:rsid w:val="009E4C76"/>
    <w:rsid w:val="009F1E62"/>
    <w:rsid w:val="009F1F91"/>
    <w:rsid w:val="009F2DC5"/>
    <w:rsid w:val="009F5254"/>
    <w:rsid w:val="009F6DE0"/>
    <w:rsid w:val="00A0067C"/>
    <w:rsid w:val="00A00E78"/>
    <w:rsid w:val="00A0466D"/>
    <w:rsid w:val="00A06069"/>
    <w:rsid w:val="00A074D2"/>
    <w:rsid w:val="00A07A7B"/>
    <w:rsid w:val="00A11DF8"/>
    <w:rsid w:val="00A23FC9"/>
    <w:rsid w:val="00A252D3"/>
    <w:rsid w:val="00A3122E"/>
    <w:rsid w:val="00A322A9"/>
    <w:rsid w:val="00A323DE"/>
    <w:rsid w:val="00A3341F"/>
    <w:rsid w:val="00A34E5E"/>
    <w:rsid w:val="00A34FB7"/>
    <w:rsid w:val="00A3557B"/>
    <w:rsid w:val="00A35F18"/>
    <w:rsid w:val="00A422D3"/>
    <w:rsid w:val="00A42960"/>
    <w:rsid w:val="00A508A0"/>
    <w:rsid w:val="00A53CBA"/>
    <w:rsid w:val="00A56C83"/>
    <w:rsid w:val="00A57449"/>
    <w:rsid w:val="00A5780D"/>
    <w:rsid w:val="00A60E98"/>
    <w:rsid w:val="00A613D1"/>
    <w:rsid w:val="00A61EA8"/>
    <w:rsid w:val="00A66616"/>
    <w:rsid w:val="00A678AC"/>
    <w:rsid w:val="00A71E3A"/>
    <w:rsid w:val="00A7303C"/>
    <w:rsid w:val="00A82705"/>
    <w:rsid w:val="00A84506"/>
    <w:rsid w:val="00A85261"/>
    <w:rsid w:val="00A91E81"/>
    <w:rsid w:val="00A92449"/>
    <w:rsid w:val="00A9485E"/>
    <w:rsid w:val="00A96737"/>
    <w:rsid w:val="00A96B8B"/>
    <w:rsid w:val="00AA17EA"/>
    <w:rsid w:val="00AA314F"/>
    <w:rsid w:val="00AA3261"/>
    <w:rsid w:val="00AA55AD"/>
    <w:rsid w:val="00AA784F"/>
    <w:rsid w:val="00AA7BA3"/>
    <w:rsid w:val="00AB6C5B"/>
    <w:rsid w:val="00AC0F7F"/>
    <w:rsid w:val="00AE0C0B"/>
    <w:rsid w:val="00AF4AFD"/>
    <w:rsid w:val="00AF542D"/>
    <w:rsid w:val="00B0045F"/>
    <w:rsid w:val="00B018C9"/>
    <w:rsid w:val="00B05EA3"/>
    <w:rsid w:val="00B06E31"/>
    <w:rsid w:val="00B07010"/>
    <w:rsid w:val="00B1166D"/>
    <w:rsid w:val="00B25BA1"/>
    <w:rsid w:val="00B25CA7"/>
    <w:rsid w:val="00B3187E"/>
    <w:rsid w:val="00B3375D"/>
    <w:rsid w:val="00B34D03"/>
    <w:rsid w:val="00B37D82"/>
    <w:rsid w:val="00B42603"/>
    <w:rsid w:val="00B470E9"/>
    <w:rsid w:val="00B47145"/>
    <w:rsid w:val="00B520CF"/>
    <w:rsid w:val="00B52743"/>
    <w:rsid w:val="00B52D81"/>
    <w:rsid w:val="00B53E2D"/>
    <w:rsid w:val="00B5775F"/>
    <w:rsid w:val="00B63B34"/>
    <w:rsid w:val="00B66FC0"/>
    <w:rsid w:val="00B71AC5"/>
    <w:rsid w:val="00B82802"/>
    <w:rsid w:val="00B86D90"/>
    <w:rsid w:val="00BA1101"/>
    <w:rsid w:val="00BA4D15"/>
    <w:rsid w:val="00BB18F8"/>
    <w:rsid w:val="00BB7704"/>
    <w:rsid w:val="00BB7CE1"/>
    <w:rsid w:val="00BC5C85"/>
    <w:rsid w:val="00BC6CB4"/>
    <w:rsid w:val="00BC7002"/>
    <w:rsid w:val="00BD0490"/>
    <w:rsid w:val="00BD6AE2"/>
    <w:rsid w:val="00BE2837"/>
    <w:rsid w:val="00BE4723"/>
    <w:rsid w:val="00BE755B"/>
    <w:rsid w:val="00BE7BD9"/>
    <w:rsid w:val="00BF2F6A"/>
    <w:rsid w:val="00BF4156"/>
    <w:rsid w:val="00BF5184"/>
    <w:rsid w:val="00BF607E"/>
    <w:rsid w:val="00C01614"/>
    <w:rsid w:val="00C031BB"/>
    <w:rsid w:val="00C062C1"/>
    <w:rsid w:val="00C072B3"/>
    <w:rsid w:val="00C151E5"/>
    <w:rsid w:val="00C15648"/>
    <w:rsid w:val="00C21258"/>
    <w:rsid w:val="00C2223F"/>
    <w:rsid w:val="00C25341"/>
    <w:rsid w:val="00C25477"/>
    <w:rsid w:val="00C26056"/>
    <w:rsid w:val="00C3392C"/>
    <w:rsid w:val="00C34AE7"/>
    <w:rsid w:val="00C35F8F"/>
    <w:rsid w:val="00C414BD"/>
    <w:rsid w:val="00C44567"/>
    <w:rsid w:val="00C46F1A"/>
    <w:rsid w:val="00C50847"/>
    <w:rsid w:val="00C510B1"/>
    <w:rsid w:val="00C5138A"/>
    <w:rsid w:val="00C52D85"/>
    <w:rsid w:val="00C57654"/>
    <w:rsid w:val="00C604CE"/>
    <w:rsid w:val="00C63A5F"/>
    <w:rsid w:val="00C64DCC"/>
    <w:rsid w:val="00C64F14"/>
    <w:rsid w:val="00C64FEE"/>
    <w:rsid w:val="00C651CC"/>
    <w:rsid w:val="00C7283F"/>
    <w:rsid w:val="00C73144"/>
    <w:rsid w:val="00C740DD"/>
    <w:rsid w:val="00C74215"/>
    <w:rsid w:val="00C83CE9"/>
    <w:rsid w:val="00C870BF"/>
    <w:rsid w:val="00C909FD"/>
    <w:rsid w:val="00C93552"/>
    <w:rsid w:val="00C93586"/>
    <w:rsid w:val="00C93EC3"/>
    <w:rsid w:val="00C960DF"/>
    <w:rsid w:val="00CA042E"/>
    <w:rsid w:val="00CA1CDB"/>
    <w:rsid w:val="00CA36D2"/>
    <w:rsid w:val="00CA5462"/>
    <w:rsid w:val="00CA5CB3"/>
    <w:rsid w:val="00CB0547"/>
    <w:rsid w:val="00CB16E9"/>
    <w:rsid w:val="00CB1DFF"/>
    <w:rsid w:val="00CB277D"/>
    <w:rsid w:val="00CB5256"/>
    <w:rsid w:val="00CC3E91"/>
    <w:rsid w:val="00CD397C"/>
    <w:rsid w:val="00CD6A32"/>
    <w:rsid w:val="00CE0732"/>
    <w:rsid w:val="00CE174A"/>
    <w:rsid w:val="00CE1A62"/>
    <w:rsid w:val="00CE3331"/>
    <w:rsid w:val="00CE4CE6"/>
    <w:rsid w:val="00CE4EBB"/>
    <w:rsid w:val="00CE4F2F"/>
    <w:rsid w:val="00CE69C0"/>
    <w:rsid w:val="00CF5796"/>
    <w:rsid w:val="00CF7D59"/>
    <w:rsid w:val="00D004E6"/>
    <w:rsid w:val="00D104A0"/>
    <w:rsid w:val="00D10947"/>
    <w:rsid w:val="00D1202F"/>
    <w:rsid w:val="00D14D12"/>
    <w:rsid w:val="00D16461"/>
    <w:rsid w:val="00D16D00"/>
    <w:rsid w:val="00D2682B"/>
    <w:rsid w:val="00D3359A"/>
    <w:rsid w:val="00D33A74"/>
    <w:rsid w:val="00D37C26"/>
    <w:rsid w:val="00D42206"/>
    <w:rsid w:val="00D50582"/>
    <w:rsid w:val="00D53C0A"/>
    <w:rsid w:val="00D53C54"/>
    <w:rsid w:val="00D635B8"/>
    <w:rsid w:val="00D63C3B"/>
    <w:rsid w:val="00D64CC0"/>
    <w:rsid w:val="00D64D60"/>
    <w:rsid w:val="00D65D42"/>
    <w:rsid w:val="00D6793B"/>
    <w:rsid w:val="00D710A3"/>
    <w:rsid w:val="00D745F2"/>
    <w:rsid w:val="00D748BD"/>
    <w:rsid w:val="00D77661"/>
    <w:rsid w:val="00D87DC4"/>
    <w:rsid w:val="00DA1F73"/>
    <w:rsid w:val="00DA2464"/>
    <w:rsid w:val="00DA2ABB"/>
    <w:rsid w:val="00DB0FDF"/>
    <w:rsid w:val="00DB2813"/>
    <w:rsid w:val="00DB2B9B"/>
    <w:rsid w:val="00DB4D50"/>
    <w:rsid w:val="00DB65FE"/>
    <w:rsid w:val="00DC0005"/>
    <w:rsid w:val="00DC0966"/>
    <w:rsid w:val="00DC22AD"/>
    <w:rsid w:val="00DC5F12"/>
    <w:rsid w:val="00DC69B3"/>
    <w:rsid w:val="00DD020B"/>
    <w:rsid w:val="00DD1D7E"/>
    <w:rsid w:val="00DD58F2"/>
    <w:rsid w:val="00DE49E9"/>
    <w:rsid w:val="00DE67F4"/>
    <w:rsid w:val="00DE6A0E"/>
    <w:rsid w:val="00DE6DCD"/>
    <w:rsid w:val="00DE7F3D"/>
    <w:rsid w:val="00DF22D8"/>
    <w:rsid w:val="00DF2F66"/>
    <w:rsid w:val="00DF4019"/>
    <w:rsid w:val="00DF424D"/>
    <w:rsid w:val="00DF6489"/>
    <w:rsid w:val="00DF75EE"/>
    <w:rsid w:val="00E018E9"/>
    <w:rsid w:val="00E01D8B"/>
    <w:rsid w:val="00E0780A"/>
    <w:rsid w:val="00E11822"/>
    <w:rsid w:val="00E1259B"/>
    <w:rsid w:val="00E1319F"/>
    <w:rsid w:val="00E1626E"/>
    <w:rsid w:val="00E31A65"/>
    <w:rsid w:val="00E325EE"/>
    <w:rsid w:val="00E342CF"/>
    <w:rsid w:val="00E3784A"/>
    <w:rsid w:val="00E40C2F"/>
    <w:rsid w:val="00E45C13"/>
    <w:rsid w:val="00E47C43"/>
    <w:rsid w:val="00E53897"/>
    <w:rsid w:val="00E53D46"/>
    <w:rsid w:val="00E77890"/>
    <w:rsid w:val="00E818B5"/>
    <w:rsid w:val="00E83666"/>
    <w:rsid w:val="00E83FE2"/>
    <w:rsid w:val="00E97763"/>
    <w:rsid w:val="00EA1B2B"/>
    <w:rsid w:val="00EA4A0A"/>
    <w:rsid w:val="00EA6031"/>
    <w:rsid w:val="00EB0C82"/>
    <w:rsid w:val="00EB13B2"/>
    <w:rsid w:val="00EB1E8E"/>
    <w:rsid w:val="00EB20CA"/>
    <w:rsid w:val="00EB22E9"/>
    <w:rsid w:val="00EB68A1"/>
    <w:rsid w:val="00EB7021"/>
    <w:rsid w:val="00EB7A5B"/>
    <w:rsid w:val="00EC400A"/>
    <w:rsid w:val="00EC48D4"/>
    <w:rsid w:val="00EC5351"/>
    <w:rsid w:val="00ED060D"/>
    <w:rsid w:val="00ED33AB"/>
    <w:rsid w:val="00ED340B"/>
    <w:rsid w:val="00ED37CE"/>
    <w:rsid w:val="00ED5484"/>
    <w:rsid w:val="00ED60C4"/>
    <w:rsid w:val="00EE0D57"/>
    <w:rsid w:val="00EE271C"/>
    <w:rsid w:val="00EE6404"/>
    <w:rsid w:val="00EE65A5"/>
    <w:rsid w:val="00EF01D9"/>
    <w:rsid w:val="00F012EB"/>
    <w:rsid w:val="00F065FE"/>
    <w:rsid w:val="00F07528"/>
    <w:rsid w:val="00F10D60"/>
    <w:rsid w:val="00F10E22"/>
    <w:rsid w:val="00F16B18"/>
    <w:rsid w:val="00F20DEF"/>
    <w:rsid w:val="00F22A5E"/>
    <w:rsid w:val="00F265D5"/>
    <w:rsid w:val="00F3054E"/>
    <w:rsid w:val="00F316DA"/>
    <w:rsid w:val="00F33162"/>
    <w:rsid w:val="00F37B33"/>
    <w:rsid w:val="00F4453E"/>
    <w:rsid w:val="00F47143"/>
    <w:rsid w:val="00F504D3"/>
    <w:rsid w:val="00F52DBE"/>
    <w:rsid w:val="00F54BBE"/>
    <w:rsid w:val="00F560AF"/>
    <w:rsid w:val="00F57A29"/>
    <w:rsid w:val="00F57A3C"/>
    <w:rsid w:val="00F70AED"/>
    <w:rsid w:val="00F7382A"/>
    <w:rsid w:val="00F744F0"/>
    <w:rsid w:val="00F74A1F"/>
    <w:rsid w:val="00F74F8B"/>
    <w:rsid w:val="00F762FA"/>
    <w:rsid w:val="00F818C3"/>
    <w:rsid w:val="00F82F09"/>
    <w:rsid w:val="00F86636"/>
    <w:rsid w:val="00F905D5"/>
    <w:rsid w:val="00F92F9E"/>
    <w:rsid w:val="00F93D31"/>
    <w:rsid w:val="00F9467F"/>
    <w:rsid w:val="00F956C8"/>
    <w:rsid w:val="00F970EC"/>
    <w:rsid w:val="00FA25A5"/>
    <w:rsid w:val="00FA350D"/>
    <w:rsid w:val="00FA717F"/>
    <w:rsid w:val="00FB227D"/>
    <w:rsid w:val="00FB3C86"/>
    <w:rsid w:val="00FB7D54"/>
    <w:rsid w:val="00FC386A"/>
    <w:rsid w:val="00FC3CAE"/>
    <w:rsid w:val="00FC4C95"/>
    <w:rsid w:val="00FC6188"/>
    <w:rsid w:val="00FD1955"/>
    <w:rsid w:val="00FD615D"/>
    <w:rsid w:val="00FE224A"/>
    <w:rsid w:val="00FE23B1"/>
    <w:rsid w:val="00FE5019"/>
    <w:rsid w:val="00FE6DDA"/>
    <w:rsid w:val="00FF0325"/>
    <w:rsid w:val="00FF510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0069"/>
  <w15:chartTrackingRefBased/>
  <w15:docId w15:val="{5A5B8F1A-AEB5-49D8-8641-5183F331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23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F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0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0F6F"/>
  </w:style>
  <w:style w:type="paragraph" w:styleId="Footer">
    <w:name w:val="footer"/>
    <w:basedOn w:val="Normal"/>
    <w:link w:val="FooterChar"/>
    <w:uiPriority w:val="99"/>
    <w:unhideWhenUsed/>
    <w:rsid w:val="009A0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0F6F"/>
  </w:style>
  <w:style w:type="paragraph" w:styleId="BalloonText">
    <w:name w:val="Balloon Text"/>
    <w:basedOn w:val="Normal"/>
    <w:link w:val="BalloonTextChar"/>
    <w:uiPriority w:val="99"/>
    <w:semiHidden/>
    <w:unhideWhenUsed/>
    <w:rsid w:val="00C90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BA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31A36"/>
  </w:style>
  <w:style w:type="paragraph" w:customStyle="1" w:styleId="p1">
    <w:name w:val="p1"/>
    <w:basedOn w:val="Normal"/>
    <w:rsid w:val="00C062C1"/>
    <w:pPr>
      <w:ind w:left="540" w:hanging="540"/>
    </w:pPr>
    <w:rPr>
      <w:rFonts w:ascii="Helvetica" w:eastAsiaTheme="minorHAnsi" w:hAnsi="Helvetica"/>
      <w:sz w:val="18"/>
      <w:szCs w:val="18"/>
    </w:rPr>
  </w:style>
  <w:style w:type="character" w:customStyle="1" w:styleId="ng-scope">
    <w:name w:val="ng-scope"/>
    <w:basedOn w:val="DefaultParagraphFont"/>
    <w:rsid w:val="00F10E22"/>
  </w:style>
  <w:style w:type="character" w:styleId="FollowedHyperlink">
    <w:name w:val="FollowedHyperlink"/>
    <w:basedOn w:val="DefaultParagraphFont"/>
    <w:uiPriority w:val="99"/>
    <w:semiHidden/>
    <w:unhideWhenUsed/>
    <w:rsid w:val="00246B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A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F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11BE7"/>
  </w:style>
  <w:style w:type="character" w:customStyle="1" w:styleId="Heading3Char">
    <w:name w:val="Heading 3 Char"/>
    <w:basedOn w:val="DefaultParagraphFont"/>
    <w:link w:val="Heading3"/>
    <w:uiPriority w:val="9"/>
    <w:rsid w:val="00A23F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03AA"/>
    <w:rPr>
      <w:color w:val="605E5C"/>
      <w:shd w:val="clear" w:color="auto" w:fill="E1DFDD"/>
    </w:rPr>
  </w:style>
  <w:style w:type="paragraph" w:customStyle="1" w:styleId="Default">
    <w:name w:val="Default"/>
    <w:rsid w:val="006B4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C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4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pus.com/inward/authorDetails.url?authorID=55195798600&amp;partnerID=MN8TO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96/fasebj.2022.36.S1.R2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D342D2-08C2-5643-A500-AEF188A6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Thomas E.</dc:creator>
  <cp:keywords/>
  <dc:description/>
  <cp:lastModifiedBy>Thomas Sharp III</cp:lastModifiedBy>
  <cp:revision>2</cp:revision>
  <cp:lastPrinted>2023-09-12T12:12:00Z</cp:lastPrinted>
  <dcterms:created xsi:type="dcterms:W3CDTF">2023-12-07T20:01:00Z</dcterms:created>
  <dcterms:modified xsi:type="dcterms:W3CDTF">2023-12-07T20:01:00Z</dcterms:modified>
</cp:coreProperties>
</file>