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F5320" w14:textId="77777777" w:rsidR="00E20AA9" w:rsidRDefault="00E20AA9" w:rsidP="00233435">
      <w:pPr>
        <w:spacing w:after="0" w:line="240" w:lineRule="auto"/>
        <w:jc w:val="center"/>
        <w:rPr>
          <w:rFonts w:ascii="Arial" w:eastAsia="Times New Roman" w:hAnsi="Arial" w:cs="Arial"/>
          <w:b/>
          <w:bCs/>
          <w:color w:val="202124"/>
          <w:sz w:val="28"/>
          <w:szCs w:val="28"/>
          <w:shd w:val="clear" w:color="auto" w:fill="FFFFFF"/>
        </w:rPr>
      </w:pPr>
    </w:p>
    <w:p w14:paraId="45A4A487" w14:textId="77777777" w:rsidR="004A6BEB" w:rsidRDefault="004A6BEB" w:rsidP="00233435">
      <w:pPr>
        <w:spacing w:after="0" w:line="240" w:lineRule="auto"/>
        <w:jc w:val="center"/>
        <w:rPr>
          <w:rFonts w:ascii="Arial" w:eastAsia="Times New Roman" w:hAnsi="Arial" w:cs="Arial"/>
          <w:b/>
          <w:color w:val="202124"/>
          <w:sz w:val="28"/>
          <w:szCs w:val="28"/>
          <w:shd w:val="clear" w:color="auto" w:fill="FFFFFF"/>
        </w:rPr>
      </w:pPr>
      <w:r w:rsidRPr="004A6BEB">
        <w:rPr>
          <w:rFonts w:ascii="Arial" w:eastAsia="Times New Roman" w:hAnsi="Arial" w:cs="Arial"/>
          <w:b/>
          <w:bCs/>
          <w:color w:val="202124"/>
          <w:sz w:val="28"/>
          <w:szCs w:val="28"/>
          <w:shd w:val="clear" w:color="auto" w:fill="FFFFFF"/>
        </w:rPr>
        <w:t>Curriculum</w:t>
      </w:r>
      <w:r w:rsidRPr="004A6BEB">
        <w:rPr>
          <w:rFonts w:ascii="Arial" w:eastAsia="Times New Roman" w:hAnsi="Arial" w:cs="Arial"/>
          <w:b/>
          <w:color w:val="202124"/>
          <w:sz w:val="28"/>
          <w:szCs w:val="28"/>
          <w:shd w:val="clear" w:color="auto" w:fill="FFFFFF"/>
        </w:rPr>
        <w:t> Vitae</w:t>
      </w:r>
    </w:p>
    <w:p w14:paraId="5848A7D5" w14:textId="77777777" w:rsidR="00D03D09" w:rsidRPr="004D59BB" w:rsidRDefault="00D03D09" w:rsidP="00233435">
      <w:pPr>
        <w:spacing w:line="240" w:lineRule="auto"/>
        <w:rPr>
          <w:rFonts w:ascii="Arial" w:hAnsi="Arial" w:cs="Arial"/>
          <w:b/>
        </w:rPr>
      </w:pPr>
    </w:p>
    <w:p w14:paraId="765B7995" w14:textId="77777777" w:rsidR="00D03D09" w:rsidRPr="004D59BB" w:rsidRDefault="00AB6A6B" w:rsidP="00233435">
      <w:pPr>
        <w:spacing w:line="240" w:lineRule="auto"/>
        <w:rPr>
          <w:rFonts w:ascii="Arial" w:hAnsi="Arial" w:cs="Arial"/>
        </w:rPr>
      </w:pPr>
      <w:r w:rsidRPr="004D59BB">
        <w:rPr>
          <w:rFonts w:ascii="Arial" w:hAnsi="Arial" w:cs="Arial"/>
          <w:b/>
        </w:rPr>
        <w:t xml:space="preserve">Name: </w:t>
      </w:r>
      <w:r w:rsidRPr="004D59BB">
        <w:rPr>
          <w:rFonts w:ascii="Arial" w:hAnsi="Arial" w:cs="Arial"/>
        </w:rPr>
        <w:t>Wanling Xuan</w:t>
      </w:r>
    </w:p>
    <w:p w14:paraId="2E5435DA" w14:textId="77777777" w:rsidR="00254DB8" w:rsidRDefault="00AB6A6B" w:rsidP="00233435">
      <w:pPr>
        <w:spacing w:line="240" w:lineRule="auto"/>
        <w:rPr>
          <w:rFonts w:ascii="Arial" w:hAnsi="Arial" w:cs="Arial"/>
        </w:rPr>
      </w:pPr>
      <w:r w:rsidRPr="004D59BB">
        <w:rPr>
          <w:rFonts w:ascii="Arial" w:hAnsi="Arial" w:cs="Arial"/>
          <w:b/>
        </w:rPr>
        <w:t xml:space="preserve">Title: </w:t>
      </w:r>
      <w:r w:rsidR="003F2B65" w:rsidRPr="004D59BB">
        <w:rPr>
          <w:rFonts w:ascii="Arial" w:hAnsi="Arial" w:cs="Arial"/>
        </w:rPr>
        <w:t xml:space="preserve">Assistant </w:t>
      </w:r>
      <w:r w:rsidR="00254DB8">
        <w:rPr>
          <w:rFonts w:ascii="Arial" w:hAnsi="Arial" w:cs="Arial"/>
        </w:rPr>
        <w:t>Professor</w:t>
      </w:r>
    </w:p>
    <w:p w14:paraId="6FA2B53F" w14:textId="77777777" w:rsidR="00254DB8" w:rsidRDefault="003F2B65" w:rsidP="00233435">
      <w:pPr>
        <w:spacing w:line="240" w:lineRule="auto"/>
      </w:pPr>
      <w:r w:rsidRPr="004D59BB">
        <w:rPr>
          <w:rFonts w:ascii="Arial" w:hAnsi="Arial" w:cs="Arial"/>
          <w:b/>
        </w:rPr>
        <w:t xml:space="preserve">Email Address: </w:t>
      </w:r>
      <w:r w:rsidR="00254DB8">
        <w:rPr>
          <w:rFonts w:ascii="Arial" w:hAnsi="Arial" w:cs="Arial"/>
          <w:b/>
        </w:rPr>
        <w:t>wxuan@usf.edu</w:t>
      </w:r>
    </w:p>
    <w:p w14:paraId="501035E9" w14:textId="77777777" w:rsidR="00505FDD" w:rsidRPr="004D59BB" w:rsidRDefault="00505FDD" w:rsidP="00233435">
      <w:pPr>
        <w:spacing w:line="240" w:lineRule="auto"/>
        <w:rPr>
          <w:rFonts w:ascii="Arial" w:hAnsi="Arial" w:cs="Arial"/>
        </w:rPr>
      </w:pPr>
    </w:p>
    <w:p w14:paraId="18F10796" w14:textId="77777777" w:rsidR="00C06A4F" w:rsidRPr="004D59BB" w:rsidRDefault="00D03D09" w:rsidP="00233435">
      <w:pPr>
        <w:spacing w:line="240" w:lineRule="auto"/>
        <w:rPr>
          <w:rFonts w:ascii="Arial" w:hAnsi="Arial" w:cs="Arial"/>
          <w:b/>
        </w:rPr>
      </w:pPr>
      <w:r w:rsidRPr="004D59BB">
        <w:rPr>
          <w:rFonts w:ascii="Arial" w:hAnsi="Arial" w:cs="Arial"/>
          <w:b/>
        </w:rPr>
        <w:t>Education</w:t>
      </w: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1530"/>
        <w:gridCol w:w="3078"/>
      </w:tblGrid>
      <w:tr w:rsidR="00254DB8" w:rsidRPr="004D59BB" w14:paraId="3D691B36" w14:textId="77777777" w:rsidTr="00254DB8">
        <w:trPr>
          <w:cantSplit/>
          <w:trHeight w:val="395"/>
        </w:trPr>
        <w:tc>
          <w:tcPr>
            <w:tcW w:w="4428" w:type="dxa"/>
          </w:tcPr>
          <w:p w14:paraId="71BCB418" w14:textId="77777777" w:rsidR="00254DB8" w:rsidRPr="004D59BB" w:rsidRDefault="00254DB8" w:rsidP="00233435">
            <w:pPr>
              <w:pStyle w:val="FormFieldCaption"/>
              <w:spacing w:before="20" w:after="20"/>
              <w:rPr>
                <w:sz w:val="22"/>
                <w:szCs w:val="22"/>
              </w:rPr>
            </w:pPr>
            <w:r w:rsidRPr="004D59BB">
              <w:rPr>
                <w:sz w:val="22"/>
              </w:rPr>
              <w:t xml:space="preserve">Shantou University Medical College, China </w:t>
            </w:r>
          </w:p>
        </w:tc>
        <w:tc>
          <w:tcPr>
            <w:tcW w:w="1530" w:type="dxa"/>
          </w:tcPr>
          <w:p w14:paraId="6F55FC2B" w14:textId="77777777" w:rsidR="00254DB8" w:rsidRPr="004D59BB" w:rsidRDefault="00254DB8" w:rsidP="00233435">
            <w:pPr>
              <w:pStyle w:val="FormFieldCaption"/>
              <w:spacing w:before="20" w:after="20"/>
              <w:jc w:val="center"/>
              <w:rPr>
                <w:sz w:val="22"/>
                <w:szCs w:val="22"/>
              </w:rPr>
            </w:pPr>
            <w:r w:rsidRPr="004D59BB">
              <w:rPr>
                <w:sz w:val="22"/>
              </w:rPr>
              <w:t>M.D.</w:t>
            </w:r>
          </w:p>
        </w:tc>
        <w:tc>
          <w:tcPr>
            <w:tcW w:w="3078" w:type="dxa"/>
          </w:tcPr>
          <w:p w14:paraId="50B7FCC6" w14:textId="77777777" w:rsidR="00254DB8" w:rsidRPr="004D59BB" w:rsidRDefault="00254DB8" w:rsidP="00233435">
            <w:pPr>
              <w:pStyle w:val="FormFieldCaption"/>
              <w:spacing w:before="20" w:after="20"/>
              <w:rPr>
                <w:sz w:val="22"/>
                <w:szCs w:val="22"/>
              </w:rPr>
            </w:pPr>
            <w:r w:rsidRPr="004D59BB">
              <w:rPr>
                <w:sz w:val="22"/>
                <w:szCs w:val="22"/>
              </w:rPr>
              <w:t>Clinical Medicine</w:t>
            </w:r>
          </w:p>
        </w:tc>
      </w:tr>
      <w:tr w:rsidR="00254DB8" w:rsidRPr="004D59BB" w14:paraId="5F8C1406" w14:textId="77777777" w:rsidTr="00254DB8">
        <w:trPr>
          <w:cantSplit/>
          <w:trHeight w:val="395"/>
        </w:trPr>
        <w:tc>
          <w:tcPr>
            <w:tcW w:w="4428" w:type="dxa"/>
          </w:tcPr>
          <w:p w14:paraId="0445B3F2" w14:textId="77777777" w:rsidR="00254DB8" w:rsidRPr="004D59BB" w:rsidRDefault="00254DB8" w:rsidP="00233435">
            <w:pPr>
              <w:pStyle w:val="FormFieldCaption"/>
              <w:spacing w:before="20" w:after="20"/>
              <w:rPr>
                <w:sz w:val="22"/>
                <w:szCs w:val="22"/>
              </w:rPr>
            </w:pPr>
            <w:r w:rsidRPr="004D59BB">
              <w:rPr>
                <w:sz w:val="22"/>
              </w:rPr>
              <w:t xml:space="preserve">Shantou University Medical College, China </w:t>
            </w:r>
          </w:p>
        </w:tc>
        <w:tc>
          <w:tcPr>
            <w:tcW w:w="1530" w:type="dxa"/>
          </w:tcPr>
          <w:p w14:paraId="01150FC7" w14:textId="77777777" w:rsidR="00254DB8" w:rsidRPr="004D59BB" w:rsidRDefault="00254DB8" w:rsidP="00233435">
            <w:pPr>
              <w:pStyle w:val="FormFieldCaption"/>
              <w:spacing w:before="20" w:after="20"/>
              <w:jc w:val="center"/>
              <w:rPr>
                <w:sz w:val="22"/>
                <w:szCs w:val="22"/>
              </w:rPr>
            </w:pPr>
            <w:r w:rsidRPr="004D59BB">
              <w:rPr>
                <w:sz w:val="22"/>
              </w:rPr>
              <w:t>M.S.</w:t>
            </w:r>
          </w:p>
        </w:tc>
        <w:tc>
          <w:tcPr>
            <w:tcW w:w="3078" w:type="dxa"/>
          </w:tcPr>
          <w:p w14:paraId="200AF600" w14:textId="77777777" w:rsidR="00254DB8" w:rsidRPr="004D59BB" w:rsidRDefault="00254DB8" w:rsidP="00233435">
            <w:pPr>
              <w:pStyle w:val="FormFieldCaption"/>
              <w:spacing w:before="20" w:after="20"/>
              <w:rPr>
                <w:sz w:val="22"/>
                <w:szCs w:val="22"/>
              </w:rPr>
            </w:pPr>
            <w:r>
              <w:rPr>
                <w:sz w:val="22"/>
                <w:szCs w:val="22"/>
              </w:rPr>
              <w:t xml:space="preserve">Internal Medicine, </w:t>
            </w:r>
            <w:r w:rsidRPr="004D59BB">
              <w:rPr>
                <w:sz w:val="22"/>
                <w:szCs w:val="22"/>
              </w:rPr>
              <w:t>Cardiology</w:t>
            </w:r>
          </w:p>
        </w:tc>
      </w:tr>
      <w:tr w:rsidR="00254DB8" w:rsidRPr="004D59BB" w14:paraId="3D722606" w14:textId="77777777" w:rsidTr="00254DB8">
        <w:trPr>
          <w:cantSplit/>
          <w:trHeight w:val="395"/>
        </w:trPr>
        <w:tc>
          <w:tcPr>
            <w:tcW w:w="4428" w:type="dxa"/>
          </w:tcPr>
          <w:p w14:paraId="1BE90E19" w14:textId="77777777" w:rsidR="00254DB8" w:rsidRPr="004D59BB" w:rsidRDefault="00254DB8" w:rsidP="00233435">
            <w:pPr>
              <w:pStyle w:val="FormFieldCaption"/>
              <w:spacing w:before="20" w:after="20"/>
              <w:rPr>
                <w:sz w:val="22"/>
                <w:szCs w:val="22"/>
              </w:rPr>
            </w:pPr>
            <w:r w:rsidRPr="004D59BB">
              <w:rPr>
                <w:sz w:val="22"/>
              </w:rPr>
              <w:t>Southern Medical University, China</w:t>
            </w:r>
          </w:p>
        </w:tc>
        <w:tc>
          <w:tcPr>
            <w:tcW w:w="1530" w:type="dxa"/>
          </w:tcPr>
          <w:p w14:paraId="56CEA40E" w14:textId="77777777" w:rsidR="00254DB8" w:rsidRPr="004D59BB" w:rsidRDefault="00254DB8" w:rsidP="00233435">
            <w:pPr>
              <w:pStyle w:val="FormFieldCaption"/>
              <w:spacing w:before="20" w:after="20"/>
              <w:jc w:val="center"/>
              <w:rPr>
                <w:sz w:val="22"/>
                <w:szCs w:val="22"/>
              </w:rPr>
            </w:pPr>
            <w:r w:rsidRPr="004D59BB">
              <w:rPr>
                <w:sz w:val="22"/>
              </w:rPr>
              <w:t>Ph.D.</w:t>
            </w:r>
          </w:p>
        </w:tc>
        <w:tc>
          <w:tcPr>
            <w:tcW w:w="3078" w:type="dxa"/>
          </w:tcPr>
          <w:p w14:paraId="50789828" w14:textId="77777777" w:rsidR="00254DB8" w:rsidRPr="004D59BB" w:rsidRDefault="00254DB8" w:rsidP="00233435">
            <w:pPr>
              <w:pStyle w:val="FormFieldCaption"/>
              <w:spacing w:before="20" w:after="20"/>
              <w:rPr>
                <w:sz w:val="22"/>
                <w:szCs w:val="22"/>
              </w:rPr>
            </w:pPr>
            <w:r>
              <w:rPr>
                <w:sz w:val="22"/>
                <w:szCs w:val="22"/>
              </w:rPr>
              <w:t xml:space="preserve">Internal Medicine, </w:t>
            </w:r>
            <w:r w:rsidRPr="004D59BB">
              <w:rPr>
                <w:sz w:val="22"/>
                <w:szCs w:val="22"/>
              </w:rPr>
              <w:t>Cardiology</w:t>
            </w:r>
          </w:p>
        </w:tc>
      </w:tr>
    </w:tbl>
    <w:p w14:paraId="5F2998CF" w14:textId="77777777" w:rsidR="004A6BEB" w:rsidRPr="004D59BB" w:rsidRDefault="004A6BEB" w:rsidP="00233435">
      <w:pPr>
        <w:spacing w:line="240" w:lineRule="auto"/>
        <w:rPr>
          <w:rFonts w:ascii="Arial" w:hAnsi="Arial" w:cs="Arial"/>
          <w:b/>
        </w:rPr>
      </w:pPr>
    </w:p>
    <w:p w14:paraId="59D814DD" w14:textId="77777777" w:rsidR="004A6BEB" w:rsidRPr="004D59BB" w:rsidRDefault="004A6BEB" w:rsidP="00233435">
      <w:pPr>
        <w:spacing w:line="240" w:lineRule="auto"/>
        <w:rPr>
          <w:rFonts w:ascii="Arial" w:hAnsi="Arial" w:cs="Arial"/>
          <w:b/>
        </w:rPr>
      </w:pPr>
      <w:r w:rsidRPr="004D59BB">
        <w:rPr>
          <w:rFonts w:ascii="Arial" w:hAnsi="Arial" w:cs="Arial"/>
          <w:b/>
        </w:rPr>
        <w:t>Positions/Training</w:t>
      </w:r>
    </w:p>
    <w:p w14:paraId="51A5500E" w14:textId="77777777" w:rsidR="004A6BEB" w:rsidRPr="004D59BB" w:rsidRDefault="00B00741" w:rsidP="00233435">
      <w:pPr>
        <w:adjustRightInd w:val="0"/>
        <w:spacing w:line="240" w:lineRule="auto"/>
        <w:ind w:left="1440" w:hanging="1440"/>
        <w:jc w:val="both"/>
        <w:rPr>
          <w:rFonts w:ascii="Arial" w:eastAsia="SimSun" w:hAnsi="Arial" w:cs="Arial"/>
        </w:rPr>
      </w:pPr>
      <w:r>
        <w:rPr>
          <w:rFonts w:ascii="Arial" w:eastAsia="SimSun" w:hAnsi="Arial" w:cs="Arial"/>
        </w:rPr>
        <w:t>2014.5</w:t>
      </w:r>
      <w:r w:rsidR="004A6BEB" w:rsidRPr="004D59BB">
        <w:rPr>
          <w:rFonts w:ascii="Arial" w:eastAsia="SimSun" w:hAnsi="Arial" w:cs="Arial"/>
        </w:rPr>
        <w:t>-2017        Postdoc, University of Illinois at Chicago, Chicago, IL, United states</w:t>
      </w:r>
    </w:p>
    <w:p w14:paraId="4DFD06E5" w14:textId="77777777" w:rsidR="004A6BEB" w:rsidRPr="004D59BB" w:rsidRDefault="004A6BEB" w:rsidP="00233435">
      <w:pPr>
        <w:adjustRightInd w:val="0"/>
        <w:spacing w:line="240" w:lineRule="auto"/>
        <w:ind w:left="1440" w:hanging="1440"/>
        <w:jc w:val="both"/>
        <w:rPr>
          <w:rFonts w:ascii="Arial" w:eastAsia="SimSun" w:hAnsi="Arial" w:cs="Arial"/>
        </w:rPr>
      </w:pPr>
      <w:r w:rsidRPr="004D59BB">
        <w:rPr>
          <w:rFonts w:ascii="Arial" w:eastAsia="SimSun" w:hAnsi="Arial" w:cs="Arial"/>
        </w:rPr>
        <w:t>2018-2020.1        Senior Research Associate, Vascular Biology Center, Augusta University, Augusta, GA</w:t>
      </w:r>
    </w:p>
    <w:p w14:paraId="7EFE68E9" w14:textId="77777777" w:rsidR="004D59BB" w:rsidRDefault="00891F32" w:rsidP="00233435">
      <w:pPr>
        <w:adjustRightInd w:val="0"/>
        <w:spacing w:line="240" w:lineRule="auto"/>
        <w:ind w:left="1440" w:hanging="1440"/>
        <w:jc w:val="both"/>
        <w:rPr>
          <w:rFonts w:ascii="Arial" w:eastAsia="SimSun" w:hAnsi="Arial" w:cs="Arial"/>
        </w:rPr>
      </w:pPr>
      <w:r>
        <w:rPr>
          <w:rFonts w:ascii="Arial" w:eastAsia="SimSun" w:hAnsi="Arial" w:cs="Arial"/>
        </w:rPr>
        <w:t>2020.2-2021.12</w:t>
      </w:r>
      <w:r w:rsidRPr="004D59BB">
        <w:rPr>
          <w:rFonts w:ascii="Arial" w:eastAsia="SimSun" w:hAnsi="Arial" w:cs="Arial"/>
        </w:rPr>
        <w:t xml:space="preserve"> </w:t>
      </w:r>
      <w:r>
        <w:rPr>
          <w:rFonts w:ascii="Arial" w:eastAsia="SimSun" w:hAnsi="Arial" w:cs="Arial"/>
        </w:rPr>
        <w:t xml:space="preserve">  </w:t>
      </w:r>
      <w:r w:rsidRPr="004D59BB">
        <w:rPr>
          <w:rFonts w:ascii="Arial" w:eastAsia="SimSun" w:hAnsi="Arial" w:cs="Arial"/>
        </w:rPr>
        <w:t>Assistant</w:t>
      </w:r>
      <w:r w:rsidR="004A6BEB" w:rsidRPr="004D59BB">
        <w:rPr>
          <w:rFonts w:ascii="Arial" w:eastAsia="SimSun" w:hAnsi="Arial" w:cs="Arial"/>
        </w:rPr>
        <w:t xml:space="preserve"> Research Scientist, Vascular Biology Center, Augusta University, Augusta, GA</w:t>
      </w:r>
    </w:p>
    <w:p w14:paraId="010BBE2A" w14:textId="77777777" w:rsidR="00891F32" w:rsidRDefault="00891F32" w:rsidP="00233435">
      <w:pPr>
        <w:adjustRightInd w:val="0"/>
        <w:spacing w:line="240" w:lineRule="auto"/>
        <w:ind w:left="1440" w:hanging="1440"/>
        <w:jc w:val="both"/>
        <w:rPr>
          <w:rFonts w:ascii="Arial" w:eastAsia="SimSun" w:hAnsi="Arial" w:cs="Arial"/>
        </w:rPr>
      </w:pPr>
      <w:r>
        <w:rPr>
          <w:rFonts w:ascii="Arial" w:eastAsia="SimSun" w:hAnsi="Arial" w:cs="Arial"/>
        </w:rPr>
        <w:t xml:space="preserve">2022.1-                </w:t>
      </w:r>
      <w:r w:rsidRPr="00891F32">
        <w:rPr>
          <w:rFonts w:ascii="Arial" w:eastAsia="SimSun" w:hAnsi="Arial" w:cs="Arial"/>
        </w:rPr>
        <w:t>Dept of Pharmaceutical Science, USF Health Taneja College of Pharmacy</w:t>
      </w:r>
      <w:r>
        <w:rPr>
          <w:rFonts w:ascii="Arial" w:eastAsia="SimSun" w:hAnsi="Arial" w:cs="Arial"/>
        </w:rPr>
        <w:t>, Tampa, FL</w:t>
      </w:r>
    </w:p>
    <w:p w14:paraId="3A8B0D20" w14:textId="77777777" w:rsidR="00E979A6" w:rsidRPr="00E979A6" w:rsidRDefault="00E979A6" w:rsidP="00891F32">
      <w:pPr>
        <w:adjustRightInd w:val="0"/>
        <w:spacing w:line="240" w:lineRule="auto"/>
        <w:jc w:val="both"/>
        <w:rPr>
          <w:rFonts w:ascii="Arial" w:eastAsia="SimSun" w:hAnsi="Arial" w:cs="Arial"/>
        </w:rPr>
      </w:pPr>
    </w:p>
    <w:p w14:paraId="0383637D" w14:textId="77777777" w:rsidR="00D03D09" w:rsidRDefault="00D03D09" w:rsidP="00233435">
      <w:pPr>
        <w:spacing w:line="240" w:lineRule="auto"/>
        <w:rPr>
          <w:rFonts w:ascii="Arial" w:hAnsi="Arial" w:cs="Arial"/>
          <w:b/>
        </w:rPr>
      </w:pPr>
      <w:r w:rsidRPr="004D59BB">
        <w:rPr>
          <w:rFonts w:ascii="Arial" w:hAnsi="Arial" w:cs="Arial"/>
          <w:b/>
        </w:rPr>
        <w:t>Research experience</w:t>
      </w:r>
    </w:p>
    <w:tbl>
      <w:tblPr>
        <w:tblW w:w="10656" w:type="dxa"/>
        <w:tblInd w:w="-108" w:type="dxa"/>
        <w:tblLayout w:type="fixed"/>
        <w:tblLook w:val="01E0" w:firstRow="1" w:lastRow="1" w:firstColumn="1" w:lastColumn="1" w:noHBand="0" w:noVBand="0"/>
      </w:tblPr>
      <w:tblGrid>
        <w:gridCol w:w="108"/>
        <w:gridCol w:w="918"/>
        <w:gridCol w:w="522"/>
        <w:gridCol w:w="9108"/>
      </w:tblGrid>
      <w:tr w:rsidR="0078743A" w:rsidRPr="00233435" w14:paraId="499C8041" w14:textId="77777777" w:rsidTr="0078743A">
        <w:tc>
          <w:tcPr>
            <w:tcW w:w="1026" w:type="dxa"/>
            <w:gridSpan w:val="2"/>
            <w:shd w:val="clear" w:color="auto" w:fill="auto"/>
          </w:tcPr>
          <w:p w14:paraId="1B63247D" w14:textId="77777777" w:rsidR="0078743A" w:rsidRPr="0025689C" w:rsidRDefault="0078743A" w:rsidP="00B3249C">
            <w:pPr>
              <w:pStyle w:val="Title"/>
              <w:jc w:val="left"/>
              <w:rPr>
                <w:rFonts w:ascii="Arial" w:hAnsi="Arial" w:cs="Arial"/>
                <w:b w:val="0"/>
                <w:sz w:val="22"/>
                <w:szCs w:val="22"/>
                <w:u w:val="none"/>
              </w:rPr>
            </w:pPr>
            <w:r>
              <w:rPr>
                <w:rFonts w:ascii="Arial" w:hAnsi="Arial" w:cs="Arial"/>
                <w:b w:val="0"/>
                <w:sz w:val="22"/>
                <w:szCs w:val="22"/>
                <w:u w:val="none"/>
              </w:rPr>
              <w:t>2022.1-</w:t>
            </w:r>
          </w:p>
        </w:tc>
        <w:tc>
          <w:tcPr>
            <w:tcW w:w="9630" w:type="dxa"/>
            <w:gridSpan w:val="2"/>
            <w:shd w:val="clear" w:color="auto" w:fill="auto"/>
          </w:tcPr>
          <w:p w14:paraId="457B9A7D" w14:textId="77777777" w:rsidR="0078743A" w:rsidRDefault="0078743A" w:rsidP="00B3249C">
            <w:pPr>
              <w:spacing w:line="240" w:lineRule="auto"/>
              <w:jc w:val="both"/>
              <w:rPr>
                <w:rFonts w:ascii="Arial" w:eastAsia="SimSun" w:hAnsi="Arial" w:cs="Arial"/>
                <w:b/>
              </w:rPr>
            </w:pPr>
            <w:r>
              <w:rPr>
                <w:rFonts w:ascii="Arial" w:eastAsia="SimSun" w:hAnsi="Arial" w:cs="Arial"/>
                <w:b/>
              </w:rPr>
              <w:t>Assistant Professor</w:t>
            </w:r>
          </w:p>
          <w:p w14:paraId="123284A9" w14:textId="77777777" w:rsidR="00374D51" w:rsidRDefault="0078743A" w:rsidP="00B3249C">
            <w:pPr>
              <w:spacing w:line="240" w:lineRule="auto"/>
              <w:jc w:val="both"/>
              <w:rPr>
                <w:rFonts w:ascii="Arial" w:eastAsia="SimSun" w:hAnsi="Arial" w:cs="Arial"/>
              </w:rPr>
            </w:pPr>
            <w:r w:rsidRPr="00233435">
              <w:rPr>
                <w:rFonts w:ascii="Arial" w:eastAsia="SimSun" w:hAnsi="Arial" w:cs="Arial"/>
              </w:rPr>
              <w:t>Dept of Pharmaceutical Science, USF Health Taneja College of Pharmacy</w:t>
            </w:r>
            <w:r w:rsidR="00374D51">
              <w:rPr>
                <w:rFonts w:ascii="Arial" w:eastAsia="SimSun" w:hAnsi="Arial" w:cs="Arial"/>
              </w:rPr>
              <w:t xml:space="preserve">, </w:t>
            </w:r>
          </w:p>
          <w:p w14:paraId="31E28766" w14:textId="1061C796" w:rsidR="0078743A" w:rsidRDefault="00374D51" w:rsidP="00B3249C">
            <w:pPr>
              <w:spacing w:line="240" w:lineRule="auto"/>
              <w:jc w:val="both"/>
              <w:rPr>
                <w:rFonts w:ascii="Arial" w:eastAsia="SimSun" w:hAnsi="Arial" w:cs="Arial"/>
              </w:rPr>
            </w:pPr>
            <w:r>
              <w:rPr>
                <w:rFonts w:ascii="Arial" w:eastAsia="SimSun" w:hAnsi="Arial" w:cs="Arial"/>
              </w:rPr>
              <w:t>University of South Florida</w:t>
            </w:r>
          </w:p>
          <w:p w14:paraId="43D7D1E8" w14:textId="25BD3273" w:rsidR="0078743A" w:rsidRPr="0078743A" w:rsidRDefault="0078743A" w:rsidP="00B3249C">
            <w:pPr>
              <w:spacing w:line="240" w:lineRule="auto"/>
              <w:jc w:val="both"/>
              <w:rPr>
                <w:rFonts w:ascii="Arial" w:eastAsia="SimSun" w:hAnsi="Arial" w:cs="Arial"/>
              </w:rPr>
            </w:pPr>
            <w:r w:rsidRPr="00233435">
              <w:rPr>
                <w:rFonts w:ascii="Arial" w:eastAsia="SimSun" w:hAnsi="Arial" w:cs="Arial"/>
                <w:b/>
              </w:rPr>
              <w:t>Research area:</w:t>
            </w:r>
            <w:r>
              <w:rPr>
                <w:rFonts w:ascii="Arial" w:eastAsia="SimSun" w:hAnsi="Arial" w:cs="Arial"/>
                <w:b/>
              </w:rPr>
              <w:t xml:space="preserve"> </w:t>
            </w:r>
            <w:r w:rsidRPr="00233435">
              <w:rPr>
                <w:rFonts w:ascii="Arial" w:eastAsia="SimSun" w:hAnsi="Arial" w:cs="Arial"/>
              </w:rPr>
              <w:t>muscle regeneration, extracellular vesicles</w:t>
            </w:r>
            <w:r>
              <w:rPr>
                <w:rFonts w:ascii="Arial" w:eastAsia="SimSun" w:hAnsi="Arial" w:cs="Arial"/>
              </w:rPr>
              <w:t xml:space="preserve">, </w:t>
            </w:r>
            <w:r w:rsidR="00543BA3">
              <w:rPr>
                <w:rFonts w:ascii="Arial" w:eastAsia="SimSun" w:hAnsi="Arial" w:cs="Arial"/>
              </w:rPr>
              <w:t xml:space="preserve">sarcopenia, heart failure, </w:t>
            </w:r>
            <w:r w:rsidR="00017734" w:rsidRPr="00017734">
              <w:rPr>
                <w:rFonts w:ascii="Arial" w:eastAsia="SimSun" w:hAnsi="Arial" w:cs="Arial"/>
              </w:rPr>
              <w:t>Alzheimer's disease</w:t>
            </w:r>
            <w:r w:rsidR="00017734">
              <w:rPr>
                <w:rFonts w:ascii="Arial" w:eastAsia="SimSun" w:hAnsi="Arial" w:cs="Arial"/>
              </w:rPr>
              <w:t xml:space="preserve">, </w:t>
            </w:r>
            <w:r>
              <w:rPr>
                <w:rFonts w:ascii="Arial" w:eastAsia="SimSun" w:hAnsi="Arial" w:cs="Arial"/>
              </w:rPr>
              <w:t>aging</w:t>
            </w:r>
          </w:p>
        </w:tc>
      </w:tr>
      <w:tr w:rsidR="00BE5440" w:rsidRPr="009F5AAA" w14:paraId="4946ACF6" w14:textId="77777777" w:rsidTr="0078743A">
        <w:trPr>
          <w:gridBefore w:val="1"/>
          <w:wBefore w:w="108" w:type="dxa"/>
        </w:trPr>
        <w:tc>
          <w:tcPr>
            <w:tcW w:w="918" w:type="dxa"/>
            <w:shd w:val="clear" w:color="auto" w:fill="auto"/>
          </w:tcPr>
          <w:p w14:paraId="30F004EE" w14:textId="77777777" w:rsidR="00BE5440" w:rsidRPr="0025689C" w:rsidRDefault="00BE5440" w:rsidP="00233435">
            <w:pPr>
              <w:pStyle w:val="Title"/>
              <w:jc w:val="left"/>
              <w:rPr>
                <w:rFonts w:ascii="Arial" w:hAnsi="Arial" w:cs="Arial"/>
                <w:b w:val="0"/>
                <w:sz w:val="22"/>
                <w:szCs w:val="22"/>
                <w:u w:val="none"/>
              </w:rPr>
            </w:pPr>
            <w:r w:rsidRPr="0025689C">
              <w:rPr>
                <w:rFonts w:ascii="Arial" w:hAnsi="Arial" w:cs="Arial"/>
                <w:b w:val="0"/>
                <w:sz w:val="22"/>
                <w:szCs w:val="22"/>
                <w:u w:val="none"/>
              </w:rPr>
              <w:t>2020.2-</w:t>
            </w:r>
            <w:r w:rsidR="00233435">
              <w:rPr>
                <w:rFonts w:ascii="Arial" w:hAnsi="Arial" w:cs="Arial"/>
                <w:b w:val="0"/>
                <w:sz w:val="22"/>
                <w:szCs w:val="22"/>
                <w:u w:val="none"/>
              </w:rPr>
              <w:t>2021.12</w:t>
            </w:r>
          </w:p>
        </w:tc>
        <w:tc>
          <w:tcPr>
            <w:tcW w:w="9630" w:type="dxa"/>
            <w:gridSpan w:val="2"/>
            <w:shd w:val="clear" w:color="auto" w:fill="auto"/>
          </w:tcPr>
          <w:p w14:paraId="02F9EA84" w14:textId="77777777" w:rsidR="00BE5440" w:rsidRPr="00B51F11" w:rsidRDefault="001740F9" w:rsidP="00233435">
            <w:pPr>
              <w:spacing w:line="240" w:lineRule="auto"/>
              <w:jc w:val="both"/>
              <w:rPr>
                <w:rFonts w:ascii="Arial" w:eastAsia="SimSun" w:hAnsi="Arial" w:cs="Arial"/>
                <w:b/>
              </w:rPr>
            </w:pPr>
            <w:r w:rsidRPr="00B51F11">
              <w:rPr>
                <w:rFonts w:ascii="Arial" w:eastAsia="SimSun" w:hAnsi="Arial" w:cs="Arial"/>
                <w:b/>
              </w:rPr>
              <w:t>Assistant Research Scientist</w:t>
            </w:r>
          </w:p>
          <w:p w14:paraId="48A68B71" w14:textId="77777777" w:rsidR="00E979A6" w:rsidRDefault="001740F9" w:rsidP="00233435">
            <w:pPr>
              <w:spacing w:line="240" w:lineRule="auto"/>
              <w:jc w:val="both"/>
              <w:rPr>
                <w:rFonts w:ascii="Arial" w:eastAsia="SimSun" w:hAnsi="Arial" w:cs="Arial"/>
              </w:rPr>
            </w:pPr>
            <w:r w:rsidRPr="0025689C">
              <w:rPr>
                <w:rFonts w:ascii="Arial" w:eastAsia="SimSun" w:hAnsi="Arial" w:cs="Arial"/>
              </w:rPr>
              <w:t xml:space="preserve">Vascular Biology Center, </w:t>
            </w:r>
            <w:r w:rsidR="007338D8">
              <w:rPr>
                <w:rFonts w:ascii="Arial" w:eastAsia="SimSun" w:hAnsi="Arial" w:cs="Arial"/>
              </w:rPr>
              <w:t xml:space="preserve">Medical College of Georgia, </w:t>
            </w:r>
            <w:r w:rsidRPr="0025689C">
              <w:rPr>
                <w:rFonts w:ascii="Arial" w:eastAsia="SimSun" w:hAnsi="Arial" w:cs="Arial"/>
              </w:rPr>
              <w:t>Augusta University</w:t>
            </w:r>
          </w:p>
          <w:p w14:paraId="38403E74" w14:textId="77777777" w:rsidR="00DA1453" w:rsidRDefault="001740F9" w:rsidP="00233435">
            <w:pPr>
              <w:spacing w:line="240" w:lineRule="auto"/>
              <w:jc w:val="both"/>
              <w:rPr>
                <w:rFonts w:ascii="Arial" w:eastAsia="Times New Roman" w:hAnsi="Arial" w:cs="Arial"/>
                <w:bCs/>
              </w:rPr>
            </w:pPr>
            <w:r w:rsidRPr="0025689C">
              <w:rPr>
                <w:rFonts w:ascii="Arial" w:hAnsi="Arial" w:cs="Arial"/>
                <w:b/>
              </w:rPr>
              <w:t xml:space="preserve">Research area: </w:t>
            </w:r>
            <w:r w:rsidR="00D9673A" w:rsidRPr="00BA2B5B">
              <w:rPr>
                <w:rFonts w:ascii="Arial" w:eastAsia="Times New Roman" w:hAnsi="Arial" w:cs="Arial"/>
                <w:bCs/>
              </w:rPr>
              <w:t>muscle regeneration, vascular dysfunction and cardiomyopathy in muscle dystrophy and aging</w:t>
            </w:r>
            <w:r w:rsidR="0025689C" w:rsidRPr="00BA2B5B">
              <w:rPr>
                <w:rFonts w:ascii="Arial" w:eastAsia="Times New Roman" w:hAnsi="Arial" w:cs="Arial"/>
                <w:bCs/>
              </w:rPr>
              <w:t>.</w:t>
            </w:r>
            <w:r w:rsidR="0025689C" w:rsidRPr="0025689C">
              <w:rPr>
                <w:rFonts w:ascii="Arial" w:eastAsia="Times New Roman" w:hAnsi="Arial" w:cs="Arial"/>
                <w:bCs/>
              </w:rPr>
              <w:t xml:space="preserve"> </w:t>
            </w:r>
          </w:p>
          <w:p w14:paraId="13A8AECD" w14:textId="77777777" w:rsidR="00452B4C" w:rsidRPr="00233435" w:rsidRDefault="0025689C" w:rsidP="00233435">
            <w:pPr>
              <w:spacing w:line="240" w:lineRule="auto"/>
              <w:jc w:val="both"/>
              <w:rPr>
                <w:rFonts w:ascii="Arial" w:hAnsi="Arial" w:cs="Arial"/>
                <w:color w:val="000000"/>
                <w:shd w:val="clear" w:color="auto" w:fill="FFFFFF"/>
              </w:rPr>
            </w:pPr>
            <w:r w:rsidRPr="006C6E42">
              <w:rPr>
                <w:rFonts w:ascii="Arial" w:eastAsia="Times New Roman" w:hAnsi="Arial" w:cs="Arial"/>
                <w:bCs/>
              </w:rPr>
              <w:t xml:space="preserve">Recently I </w:t>
            </w:r>
            <w:r w:rsidR="00B51F11" w:rsidRPr="006C6E42">
              <w:rPr>
                <w:rFonts w:ascii="Arial" w:eastAsia="Times New Roman" w:hAnsi="Arial" w:cs="Arial"/>
                <w:bCs/>
              </w:rPr>
              <w:t>made an exciting discovery</w:t>
            </w:r>
            <w:r w:rsidRPr="006C6E42">
              <w:rPr>
                <w:rFonts w:ascii="Arial" w:eastAsia="Times New Roman" w:hAnsi="Arial" w:cs="Arial"/>
                <w:bCs/>
              </w:rPr>
              <w:t xml:space="preserve"> that switching of vascular smooth muscle cells (VSMCs) phenotype is an important factor in the pathogenesis of Duchenne muscular dystrophy.</w:t>
            </w:r>
            <w:r w:rsidR="00045447" w:rsidRPr="006C6E42">
              <w:rPr>
                <w:rFonts w:ascii="Arial" w:eastAsia="Times New Roman" w:hAnsi="Arial" w:cs="Arial"/>
                <w:bCs/>
              </w:rPr>
              <w:t xml:space="preserve"> </w:t>
            </w:r>
            <w:r w:rsidR="00322CC5" w:rsidRPr="006C6E42">
              <w:rPr>
                <w:rFonts w:ascii="Arial" w:eastAsia="Times New Roman" w:hAnsi="Arial" w:cs="Arial"/>
                <w:bCs/>
              </w:rPr>
              <w:t xml:space="preserve">Thus </w:t>
            </w:r>
            <w:r w:rsidR="00BA2B5B" w:rsidRPr="006C6E42">
              <w:rPr>
                <w:rFonts w:ascii="Arial" w:eastAsia="Times New Roman" w:hAnsi="Arial" w:cs="Arial"/>
                <w:bCs/>
              </w:rPr>
              <w:t>I am developing bioengineered vascular cells and extracellular vesicles for the repair of dysfunctional vessel and improvement</w:t>
            </w:r>
            <w:r w:rsidR="00B51F11" w:rsidRPr="006C6E42">
              <w:rPr>
                <w:rFonts w:ascii="Arial" w:eastAsia="Times New Roman" w:hAnsi="Arial" w:cs="Arial"/>
                <w:bCs/>
              </w:rPr>
              <w:t xml:space="preserve"> of muscle function in dystrophic</w:t>
            </w:r>
            <w:r w:rsidR="00BA2B5B" w:rsidRPr="006C6E42">
              <w:rPr>
                <w:rFonts w:ascii="Arial" w:eastAsia="Times New Roman" w:hAnsi="Arial" w:cs="Arial"/>
                <w:bCs/>
              </w:rPr>
              <w:t xml:space="preserve"> muscle tissue. I am </w:t>
            </w:r>
            <w:r w:rsidR="00045447" w:rsidRPr="006C6E42">
              <w:rPr>
                <w:rFonts w:ascii="Arial" w:eastAsia="Times New Roman" w:hAnsi="Arial" w:cs="Arial"/>
                <w:bCs/>
              </w:rPr>
              <w:t xml:space="preserve">also using aging mice, iPSC platform (dCas9-KRAB iPS cell line/ progeria iPS cell line), iPSC derived cardiomyocyte, cardiac fibroblast and CRISPR-Cas9 screening library to identify and test the potential targets for reversing aging heart. </w:t>
            </w:r>
          </w:p>
        </w:tc>
      </w:tr>
      <w:tr w:rsidR="0078743A" w:rsidRPr="009F5AAA" w14:paraId="6CD98ADD" w14:textId="77777777" w:rsidTr="0078743A">
        <w:trPr>
          <w:trHeight w:val="60"/>
        </w:trPr>
        <w:tc>
          <w:tcPr>
            <w:tcW w:w="1548" w:type="dxa"/>
            <w:gridSpan w:val="3"/>
            <w:shd w:val="clear" w:color="auto" w:fill="auto"/>
          </w:tcPr>
          <w:p w14:paraId="19325FEA" w14:textId="77777777" w:rsidR="0078743A" w:rsidRPr="009F5AAA" w:rsidRDefault="0078743A" w:rsidP="00B3249C">
            <w:pPr>
              <w:pStyle w:val="Title"/>
              <w:jc w:val="left"/>
              <w:rPr>
                <w:rFonts w:ascii="Arial" w:hAnsi="Arial" w:cs="Arial"/>
                <w:b w:val="0"/>
                <w:sz w:val="6"/>
                <w:szCs w:val="6"/>
                <w:u w:val="none"/>
              </w:rPr>
            </w:pPr>
          </w:p>
        </w:tc>
        <w:tc>
          <w:tcPr>
            <w:tcW w:w="9108" w:type="dxa"/>
            <w:shd w:val="clear" w:color="auto" w:fill="auto"/>
          </w:tcPr>
          <w:p w14:paraId="3C964B75" w14:textId="77777777" w:rsidR="0078743A" w:rsidRPr="009F5AAA" w:rsidRDefault="0078743A" w:rsidP="00B3249C">
            <w:pPr>
              <w:pStyle w:val="Title"/>
              <w:jc w:val="both"/>
              <w:rPr>
                <w:rFonts w:ascii="Arial" w:hAnsi="Arial" w:cs="Arial"/>
                <w:b w:val="0"/>
                <w:sz w:val="6"/>
                <w:szCs w:val="6"/>
                <w:u w:val="none"/>
              </w:rPr>
            </w:pPr>
          </w:p>
        </w:tc>
      </w:tr>
      <w:tr w:rsidR="0078743A" w:rsidRPr="009F5AAA" w14:paraId="3A99E54E" w14:textId="77777777" w:rsidTr="0078743A">
        <w:tc>
          <w:tcPr>
            <w:tcW w:w="1548" w:type="dxa"/>
            <w:gridSpan w:val="3"/>
            <w:shd w:val="clear" w:color="auto" w:fill="auto"/>
          </w:tcPr>
          <w:p w14:paraId="70B12570" w14:textId="77777777" w:rsidR="0078743A" w:rsidRPr="009F5AAA" w:rsidRDefault="0078743A" w:rsidP="00B3249C">
            <w:pPr>
              <w:pStyle w:val="Title"/>
              <w:jc w:val="left"/>
              <w:rPr>
                <w:rFonts w:ascii="Arial" w:hAnsi="Arial" w:cs="Arial"/>
                <w:b w:val="0"/>
                <w:sz w:val="6"/>
                <w:szCs w:val="6"/>
                <w:u w:val="none"/>
              </w:rPr>
            </w:pPr>
          </w:p>
        </w:tc>
        <w:tc>
          <w:tcPr>
            <w:tcW w:w="9108" w:type="dxa"/>
            <w:shd w:val="clear" w:color="auto" w:fill="auto"/>
          </w:tcPr>
          <w:p w14:paraId="56F61BEB" w14:textId="77777777" w:rsidR="0078743A" w:rsidRPr="009F5AAA" w:rsidRDefault="0078743A" w:rsidP="00B3249C">
            <w:pPr>
              <w:pStyle w:val="Title"/>
              <w:jc w:val="both"/>
              <w:rPr>
                <w:rFonts w:ascii="Arial" w:hAnsi="Arial" w:cs="Arial"/>
                <w:b w:val="0"/>
                <w:sz w:val="6"/>
                <w:szCs w:val="6"/>
                <w:u w:val="none"/>
              </w:rPr>
            </w:pPr>
          </w:p>
        </w:tc>
      </w:tr>
      <w:tr w:rsidR="0078743A" w:rsidRPr="009F5AAA" w14:paraId="55EA2AAE" w14:textId="77777777" w:rsidTr="0078743A">
        <w:tc>
          <w:tcPr>
            <w:tcW w:w="1026" w:type="dxa"/>
            <w:gridSpan w:val="2"/>
            <w:shd w:val="clear" w:color="auto" w:fill="auto"/>
          </w:tcPr>
          <w:p w14:paraId="3CFEC07F" w14:textId="77777777" w:rsidR="0078743A" w:rsidRPr="009F5AAA" w:rsidRDefault="0078743A" w:rsidP="00B3249C">
            <w:pPr>
              <w:pStyle w:val="Title"/>
              <w:jc w:val="left"/>
              <w:rPr>
                <w:rFonts w:ascii="Arial" w:hAnsi="Arial" w:cs="Arial"/>
                <w:b w:val="0"/>
                <w:sz w:val="22"/>
                <w:szCs w:val="22"/>
                <w:u w:val="none"/>
              </w:rPr>
            </w:pPr>
            <w:r w:rsidRPr="009F5AAA">
              <w:rPr>
                <w:rFonts w:ascii="Arial" w:hAnsi="Arial" w:cs="Arial"/>
                <w:b w:val="0"/>
                <w:sz w:val="22"/>
                <w:szCs w:val="22"/>
                <w:u w:val="none"/>
              </w:rPr>
              <w:t>20</w:t>
            </w:r>
            <w:r>
              <w:rPr>
                <w:rFonts w:ascii="Arial" w:hAnsi="Arial" w:cs="Arial"/>
                <w:b w:val="0"/>
                <w:sz w:val="22"/>
                <w:szCs w:val="22"/>
                <w:u w:val="none"/>
              </w:rPr>
              <w:t>14.5</w:t>
            </w:r>
            <w:r w:rsidRPr="009F5AAA">
              <w:rPr>
                <w:rFonts w:ascii="Arial" w:hAnsi="Arial" w:cs="Arial"/>
                <w:b w:val="0"/>
                <w:sz w:val="22"/>
                <w:szCs w:val="22"/>
                <w:u w:val="none"/>
              </w:rPr>
              <w:t>-20</w:t>
            </w:r>
            <w:r>
              <w:rPr>
                <w:rFonts w:ascii="Arial" w:hAnsi="Arial" w:cs="Arial"/>
                <w:b w:val="0"/>
                <w:sz w:val="22"/>
                <w:szCs w:val="22"/>
                <w:u w:val="none"/>
              </w:rPr>
              <w:t>20.1</w:t>
            </w:r>
          </w:p>
        </w:tc>
        <w:tc>
          <w:tcPr>
            <w:tcW w:w="9630" w:type="dxa"/>
            <w:gridSpan w:val="2"/>
            <w:shd w:val="clear" w:color="auto" w:fill="auto"/>
          </w:tcPr>
          <w:p w14:paraId="142B95D7" w14:textId="77777777" w:rsidR="0078743A" w:rsidRPr="000A0FCE" w:rsidRDefault="0078743A" w:rsidP="00B3249C">
            <w:pPr>
              <w:spacing w:line="240" w:lineRule="auto"/>
              <w:jc w:val="both"/>
              <w:rPr>
                <w:rFonts w:ascii="Arial" w:hAnsi="Arial" w:cs="Arial"/>
                <w:b/>
              </w:rPr>
            </w:pPr>
            <w:r w:rsidRPr="000A0FCE">
              <w:rPr>
                <w:rFonts w:ascii="Arial" w:hAnsi="Arial" w:cs="Arial"/>
                <w:b/>
              </w:rPr>
              <w:t>Postdoctoral Research Associate/Senior Research Associate</w:t>
            </w:r>
          </w:p>
          <w:p w14:paraId="67201A71" w14:textId="77777777" w:rsidR="0078743A" w:rsidRDefault="0078743A" w:rsidP="00B3249C">
            <w:pPr>
              <w:spacing w:line="240" w:lineRule="auto"/>
              <w:jc w:val="both"/>
              <w:rPr>
                <w:rFonts w:ascii="Arial" w:hAnsi="Arial" w:cs="Arial"/>
              </w:rPr>
            </w:pPr>
            <w:r w:rsidRPr="00A543AE">
              <w:rPr>
                <w:rFonts w:ascii="Arial" w:hAnsi="Arial" w:cs="Arial"/>
              </w:rPr>
              <w:t>University of Illinois at Chicago</w:t>
            </w:r>
            <w:r>
              <w:rPr>
                <w:rFonts w:ascii="Arial" w:hAnsi="Arial" w:cs="Arial" w:hint="eastAsia"/>
              </w:rPr>
              <w:t>;</w:t>
            </w:r>
            <w:r w:rsidRPr="004D59BB">
              <w:rPr>
                <w:rFonts w:ascii="Arial" w:eastAsia="SimSun" w:hAnsi="Arial" w:cs="Arial"/>
              </w:rPr>
              <w:t xml:space="preserve"> Vascular Biology Center, Augusta University</w:t>
            </w:r>
          </w:p>
          <w:p w14:paraId="55A349E0" w14:textId="77777777" w:rsidR="0078743A" w:rsidRDefault="0078743A" w:rsidP="00B3249C">
            <w:pPr>
              <w:tabs>
                <w:tab w:val="left" w:pos="1530"/>
              </w:tabs>
              <w:autoSpaceDE w:val="0"/>
              <w:autoSpaceDN w:val="0"/>
              <w:adjustRightInd w:val="0"/>
              <w:spacing w:before="40" w:after="0" w:line="240" w:lineRule="auto"/>
              <w:contextualSpacing/>
              <w:jc w:val="both"/>
              <w:rPr>
                <w:rFonts w:ascii="Arial" w:eastAsia="SimSun" w:hAnsi="Arial" w:cs="Arial"/>
              </w:rPr>
            </w:pPr>
            <w:r w:rsidRPr="009F5AAA">
              <w:rPr>
                <w:rFonts w:ascii="Arial" w:hAnsi="Arial" w:cs="Arial"/>
                <w:b/>
              </w:rPr>
              <w:t xml:space="preserve">Research area: </w:t>
            </w:r>
            <w:r w:rsidRPr="00A543AE">
              <w:rPr>
                <w:rFonts w:ascii="Arial" w:eastAsia="SimSun" w:hAnsi="Arial" w:cs="Arial"/>
              </w:rPr>
              <w:t>Therapeutic Cell based Approaches for heart repair and regeneration</w:t>
            </w:r>
            <w:r>
              <w:rPr>
                <w:rFonts w:ascii="Arial" w:eastAsia="SimSun" w:hAnsi="Arial" w:cs="Arial"/>
              </w:rPr>
              <w:t>.</w:t>
            </w:r>
          </w:p>
          <w:p w14:paraId="7455F4A2" w14:textId="6EB9C862" w:rsidR="0078743A" w:rsidRPr="00A543AE" w:rsidRDefault="0078743A" w:rsidP="00B3249C">
            <w:pPr>
              <w:tabs>
                <w:tab w:val="left" w:pos="1530"/>
              </w:tabs>
              <w:adjustRightInd w:val="0"/>
              <w:spacing w:line="240" w:lineRule="auto"/>
              <w:jc w:val="both"/>
              <w:rPr>
                <w:rFonts w:ascii="Arial" w:hAnsi="Arial" w:cs="Arial"/>
              </w:rPr>
            </w:pPr>
            <w:r w:rsidRPr="004D59BB">
              <w:rPr>
                <w:rFonts w:ascii="Arial" w:hAnsi="Arial" w:cs="Arial"/>
              </w:rPr>
              <w:lastRenderedPageBreak/>
              <w:t>I established non-viral reprogramming technique for hiPSC into cardiac progenitor cells(CP</w:t>
            </w:r>
            <w:r w:rsidRPr="006C6E42">
              <w:rPr>
                <w:rFonts w:ascii="Arial" w:hAnsi="Arial" w:cs="Arial"/>
              </w:rPr>
              <w:t xml:space="preserve">Cs) using a cardiogenic small molecule with muscle differentiating and antioxidant properties. These induced CPCs were extremely resistant to ischemia and developed into cardiac lineage cells upon transplantation into infarcted heart. The second significant contribution was that I discovered that the extracellular vesicles (EV) released from these CPCs were several </w:t>
            </w:r>
            <w:r w:rsidR="00B22E80" w:rsidRPr="006C6E42">
              <w:rPr>
                <w:rFonts w:ascii="Arial" w:hAnsi="Arial" w:cs="Arial"/>
              </w:rPr>
              <w:t>folds</w:t>
            </w:r>
            <w:r w:rsidRPr="006C6E42">
              <w:rPr>
                <w:rFonts w:ascii="Arial" w:hAnsi="Arial" w:cs="Arial"/>
              </w:rPr>
              <w:t xml:space="preserve"> potent than those obtained from ordinary hiPSC. These EV had novel miRNA cargo particularly miR-373 which was responsible for effectively reducing fibrosis and promoting angiogenesis</w:t>
            </w:r>
            <w:r w:rsidRPr="004D59BB">
              <w:rPr>
                <w:rFonts w:ascii="Arial" w:hAnsi="Arial" w:cs="Arial"/>
              </w:rPr>
              <w:t xml:space="preserve"> in a mouse myocardial infarction model. </w:t>
            </w:r>
            <w:r w:rsidRPr="004D59BB">
              <w:rPr>
                <w:rFonts w:ascii="Arial" w:hAnsi="Arial" w:cs="Arial"/>
                <w:color w:val="000000" w:themeColor="text1"/>
              </w:rPr>
              <w:t xml:space="preserve">In addition, I identified Notch1 signaling was strong stimulus for cardiac regeneration by cardiac mesenchymal stem cells (C-MSC). EV secreted by Notch1 overexpressing C-MSC were highly effective in preventing cell death, promoting angiogenesis, CM proliferation and in restoring cardiac function after myocardial infarction. </w:t>
            </w:r>
          </w:p>
          <w:p w14:paraId="2096D806" w14:textId="309927FB" w:rsidR="0078743A" w:rsidRPr="009F5AAA" w:rsidRDefault="0078743A" w:rsidP="00B3249C">
            <w:pPr>
              <w:spacing w:line="240" w:lineRule="auto"/>
              <w:jc w:val="both"/>
              <w:rPr>
                <w:rFonts w:ascii="Arial" w:hAnsi="Arial" w:cs="Arial"/>
              </w:rPr>
            </w:pPr>
            <w:r w:rsidRPr="009F5AAA">
              <w:rPr>
                <w:rFonts w:ascii="Arial" w:hAnsi="Arial" w:cs="Arial"/>
              </w:rPr>
              <w:t>Mentor:</w:t>
            </w:r>
            <w:r>
              <w:rPr>
                <w:rFonts w:ascii="Arial" w:hAnsi="Arial" w:cs="Arial"/>
              </w:rPr>
              <w:t xml:space="preserve"> Muhammad Ashraf  </w:t>
            </w:r>
            <w:r w:rsidR="003F76F7">
              <w:rPr>
                <w:rFonts w:ascii="Arial" w:hAnsi="Arial" w:cs="Arial"/>
              </w:rPr>
              <w:t>Ph.D.</w:t>
            </w:r>
          </w:p>
        </w:tc>
      </w:tr>
      <w:tr w:rsidR="003F76F7" w:rsidRPr="006C6E42" w14:paraId="471FB71D" w14:textId="77777777" w:rsidTr="00B3249C">
        <w:tc>
          <w:tcPr>
            <w:tcW w:w="1026" w:type="dxa"/>
            <w:gridSpan w:val="2"/>
            <w:shd w:val="clear" w:color="auto" w:fill="auto"/>
          </w:tcPr>
          <w:p w14:paraId="2E02DA39" w14:textId="77777777" w:rsidR="003F76F7" w:rsidRPr="006C6E42" w:rsidRDefault="003F76F7" w:rsidP="00B3249C">
            <w:pPr>
              <w:pStyle w:val="Title"/>
              <w:jc w:val="left"/>
              <w:rPr>
                <w:rFonts w:ascii="Arial" w:hAnsi="Arial" w:cs="Arial"/>
                <w:b w:val="0"/>
                <w:sz w:val="22"/>
                <w:szCs w:val="22"/>
                <w:u w:val="none"/>
              </w:rPr>
            </w:pPr>
            <w:r w:rsidRPr="006C6E42">
              <w:rPr>
                <w:rFonts w:ascii="Arial" w:hAnsi="Arial" w:cs="Arial"/>
                <w:b w:val="0"/>
                <w:sz w:val="22"/>
                <w:szCs w:val="22"/>
                <w:u w:val="none"/>
              </w:rPr>
              <w:lastRenderedPageBreak/>
              <w:t>2008-2012</w:t>
            </w:r>
          </w:p>
        </w:tc>
        <w:tc>
          <w:tcPr>
            <w:tcW w:w="9630" w:type="dxa"/>
            <w:gridSpan w:val="2"/>
            <w:shd w:val="clear" w:color="auto" w:fill="auto"/>
          </w:tcPr>
          <w:p w14:paraId="3E7A8C5B" w14:textId="77777777" w:rsidR="003F76F7" w:rsidRPr="005A232A" w:rsidRDefault="003F76F7" w:rsidP="00B3249C">
            <w:pPr>
              <w:pStyle w:val="Title"/>
              <w:jc w:val="both"/>
              <w:rPr>
                <w:rFonts w:ascii="Arial" w:hAnsi="Arial" w:cs="Arial"/>
                <w:sz w:val="22"/>
                <w:szCs w:val="22"/>
                <w:u w:val="none"/>
              </w:rPr>
            </w:pPr>
            <w:r w:rsidRPr="005A232A">
              <w:rPr>
                <w:rFonts w:ascii="Arial" w:hAnsi="Arial" w:cs="Arial"/>
                <w:sz w:val="22"/>
                <w:szCs w:val="22"/>
                <w:u w:val="none"/>
              </w:rPr>
              <w:t>Graduate Research Assistant/ Research associate</w:t>
            </w:r>
          </w:p>
          <w:p w14:paraId="7E675C1E" w14:textId="77777777" w:rsidR="003F76F7" w:rsidRPr="006C6E42" w:rsidRDefault="003F76F7" w:rsidP="00B3249C">
            <w:pPr>
              <w:spacing w:line="240" w:lineRule="auto"/>
              <w:jc w:val="both"/>
              <w:rPr>
                <w:rFonts w:ascii="Arial" w:hAnsi="Arial" w:cs="Arial"/>
              </w:rPr>
            </w:pPr>
            <w:r w:rsidRPr="006C6E42">
              <w:rPr>
                <w:rFonts w:ascii="Arial" w:hAnsi="Arial" w:cs="Arial"/>
              </w:rPr>
              <w:t xml:space="preserve">Southern Medical University, China </w:t>
            </w:r>
          </w:p>
          <w:p w14:paraId="5E45DBAA" w14:textId="77777777" w:rsidR="003F76F7" w:rsidRPr="006C6E42" w:rsidRDefault="003F76F7" w:rsidP="00B3249C">
            <w:pPr>
              <w:spacing w:line="240" w:lineRule="auto"/>
              <w:jc w:val="both"/>
              <w:rPr>
                <w:rFonts w:ascii="Arial" w:eastAsia="SimSun" w:hAnsi="Arial" w:cs="Arial"/>
                <w:b/>
              </w:rPr>
            </w:pPr>
            <w:r w:rsidRPr="006C6E42">
              <w:rPr>
                <w:rFonts w:ascii="Arial" w:hAnsi="Arial" w:cs="Arial"/>
                <w:b/>
              </w:rPr>
              <w:t xml:space="preserve">Research area: </w:t>
            </w:r>
            <w:r w:rsidRPr="006C6E42">
              <w:rPr>
                <w:rFonts w:ascii="Arial" w:eastAsia="SimSun" w:hAnsi="Arial" w:cs="Arial"/>
                <w:b/>
              </w:rPr>
              <w:t>Therapeutic strategies for cardiac hypertrophy, myocardial infarction, heart failure.</w:t>
            </w:r>
          </w:p>
          <w:p w14:paraId="3908F0D5" w14:textId="77777777" w:rsidR="003F76F7" w:rsidRDefault="003F76F7" w:rsidP="00B3249C">
            <w:pPr>
              <w:tabs>
                <w:tab w:val="left" w:pos="1530"/>
              </w:tabs>
              <w:adjustRightInd w:val="0"/>
              <w:spacing w:line="240" w:lineRule="auto"/>
              <w:contextualSpacing/>
              <w:jc w:val="both"/>
              <w:rPr>
                <w:rFonts w:ascii="Arial" w:eastAsia="SimSun" w:hAnsi="Arial" w:cs="Arial"/>
              </w:rPr>
            </w:pPr>
            <w:r w:rsidRPr="006C6E42">
              <w:rPr>
                <w:rFonts w:ascii="Arial" w:eastAsia="SimSun" w:hAnsi="Arial" w:cs="Arial"/>
              </w:rPr>
              <w:t>I discovered a novel cardiac chemokine (fractalkine) and determined its detrimental effects on myocardial ischemia and heart failure. Inhibition of fractalkine improved cardiac function in mice post-myocardial infarction. Subsequently, I identified a new mechanism of resveratrol effect on myocardial ische</w:t>
            </w:r>
            <w:r>
              <w:rPr>
                <w:rFonts w:ascii="Arial" w:eastAsia="SimSun" w:hAnsi="Arial" w:cs="Arial"/>
              </w:rPr>
              <w:t xml:space="preserve">mia and ischemic heart failure. </w:t>
            </w:r>
            <w:r w:rsidRPr="006C6E42">
              <w:rPr>
                <w:rFonts w:ascii="Arial" w:eastAsia="SimSun" w:hAnsi="Arial" w:cs="Arial"/>
              </w:rPr>
              <w:t>These findings provided the novel potential targets for treatment of ischemic heart disease. In addition, I have identified IL-32 as a predictor of adverse cardiac event in patients with heart failure after myocardial infarction. I demonstrated that the endogenous activation of CB1 has cardiac protection in acute heart failure, which is attributable to the inhibition of excessive sympathetic activation in collaboration with other colleagues. I discovered that expression of adiponectin in hypertrophied hearts was significantly downregulated and adiponectin knockout mice exhibited higher levels of transverse aortic constriction (TAC) induced cardiac hypertrophy and EGF receptor activation, demonstrating the protective effects of adiponectin on cardiac hypertrophy. Further I demonstrated that inhibition of HB-EGF mediated EGFR activation as a mechanism of antihypertrophic action of adiponectin. In collaboration with other colleagues, we found that Ankrd1 was increased during pathological cardiac hypertrophy by</w:t>
            </w:r>
            <w:r w:rsidRPr="006C6E42">
              <w:rPr>
                <w:rFonts w:ascii="Arial" w:hAnsi="Arial" w:cs="Arial"/>
              </w:rPr>
              <w:t xml:space="preserve"> </w:t>
            </w:r>
            <w:r w:rsidRPr="006C6E42">
              <w:rPr>
                <w:rFonts w:ascii="Arial" w:eastAsia="SimSun" w:hAnsi="Arial" w:cs="Arial"/>
              </w:rPr>
              <w:t>enhancement of CARP and calcineurin. Short hairpin RNA targeting Andkrd1 can inhibit TAC-induced hypertrophy. In addition, together with other colleagues, we first reported the existence of the phenomenon for hypertrophic preconditioning. We first demonstrated that preconditioning by pro-hypertrophic factors increased resistance of the heart to subsequent hypertrophic stress. These findings provide important insight for preconditioning as an effective strategy for delaying the progression of hypertrophy leading to heart failure.</w:t>
            </w:r>
          </w:p>
          <w:p w14:paraId="270C00AF" w14:textId="77777777" w:rsidR="003F76F7" w:rsidRPr="006C6E42" w:rsidRDefault="003F76F7" w:rsidP="00B3249C">
            <w:pPr>
              <w:tabs>
                <w:tab w:val="left" w:pos="1530"/>
              </w:tabs>
              <w:adjustRightInd w:val="0"/>
              <w:spacing w:line="240" w:lineRule="auto"/>
              <w:contextualSpacing/>
              <w:jc w:val="both"/>
              <w:rPr>
                <w:rFonts w:ascii="Arial" w:eastAsia="SimSun" w:hAnsi="Arial" w:cs="Arial"/>
              </w:rPr>
            </w:pPr>
          </w:p>
          <w:p w14:paraId="1283033B" w14:textId="55F0DDF5" w:rsidR="003F76F7" w:rsidRPr="006C6E42" w:rsidRDefault="003F76F7" w:rsidP="00B3249C">
            <w:pPr>
              <w:spacing w:line="240" w:lineRule="auto"/>
              <w:jc w:val="both"/>
              <w:rPr>
                <w:rFonts w:ascii="Arial" w:hAnsi="Arial" w:cs="Arial"/>
              </w:rPr>
            </w:pPr>
            <w:r w:rsidRPr="006C6E42">
              <w:rPr>
                <w:rFonts w:ascii="Arial" w:hAnsi="Arial" w:cs="Arial"/>
              </w:rPr>
              <w:t xml:space="preserve">Mentor: Yili Liu M.D; Yulin Liao M.D, </w:t>
            </w:r>
            <w:r w:rsidR="00543BA3" w:rsidRPr="006C6E42">
              <w:rPr>
                <w:rFonts w:ascii="Arial" w:hAnsi="Arial" w:cs="Arial"/>
              </w:rPr>
              <w:t>Ph.D.</w:t>
            </w:r>
          </w:p>
        </w:tc>
      </w:tr>
    </w:tbl>
    <w:p w14:paraId="201CB4F3" w14:textId="77777777" w:rsidR="003F76F7" w:rsidRDefault="003F76F7" w:rsidP="00233435">
      <w:pPr>
        <w:spacing w:line="240" w:lineRule="auto"/>
        <w:rPr>
          <w:rFonts w:ascii="Arial" w:hAnsi="Arial" w:cs="Arial"/>
          <w:b/>
        </w:rPr>
      </w:pPr>
    </w:p>
    <w:p w14:paraId="2735BF0A" w14:textId="111CFCD8" w:rsidR="004D59BB" w:rsidRPr="004D59BB" w:rsidRDefault="004D59BB" w:rsidP="00233435">
      <w:pPr>
        <w:spacing w:line="240" w:lineRule="auto"/>
        <w:rPr>
          <w:rFonts w:ascii="Arial" w:hAnsi="Arial" w:cs="Arial"/>
          <w:b/>
        </w:rPr>
      </w:pPr>
      <w:r>
        <w:rPr>
          <w:rFonts w:ascii="Arial" w:hAnsi="Arial" w:cs="Arial"/>
          <w:b/>
        </w:rPr>
        <w:t>Teaching experience</w:t>
      </w:r>
    </w:p>
    <w:p w14:paraId="53EE9A87" w14:textId="77777777" w:rsidR="004D44B4" w:rsidRPr="00D90041" w:rsidRDefault="00141EFD" w:rsidP="00233435">
      <w:pPr>
        <w:spacing w:line="240" w:lineRule="auto"/>
        <w:jc w:val="both"/>
        <w:rPr>
          <w:rFonts w:ascii="Arial" w:hAnsi="Arial" w:cs="Arial"/>
          <w:u w:val="single"/>
        </w:rPr>
      </w:pPr>
      <w:r w:rsidRPr="00414EFB">
        <w:rPr>
          <w:rFonts w:ascii="Arial" w:hAnsi="Arial" w:cs="Arial"/>
          <w:b/>
          <w:u w:val="single"/>
        </w:rPr>
        <w:t>2008-2012</w:t>
      </w:r>
      <w:r w:rsidRPr="00D90041">
        <w:rPr>
          <w:rFonts w:ascii="Arial" w:hAnsi="Arial" w:cs="Arial"/>
          <w:u w:val="single"/>
        </w:rPr>
        <w:t xml:space="preserve"> </w:t>
      </w:r>
      <w:r w:rsidR="004D44B4" w:rsidRPr="002A13E1">
        <w:rPr>
          <w:rFonts w:ascii="Arial" w:hAnsi="Arial" w:cs="Arial"/>
          <w:b/>
          <w:u w:val="single"/>
        </w:rPr>
        <w:t>Laboratory mentorship</w:t>
      </w:r>
    </w:p>
    <w:p w14:paraId="03AB1A38" w14:textId="77777777" w:rsidR="004D44B4" w:rsidRDefault="004D44B4" w:rsidP="00233435">
      <w:pPr>
        <w:spacing w:line="240" w:lineRule="auto"/>
        <w:jc w:val="both"/>
        <w:rPr>
          <w:rFonts w:ascii="Arial" w:hAnsi="Arial" w:cs="Arial"/>
        </w:rPr>
      </w:pPr>
      <w:r w:rsidRPr="009F5AAA">
        <w:rPr>
          <w:rFonts w:ascii="Arial" w:hAnsi="Arial" w:cs="Arial"/>
        </w:rPr>
        <w:t xml:space="preserve">Directly supervised and mentored </w:t>
      </w:r>
      <w:r w:rsidR="001E15B2">
        <w:rPr>
          <w:rFonts w:ascii="Arial" w:hAnsi="Arial" w:cs="Arial"/>
        </w:rPr>
        <w:t>MS and</w:t>
      </w:r>
      <w:r w:rsidRPr="009F5AAA">
        <w:rPr>
          <w:rFonts w:ascii="Arial" w:hAnsi="Arial" w:cs="Arial"/>
        </w:rPr>
        <w:t xml:space="preserve"> medical students for their laboratory projects</w:t>
      </w:r>
      <w:r w:rsidR="00775472">
        <w:rPr>
          <w:rFonts w:ascii="Arial" w:hAnsi="Arial" w:cs="Arial"/>
        </w:rPr>
        <w:t>.</w:t>
      </w:r>
    </w:p>
    <w:p w14:paraId="56197C68" w14:textId="77777777" w:rsidR="00775472" w:rsidRDefault="00775472" w:rsidP="00233435">
      <w:pPr>
        <w:spacing w:line="240" w:lineRule="auto"/>
        <w:jc w:val="both"/>
        <w:rPr>
          <w:rFonts w:ascii="Arial" w:hAnsi="Arial" w:cs="Arial"/>
        </w:rPr>
      </w:pPr>
      <w:r w:rsidRPr="004D59BB">
        <w:rPr>
          <w:rFonts w:ascii="Arial" w:hAnsi="Arial" w:cs="Arial"/>
        </w:rPr>
        <w:t>Southern Medical University, China</w:t>
      </w:r>
    </w:p>
    <w:p w14:paraId="2AC6861D" w14:textId="4BB1C8A6" w:rsidR="00D90041" w:rsidRPr="001E15B2" w:rsidRDefault="00D90041" w:rsidP="00233435">
      <w:pPr>
        <w:spacing w:line="240" w:lineRule="auto"/>
        <w:jc w:val="both"/>
        <w:rPr>
          <w:rFonts w:ascii="Arial" w:hAnsi="Arial" w:cs="Arial"/>
          <w:b/>
          <w:u w:val="single"/>
        </w:rPr>
      </w:pPr>
      <w:r w:rsidRPr="001E15B2">
        <w:rPr>
          <w:rFonts w:ascii="Arial" w:hAnsi="Arial" w:cs="Arial"/>
          <w:b/>
          <w:u w:val="single"/>
        </w:rPr>
        <w:t>2006-</w:t>
      </w:r>
      <w:r w:rsidR="001E15B2" w:rsidRPr="001E15B2">
        <w:rPr>
          <w:rFonts w:ascii="Arial" w:hAnsi="Arial" w:cs="Arial"/>
          <w:b/>
          <w:u w:val="single"/>
        </w:rPr>
        <w:t>201</w:t>
      </w:r>
      <w:r w:rsidR="00E646E2">
        <w:rPr>
          <w:rFonts w:ascii="Arial" w:hAnsi="Arial" w:cs="Arial"/>
          <w:b/>
          <w:u w:val="single"/>
        </w:rPr>
        <w:t>2</w:t>
      </w:r>
      <w:r w:rsidR="001E15B2" w:rsidRPr="001E15B2">
        <w:rPr>
          <w:rFonts w:ascii="Arial" w:hAnsi="Arial" w:cs="Arial"/>
          <w:b/>
          <w:u w:val="single"/>
        </w:rPr>
        <w:t xml:space="preserve"> Clinical</w:t>
      </w:r>
      <w:r w:rsidRPr="001E15B2">
        <w:rPr>
          <w:rFonts w:ascii="Arial" w:hAnsi="Arial" w:cs="Arial"/>
          <w:b/>
          <w:u w:val="single"/>
        </w:rPr>
        <w:t xml:space="preserve"> teaching</w:t>
      </w:r>
    </w:p>
    <w:p w14:paraId="1D13C255" w14:textId="77777777" w:rsidR="00D90041" w:rsidRDefault="00D90041" w:rsidP="00233435">
      <w:pPr>
        <w:spacing w:line="240" w:lineRule="auto"/>
        <w:jc w:val="both"/>
        <w:rPr>
          <w:rFonts w:ascii="Arial" w:hAnsi="Arial" w:cs="Arial"/>
        </w:rPr>
      </w:pPr>
      <w:r w:rsidRPr="004D59BB">
        <w:rPr>
          <w:rFonts w:ascii="Arial" w:hAnsi="Arial" w:cs="Arial"/>
        </w:rPr>
        <w:t>Southern Medical University, China</w:t>
      </w:r>
      <w:r>
        <w:rPr>
          <w:rFonts w:ascii="Arial" w:hAnsi="Arial" w:cs="Arial"/>
        </w:rPr>
        <w:t>;</w:t>
      </w:r>
      <w:r w:rsidRPr="00D90041">
        <w:rPr>
          <w:rFonts w:ascii="Arial" w:eastAsia="SimSun" w:hAnsi="Arial" w:cs="Arial"/>
        </w:rPr>
        <w:t xml:space="preserve"> </w:t>
      </w:r>
      <w:r w:rsidRPr="004D59BB">
        <w:rPr>
          <w:rFonts w:ascii="Arial" w:eastAsia="SimSun" w:hAnsi="Arial" w:cs="Arial"/>
        </w:rPr>
        <w:t>Shantou University Medical College</w:t>
      </w:r>
      <w:r>
        <w:rPr>
          <w:rFonts w:ascii="Arial" w:eastAsia="SimSun" w:hAnsi="Arial" w:cs="Arial"/>
        </w:rPr>
        <w:t>, China</w:t>
      </w:r>
    </w:p>
    <w:p w14:paraId="1A12E869" w14:textId="77777777" w:rsidR="00655936" w:rsidRDefault="00D90041" w:rsidP="00233435">
      <w:pPr>
        <w:spacing w:line="240" w:lineRule="auto"/>
        <w:jc w:val="both"/>
        <w:rPr>
          <w:rFonts w:ascii="Arial" w:hAnsi="Arial" w:cs="Arial"/>
        </w:rPr>
      </w:pPr>
      <w:r>
        <w:rPr>
          <w:rFonts w:ascii="Arial" w:hAnsi="Arial" w:cs="Arial"/>
        </w:rPr>
        <w:t xml:space="preserve">Directly mentored medical students </w:t>
      </w:r>
      <w:r>
        <w:rPr>
          <w:rFonts w:ascii="Arial" w:hAnsi="Arial" w:cs="Arial" w:hint="eastAsia"/>
        </w:rPr>
        <w:t>and</w:t>
      </w:r>
      <w:r>
        <w:rPr>
          <w:rFonts w:ascii="Arial" w:hAnsi="Arial" w:cs="Arial"/>
        </w:rPr>
        <w:t xml:space="preserve"> clinical intern</w:t>
      </w:r>
      <w:r w:rsidR="002A13E1">
        <w:rPr>
          <w:rFonts w:ascii="Arial" w:hAnsi="Arial" w:cs="Arial"/>
        </w:rPr>
        <w:t>s using clinical case studies</w:t>
      </w:r>
      <w:r>
        <w:rPr>
          <w:rFonts w:ascii="Arial" w:hAnsi="Arial" w:cs="Arial"/>
        </w:rPr>
        <w:t xml:space="preserve"> </w:t>
      </w:r>
      <w:r>
        <w:rPr>
          <w:rFonts w:ascii="Arial" w:hAnsi="Arial" w:cs="Arial" w:hint="eastAsia"/>
        </w:rPr>
        <w:t>and</w:t>
      </w:r>
      <w:r>
        <w:rPr>
          <w:rFonts w:ascii="Arial" w:hAnsi="Arial" w:cs="Arial"/>
        </w:rPr>
        <w:t xml:space="preserve"> simple medical procedure</w:t>
      </w:r>
      <w:r w:rsidR="002A13E1">
        <w:rPr>
          <w:rFonts w:ascii="Arial" w:hAnsi="Arial" w:cs="Arial"/>
        </w:rPr>
        <w:t>s</w:t>
      </w:r>
      <w:r>
        <w:rPr>
          <w:rFonts w:ascii="Arial" w:hAnsi="Arial" w:cs="Arial"/>
        </w:rPr>
        <w:t>.</w:t>
      </w:r>
    </w:p>
    <w:p w14:paraId="626ABA17" w14:textId="3685C00C" w:rsidR="004D2996" w:rsidRPr="00414EFB" w:rsidRDefault="00666837" w:rsidP="00233435">
      <w:pPr>
        <w:spacing w:line="240" w:lineRule="auto"/>
        <w:jc w:val="both"/>
        <w:rPr>
          <w:rFonts w:ascii="Arial" w:hAnsi="Arial" w:cs="Arial"/>
          <w:u w:val="single"/>
        </w:rPr>
      </w:pPr>
      <w:r>
        <w:rPr>
          <w:rFonts w:ascii="Arial" w:hAnsi="Arial" w:cs="Arial"/>
          <w:b/>
        </w:rPr>
        <w:t>2018.3</w:t>
      </w:r>
      <w:r w:rsidR="000C4C58">
        <w:rPr>
          <w:rFonts w:ascii="Arial" w:hAnsi="Arial" w:cs="Arial"/>
          <w:b/>
        </w:rPr>
        <w:t>-2021.12</w:t>
      </w:r>
      <w:r w:rsidR="001E15B2">
        <w:rPr>
          <w:rFonts w:ascii="Arial" w:hAnsi="Arial" w:cs="Arial"/>
        </w:rPr>
        <w:t>:</w:t>
      </w:r>
      <w:r w:rsidR="00414EFB">
        <w:rPr>
          <w:rFonts w:ascii="Arial" w:hAnsi="Arial" w:cs="Arial"/>
        </w:rPr>
        <w:t xml:space="preserve"> </w:t>
      </w:r>
      <w:r w:rsidR="00414EFB" w:rsidRPr="00414EFB">
        <w:rPr>
          <w:rFonts w:ascii="Arial" w:hAnsi="Arial" w:cs="Arial"/>
          <w:b/>
        </w:rPr>
        <w:t xml:space="preserve">Contributions to the Development of </w:t>
      </w:r>
      <w:r w:rsidR="004D2996" w:rsidRPr="00414EFB">
        <w:rPr>
          <w:rFonts w:ascii="Arial" w:eastAsia="SimSun" w:hAnsi="Arial" w:cs="Arial"/>
          <w:b/>
        </w:rPr>
        <w:t>Vascular Biology Center</w:t>
      </w:r>
      <w:r w:rsidR="004D2996" w:rsidRPr="004D59BB">
        <w:rPr>
          <w:rFonts w:ascii="Arial" w:eastAsia="SimSun" w:hAnsi="Arial" w:cs="Arial"/>
        </w:rPr>
        <w:t>, Augusta University</w:t>
      </w:r>
      <w:r w:rsidR="007C6A26">
        <w:rPr>
          <w:rFonts w:ascii="Arial" w:eastAsia="SimSun" w:hAnsi="Arial" w:cs="Arial"/>
        </w:rPr>
        <w:t>, USA</w:t>
      </w:r>
    </w:p>
    <w:p w14:paraId="3371FC2B" w14:textId="77777777" w:rsidR="00525FAD" w:rsidRDefault="00414EFB" w:rsidP="00233435">
      <w:pPr>
        <w:spacing w:after="80" w:line="240" w:lineRule="auto"/>
        <w:jc w:val="both"/>
        <w:rPr>
          <w:rFonts w:ascii="Arial" w:hAnsi="Arial" w:cs="Arial"/>
        </w:rPr>
      </w:pPr>
      <w:r>
        <w:rPr>
          <w:rFonts w:ascii="Arial" w:hAnsi="Arial" w:cs="Arial"/>
          <w:b/>
          <w:u w:val="single"/>
        </w:rPr>
        <w:t>Laboratory</w:t>
      </w:r>
      <w:r>
        <w:rPr>
          <w:rFonts w:ascii="Arial" w:eastAsia="SimSun" w:hAnsi="Arial" w:cs="Arial"/>
        </w:rPr>
        <w:t xml:space="preserve"> </w:t>
      </w:r>
      <w:r w:rsidR="00E239DA" w:rsidRPr="00055CD6">
        <w:rPr>
          <w:rFonts w:ascii="Arial" w:hAnsi="Arial" w:cs="Arial"/>
        </w:rPr>
        <w:t>mentor</w:t>
      </w:r>
      <w:r w:rsidR="007C6A26">
        <w:rPr>
          <w:rFonts w:ascii="Arial" w:hAnsi="Arial" w:cs="Arial"/>
        </w:rPr>
        <w:t>ing</w:t>
      </w:r>
      <w:r w:rsidR="00E239DA" w:rsidRPr="00055CD6">
        <w:rPr>
          <w:rFonts w:ascii="Arial" w:hAnsi="Arial" w:cs="Arial"/>
        </w:rPr>
        <w:t xml:space="preserve"> high school student, </w:t>
      </w:r>
      <w:r w:rsidR="00525FAD">
        <w:rPr>
          <w:rFonts w:ascii="Arial" w:hAnsi="Arial" w:cs="Arial"/>
        </w:rPr>
        <w:t xml:space="preserve">graduate student, </w:t>
      </w:r>
      <w:r w:rsidR="00E239DA">
        <w:rPr>
          <w:rFonts w:ascii="Arial" w:hAnsi="Arial" w:cs="Arial"/>
        </w:rPr>
        <w:t xml:space="preserve">postdocs </w:t>
      </w:r>
      <w:r w:rsidR="00E239DA" w:rsidRPr="00055CD6">
        <w:rPr>
          <w:rFonts w:ascii="Arial" w:hAnsi="Arial" w:cs="Arial"/>
        </w:rPr>
        <w:t>in the lab</w:t>
      </w:r>
      <w:r w:rsidR="00E239DA">
        <w:rPr>
          <w:rFonts w:ascii="Arial" w:hAnsi="Arial" w:cs="Arial"/>
        </w:rPr>
        <w:t xml:space="preserve"> </w:t>
      </w:r>
      <w:r w:rsidR="007C6A26">
        <w:rPr>
          <w:rFonts w:ascii="Arial" w:hAnsi="Arial" w:cs="Arial"/>
        </w:rPr>
        <w:t>for</w:t>
      </w:r>
      <w:r w:rsidR="00525FAD">
        <w:rPr>
          <w:rFonts w:ascii="Arial" w:hAnsi="Arial" w:cs="Arial"/>
        </w:rPr>
        <w:t xml:space="preserve"> their</w:t>
      </w:r>
      <w:r>
        <w:rPr>
          <w:rFonts w:ascii="Arial" w:hAnsi="Arial" w:cs="Arial"/>
        </w:rPr>
        <w:t xml:space="preserve"> resea</w:t>
      </w:r>
      <w:r w:rsidR="00525FAD">
        <w:rPr>
          <w:rFonts w:ascii="Arial" w:hAnsi="Arial" w:cs="Arial"/>
        </w:rPr>
        <w:t>r</w:t>
      </w:r>
      <w:r>
        <w:rPr>
          <w:rFonts w:ascii="Arial" w:hAnsi="Arial" w:cs="Arial"/>
        </w:rPr>
        <w:t>ch projects</w:t>
      </w:r>
      <w:r w:rsidR="00666837">
        <w:rPr>
          <w:rFonts w:ascii="Arial" w:hAnsi="Arial" w:cs="Arial"/>
        </w:rPr>
        <w:t>.</w:t>
      </w:r>
    </w:p>
    <w:p w14:paraId="36E3C21B" w14:textId="66D2DD7F" w:rsidR="00505FDD" w:rsidRPr="00C461A5" w:rsidRDefault="001E15B2" w:rsidP="00233435">
      <w:pPr>
        <w:spacing w:after="80" w:line="240" w:lineRule="auto"/>
        <w:jc w:val="both"/>
        <w:rPr>
          <w:rFonts w:ascii="Arial" w:hAnsi="Arial" w:cs="Arial"/>
        </w:rPr>
      </w:pPr>
      <w:r w:rsidRPr="00B22E80">
        <w:rPr>
          <w:rStyle w:val="Strong"/>
          <w:rFonts w:ascii="Arial" w:hAnsi="Arial" w:cs="Arial"/>
          <w:b w:val="0"/>
          <w:bCs w:val="0"/>
          <w:u w:val="single"/>
        </w:rPr>
        <w:lastRenderedPageBreak/>
        <w:t>2020.11 lecture</w:t>
      </w:r>
      <w:r w:rsidR="00542FB6" w:rsidRPr="00B22E80">
        <w:rPr>
          <w:rStyle w:val="Strong"/>
          <w:rFonts w:ascii="Arial" w:hAnsi="Arial" w:cs="Arial"/>
          <w:b w:val="0"/>
          <w:bCs w:val="0"/>
          <w:u w:val="single"/>
        </w:rPr>
        <w:t xml:space="preserve"> </w:t>
      </w:r>
      <w:r w:rsidR="00542FB6" w:rsidRPr="00B22E80">
        <w:rPr>
          <w:rFonts w:ascii="Arial" w:eastAsia="Times New Roman" w:hAnsi="Arial" w:cs="Arial"/>
          <w:bCs/>
          <w:caps/>
          <w:color w:val="000000" w:themeColor="text1"/>
          <w:u w:val="single"/>
        </w:rPr>
        <w:t>VBIO 9010</w:t>
      </w:r>
      <w:r w:rsidR="00542FB6" w:rsidRPr="00B22E80">
        <w:rPr>
          <w:rFonts w:ascii="Arial" w:hAnsi="Arial" w:cs="Arial"/>
          <w:u w:val="single"/>
        </w:rPr>
        <w:t xml:space="preserve"> </w:t>
      </w:r>
      <w:r w:rsidR="00542FB6" w:rsidRPr="00B22E80">
        <w:rPr>
          <w:rFonts w:ascii="Arial" w:eastAsia="Times New Roman" w:hAnsi="Arial" w:cs="Arial"/>
          <w:color w:val="000000" w:themeColor="text1"/>
          <w:u w:val="single"/>
        </w:rPr>
        <w:t>Seminar in Vascular Bio</w:t>
      </w:r>
      <w:r w:rsidR="00470B87" w:rsidRPr="00B22E80">
        <w:rPr>
          <w:rFonts w:ascii="Arial" w:eastAsia="Times New Roman" w:hAnsi="Arial" w:cs="Arial"/>
          <w:color w:val="000000" w:themeColor="text1"/>
        </w:rPr>
        <w:t xml:space="preserve">- Vascular </w:t>
      </w:r>
      <w:r w:rsidRPr="00B22E80">
        <w:rPr>
          <w:rFonts w:ascii="Arial" w:eastAsia="Times New Roman" w:hAnsi="Arial" w:cs="Arial"/>
          <w:color w:val="000000" w:themeColor="text1"/>
        </w:rPr>
        <w:t>Biology</w:t>
      </w:r>
      <w:r w:rsidR="00470B87" w:rsidRPr="00B22E80">
        <w:rPr>
          <w:rFonts w:ascii="Arial" w:eastAsia="Times New Roman" w:hAnsi="Arial" w:cs="Arial"/>
          <w:color w:val="000000" w:themeColor="text1"/>
        </w:rPr>
        <w:t xml:space="preserve"> </w:t>
      </w:r>
      <w:r w:rsidR="00F54BBF" w:rsidRPr="00B22E80">
        <w:rPr>
          <w:rFonts w:ascii="Arial" w:eastAsia="Times New Roman" w:hAnsi="Arial" w:cs="Arial"/>
          <w:color w:val="000000" w:themeColor="text1"/>
        </w:rPr>
        <w:t>PhD</w:t>
      </w:r>
      <w:r w:rsidRPr="00B22E80">
        <w:rPr>
          <w:rFonts w:ascii="Arial" w:eastAsia="Times New Roman" w:hAnsi="Arial" w:cs="Arial"/>
          <w:color w:val="000000" w:themeColor="text1"/>
        </w:rPr>
        <w:t xml:space="preserve">. </w:t>
      </w:r>
      <w:r w:rsidR="00470B87">
        <w:rPr>
          <w:rFonts w:ascii="Arial" w:eastAsia="Times New Roman" w:hAnsi="Arial" w:cs="Arial"/>
          <w:color w:val="000000" w:themeColor="text1"/>
        </w:rPr>
        <w:t>program</w:t>
      </w:r>
    </w:p>
    <w:p w14:paraId="5A9A6065" w14:textId="77777777" w:rsidR="00542FB6" w:rsidRPr="00470B87" w:rsidRDefault="00542FB6" w:rsidP="00233435">
      <w:pPr>
        <w:spacing w:after="80" w:line="240" w:lineRule="auto"/>
        <w:jc w:val="both"/>
        <w:rPr>
          <w:rStyle w:val="Strong"/>
          <w:rFonts w:ascii="Arial" w:eastAsia="Times New Roman" w:hAnsi="Arial" w:cs="Arial"/>
          <w:b w:val="0"/>
          <w:bCs w:val="0"/>
          <w:color w:val="000000" w:themeColor="text1"/>
        </w:rPr>
      </w:pPr>
      <w:r w:rsidRPr="004D59BB">
        <w:rPr>
          <w:rFonts w:ascii="Arial" w:eastAsia="SimSun" w:hAnsi="Arial" w:cs="Arial"/>
        </w:rPr>
        <w:t>Vascular Biology Center, Augusta University</w:t>
      </w:r>
      <w:r>
        <w:rPr>
          <w:rFonts w:ascii="Arial" w:eastAsia="SimSun" w:hAnsi="Arial" w:cs="Arial"/>
        </w:rPr>
        <w:t>, USA</w:t>
      </w:r>
    </w:p>
    <w:p w14:paraId="6F70F3AE" w14:textId="77777777" w:rsidR="000E2599" w:rsidRDefault="000E2599" w:rsidP="001F250B">
      <w:pPr>
        <w:spacing w:after="0" w:line="240" w:lineRule="auto"/>
        <w:rPr>
          <w:rStyle w:val="Strong"/>
          <w:rFonts w:ascii="Arial" w:hAnsi="Arial" w:cs="Arial"/>
        </w:rPr>
      </w:pPr>
    </w:p>
    <w:p w14:paraId="5B41571D" w14:textId="77777777" w:rsidR="004D59BB" w:rsidRDefault="004D59BB" w:rsidP="001F250B">
      <w:pPr>
        <w:spacing w:after="0" w:line="240" w:lineRule="auto"/>
        <w:rPr>
          <w:rStyle w:val="Strong"/>
          <w:rFonts w:ascii="Arial" w:hAnsi="Arial" w:cs="Arial"/>
        </w:rPr>
      </w:pPr>
      <w:r>
        <w:rPr>
          <w:rStyle w:val="Strong"/>
          <w:rFonts w:ascii="Arial" w:hAnsi="Arial" w:cs="Arial"/>
        </w:rPr>
        <w:t>Grant support</w:t>
      </w:r>
    </w:p>
    <w:p w14:paraId="74B7EBF1" w14:textId="77777777" w:rsidR="004D59BB" w:rsidRPr="004D59BB" w:rsidRDefault="004D59BB" w:rsidP="001F250B">
      <w:pPr>
        <w:spacing w:after="0" w:line="240" w:lineRule="auto"/>
        <w:jc w:val="both"/>
        <w:rPr>
          <w:rFonts w:ascii="Arial" w:eastAsia="Times New Roman" w:hAnsi="Arial" w:cs="Arial"/>
          <w:color w:val="000000" w:themeColor="text1"/>
        </w:rPr>
      </w:pPr>
      <w:r w:rsidRPr="004D59BB">
        <w:rPr>
          <w:rFonts w:ascii="Arial" w:eastAsia="Times New Roman" w:hAnsi="Arial" w:cs="Arial"/>
          <w:b/>
          <w:color w:val="000000" w:themeColor="text1"/>
        </w:rPr>
        <w:t>Grant #</w:t>
      </w:r>
      <w:r w:rsidRPr="004D59BB">
        <w:rPr>
          <w:rFonts w:ascii="Arial" w:hAnsi="Arial" w:cs="Arial"/>
        </w:rPr>
        <w:t xml:space="preserve"> </w:t>
      </w:r>
      <w:hyperlink r:id="rId5" w:tgtFrame="_blank" w:history="1">
        <w:r w:rsidRPr="004D59BB">
          <w:rPr>
            <w:rFonts w:ascii="Arial" w:eastAsia="Times New Roman" w:hAnsi="Arial" w:cs="Arial"/>
            <w:b/>
            <w:color w:val="000000" w:themeColor="text1"/>
          </w:rPr>
          <w:t>1R01AG070145-01</w:t>
        </w:r>
      </w:hyperlink>
      <w:r w:rsidRPr="004D59BB">
        <w:rPr>
          <w:rFonts w:ascii="Arial" w:eastAsia="Times New Roman" w:hAnsi="Arial" w:cs="Arial"/>
          <w:b/>
          <w:color w:val="000000" w:themeColor="text1"/>
        </w:rPr>
        <w:t xml:space="preserve">  Wanling Xuan</w:t>
      </w:r>
      <w:r w:rsidRPr="004D59BB">
        <w:rPr>
          <w:rFonts w:ascii="Arial" w:eastAsia="Times New Roman" w:hAnsi="Arial" w:cs="Arial"/>
          <w:color w:val="000000" w:themeColor="text1"/>
        </w:rPr>
        <w:t xml:space="preserve"> (PI)                                                            </w:t>
      </w:r>
      <w:r w:rsidR="00891F32">
        <w:rPr>
          <w:rFonts w:ascii="Arial" w:eastAsia="Times New Roman" w:hAnsi="Arial" w:cs="Arial"/>
          <w:color w:val="000000" w:themeColor="text1"/>
        </w:rPr>
        <w:t xml:space="preserve">   </w:t>
      </w:r>
      <w:r w:rsidR="008C3B2C">
        <w:rPr>
          <w:rFonts w:ascii="Arial" w:eastAsia="Times New Roman" w:hAnsi="Arial" w:cs="Arial"/>
          <w:color w:val="000000" w:themeColor="text1"/>
        </w:rPr>
        <w:t xml:space="preserve">  </w:t>
      </w:r>
      <w:r w:rsidR="001E15B2">
        <w:rPr>
          <w:rFonts w:ascii="Arial" w:eastAsia="Times New Roman" w:hAnsi="Arial" w:cs="Arial"/>
          <w:color w:val="000000" w:themeColor="text1"/>
        </w:rPr>
        <w:t xml:space="preserve"> </w:t>
      </w:r>
      <w:r w:rsidRPr="004D59BB">
        <w:rPr>
          <w:rFonts w:ascii="Arial" w:eastAsia="Times New Roman" w:hAnsi="Arial" w:cs="Arial"/>
          <w:color w:val="000000" w:themeColor="text1"/>
        </w:rPr>
        <w:t xml:space="preserve">1/1/2021-12/31/2025               </w:t>
      </w:r>
    </w:p>
    <w:p w14:paraId="4EE378C8" w14:textId="77777777" w:rsidR="004D59BB" w:rsidRPr="004D59BB" w:rsidRDefault="004D59BB" w:rsidP="001F250B">
      <w:pPr>
        <w:spacing w:after="0" w:line="240" w:lineRule="auto"/>
        <w:jc w:val="both"/>
        <w:rPr>
          <w:rFonts w:ascii="Arial" w:eastAsia="Times New Roman" w:hAnsi="Arial" w:cs="Arial"/>
        </w:rPr>
      </w:pPr>
      <w:r w:rsidRPr="004D59BB">
        <w:rPr>
          <w:rFonts w:ascii="Arial" w:eastAsia="Times New Roman" w:hAnsi="Arial" w:cs="Arial"/>
          <w:b/>
          <w:color w:val="000000" w:themeColor="text1"/>
        </w:rPr>
        <w:t>Title</w:t>
      </w:r>
      <w:r w:rsidRPr="004D59BB">
        <w:rPr>
          <w:rFonts w:ascii="Arial" w:eastAsia="Times New Roman" w:hAnsi="Arial" w:cs="Arial"/>
          <w:color w:val="000000" w:themeColor="text1"/>
        </w:rPr>
        <w:t>:</w:t>
      </w:r>
      <w:r w:rsidRPr="004D59BB">
        <w:rPr>
          <w:rFonts w:ascii="Arial" w:eastAsia="Times New Roman" w:hAnsi="Arial" w:cs="Arial"/>
        </w:rPr>
        <w:t xml:space="preserve"> hiPS cells derived skeletal muscle progenitors and their extracellular vesicles for treatment of sarcopenia</w:t>
      </w:r>
    </w:p>
    <w:p w14:paraId="079D70CB" w14:textId="77777777" w:rsidR="004D59BB" w:rsidRPr="004D59BB" w:rsidRDefault="004D59BB" w:rsidP="001F250B">
      <w:pPr>
        <w:spacing w:after="0" w:line="240" w:lineRule="auto"/>
        <w:jc w:val="both"/>
        <w:rPr>
          <w:rFonts w:ascii="Arial" w:eastAsia="Times New Roman" w:hAnsi="Arial" w:cs="Arial"/>
        </w:rPr>
      </w:pPr>
      <w:r w:rsidRPr="004D59BB">
        <w:rPr>
          <w:rFonts w:ascii="Arial" w:eastAsia="Times New Roman" w:hAnsi="Arial" w:cs="Arial"/>
          <w:b/>
        </w:rPr>
        <w:t>Major Goal</w:t>
      </w:r>
      <w:r w:rsidRPr="004D59BB">
        <w:rPr>
          <w:rFonts w:ascii="Arial" w:eastAsia="Times New Roman" w:hAnsi="Arial" w:cs="Arial"/>
        </w:rPr>
        <w:t>: This project will develop novel strategies using induced pluripotent stem cell derived muscle progenitors and their extracellular vesicles to reverse the senescence process of muscle stem cells and to enhance the therapeutic efficacy of stem cells for the treatment of sarcopenia.</w:t>
      </w:r>
    </w:p>
    <w:p w14:paraId="3DFCD0F2" w14:textId="77777777" w:rsidR="00521485" w:rsidRDefault="004D59BB" w:rsidP="001F250B">
      <w:pPr>
        <w:spacing w:after="0" w:line="240" w:lineRule="auto"/>
        <w:jc w:val="both"/>
        <w:rPr>
          <w:rFonts w:ascii="Arial" w:eastAsia="Times New Roman" w:hAnsi="Arial" w:cs="Arial"/>
        </w:rPr>
      </w:pPr>
      <w:r w:rsidRPr="004D59BB">
        <w:rPr>
          <w:rFonts w:ascii="Arial" w:eastAsia="Times New Roman" w:hAnsi="Arial" w:cs="Arial"/>
        </w:rPr>
        <w:t>Role: PI</w:t>
      </w:r>
    </w:p>
    <w:p w14:paraId="33934A4C" w14:textId="77777777" w:rsidR="001F250B" w:rsidRDefault="001F250B" w:rsidP="00233435">
      <w:pPr>
        <w:spacing w:line="240" w:lineRule="auto"/>
        <w:jc w:val="both"/>
        <w:rPr>
          <w:rFonts w:ascii="Arial" w:eastAsia="Times New Roman" w:hAnsi="Arial" w:cs="Arial"/>
        </w:rPr>
      </w:pPr>
    </w:p>
    <w:p w14:paraId="196C69D9" w14:textId="77777777" w:rsidR="00DA1C9B" w:rsidRPr="00DA1C9B" w:rsidRDefault="00DA1C9B" w:rsidP="00DA1C9B">
      <w:pPr>
        <w:autoSpaceDE w:val="0"/>
        <w:autoSpaceDN w:val="0"/>
        <w:spacing w:after="0" w:line="276" w:lineRule="auto"/>
        <w:jc w:val="both"/>
        <w:rPr>
          <w:rFonts w:ascii="Arial" w:eastAsia="Times New Roman" w:hAnsi="Arial" w:cs="Arial"/>
          <w:color w:val="000000"/>
          <w:lang w:eastAsia="en-US"/>
        </w:rPr>
      </w:pPr>
      <w:r w:rsidRPr="00DA1C9B">
        <w:rPr>
          <w:rFonts w:ascii="Arial" w:eastAsia="Times New Roman" w:hAnsi="Arial" w:cs="Times New Roman"/>
          <w:b/>
          <w:color w:val="000000"/>
          <w:szCs w:val="24"/>
          <w:lang w:eastAsia="en-US"/>
        </w:rPr>
        <w:t>Grant # 3R01AG070145-04S1  Wanling</w:t>
      </w:r>
      <w:r w:rsidRPr="00DA1C9B">
        <w:rPr>
          <w:rFonts w:ascii="Arial" w:eastAsia="Times New Roman" w:hAnsi="Arial" w:cs="Arial"/>
          <w:b/>
          <w:color w:val="000000"/>
          <w:lang w:eastAsia="en-US"/>
        </w:rPr>
        <w:t xml:space="preserve"> Xuan</w:t>
      </w:r>
      <w:r w:rsidRPr="00DA1C9B">
        <w:rPr>
          <w:rFonts w:ascii="Arial" w:eastAsia="Times New Roman" w:hAnsi="Arial" w:cs="Arial"/>
          <w:color w:val="000000"/>
          <w:lang w:eastAsia="en-US"/>
        </w:rPr>
        <w:t xml:space="preserve"> (PI)                                                             6/15/2024-12/31/2024</w:t>
      </w:r>
    </w:p>
    <w:p w14:paraId="6F2572BC" w14:textId="77777777" w:rsidR="00DA1C9B" w:rsidRPr="00DA1C9B" w:rsidRDefault="00DA1C9B" w:rsidP="00DA1C9B">
      <w:pPr>
        <w:autoSpaceDE w:val="0"/>
        <w:autoSpaceDN w:val="0"/>
        <w:spacing w:after="0" w:line="276" w:lineRule="auto"/>
        <w:jc w:val="both"/>
        <w:rPr>
          <w:rFonts w:ascii="Arial" w:eastAsia="Times New Roman" w:hAnsi="Arial" w:cs="Arial"/>
          <w:lang w:eastAsia="en-US"/>
        </w:rPr>
      </w:pPr>
      <w:r w:rsidRPr="00DA1C9B">
        <w:rPr>
          <w:rFonts w:ascii="Arial" w:eastAsia="Times New Roman" w:hAnsi="Arial" w:cs="Arial"/>
          <w:b/>
          <w:bCs/>
          <w:color w:val="000000"/>
          <w:lang w:eastAsia="en-US"/>
        </w:rPr>
        <w:t>Title</w:t>
      </w:r>
      <w:r w:rsidRPr="00DA1C9B">
        <w:rPr>
          <w:rFonts w:ascii="Arial" w:eastAsia="Times New Roman" w:hAnsi="Arial" w:cs="Arial"/>
          <w:color w:val="000000"/>
          <w:lang w:eastAsia="en-US"/>
        </w:rPr>
        <w:t xml:space="preserve">: </w:t>
      </w:r>
      <w:r w:rsidRPr="00DA1C9B">
        <w:rPr>
          <w:rFonts w:ascii="Arial" w:eastAsia="Times New Roman" w:hAnsi="Arial" w:cs="Arial"/>
          <w:lang w:eastAsia="en-US"/>
        </w:rPr>
        <w:t>hiPS cells derived skeletal muscle progenitors and their extracellular vesicles for treatment of sarcopenia</w:t>
      </w:r>
    </w:p>
    <w:p w14:paraId="0AAF8C63" w14:textId="77777777" w:rsidR="00DA1C9B" w:rsidRPr="00DA1C9B" w:rsidRDefault="00DA1C9B" w:rsidP="00DA1C9B">
      <w:pPr>
        <w:autoSpaceDE w:val="0"/>
        <w:autoSpaceDN w:val="0"/>
        <w:spacing w:after="0" w:line="240" w:lineRule="auto"/>
        <w:rPr>
          <w:rFonts w:ascii="Arial" w:eastAsia="Times New Roman" w:hAnsi="Arial" w:cs="Arial"/>
          <w:color w:val="000000"/>
          <w:szCs w:val="24"/>
          <w:shd w:val="clear" w:color="auto" w:fill="FFFFFF"/>
          <w:lang w:eastAsia="en-US"/>
        </w:rPr>
      </w:pPr>
      <w:r w:rsidRPr="00DA1C9B">
        <w:rPr>
          <w:rFonts w:ascii="Arial" w:eastAsia="Times New Roman" w:hAnsi="Arial" w:cs="Arial"/>
          <w:lang w:eastAsia="en-US"/>
        </w:rPr>
        <w:t>(</w:t>
      </w:r>
      <w:r w:rsidRPr="00DA1C9B">
        <w:rPr>
          <w:rFonts w:ascii="Arial" w:eastAsia="Times New Roman" w:hAnsi="Arial" w:cs="Arial"/>
          <w:color w:val="000000"/>
          <w:szCs w:val="24"/>
          <w:shd w:val="clear" w:color="auto" w:fill="FFFFFF"/>
          <w:lang w:eastAsia="en-US"/>
        </w:rPr>
        <w:t>Therapeutic potential of muscle progenitor cells derived extracellular vesicles in Alzheimer's disease</w:t>
      </w:r>
      <w:r w:rsidRPr="00DA1C9B">
        <w:rPr>
          <w:rFonts w:ascii="Arial" w:eastAsia="Times New Roman" w:hAnsi="Arial" w:cs="Arial"/>
          <w:lang w:eastAsia="en-US"/>
        </w:rPr>
        <w:t>)</w:t>
      </w:r>
    </w:p>
    <w:p w14:paraId="0BA96FA2" w14:textId="77777777" w:rsidR="00DA1C9B" w:rsidRPr="00DA1C9B" w:rsidRDefault="00DA1C9B" w:rsidP="00DA1C9B">
      <w:pPr>
        <w:autoSpaceDE w:val="0"/>
        <w:autoSpaceDN w:val="0"/>
        <w:spacing w:after="0" w:line="276" w:lineRule="auto"/>
        <w:jc w:val="both"/>
        <w:rPr>
          <w:rFonts w:ascii="Arial" w:eastAsia="Times New Roman" w:hAnsi="Arial" w:cs="Arial"/>
          <w:bCs/>
          <w:lang w:eastAsia="en-US"/>
        </w:rPr>
      </w:pPr>
      <w:r w:rsidRPr="00DA1C9B">
        <w:rPr>
          <w:rFonts w:ascii="Arial" w:eastAsia="Times New Roman" w:hAnsi="Arial" w:cs="Arial"/>
          <w:b/>
          <w:lang w:eastAsia="en-US"/>
        </w:rPr>
        <w:t>Major Goal</w:t>
      </w:r>
      <w:r w:rsidRPr="00DA1C9B">
        <w:rPr>
          <w:rFonts w:ascii="Arial" w:eastAsia="Times New Roman" w:hAnsi="Arial" w:cs="Arial"/>
          <w:bCs/>
          <w:lang w:eastAsia="en-US"/>
        </w:rPr>
        <w:t>: This project will develop a novel and potentially effective extracellular vesicles-based treatment for Alzheimer's disease.</w:t>
      </w:r>
    </w:p>
    <w:p w14:paraId="7E2C6021" w14:textId="77777777" w:rsidR="00DA1C9B" w:rsidRPr="00DA1C9B" w:rsidRDefault="00DA1C9B" w:rsidP="00DA1C9B">
      <w:pPr>
        <w:autoSpaceDE w:val="0"/>
        <w:autoSpaceDN w:val="0"/>
        <w:spacing w:after="0" w:line="276" w:lineRule="auto"/>
        <w:jc w:val="both"/>
        <w:rPr>
          <w:rFonts w:ascii="Arial" w:eastAsia="Times New Roman" w:hAnsi="Arial" w:cs="Arial"/>
          <w:b/>
          <w:lang w:eastAsia="en-US"/>
        </w:rPr>
      </w:pPr>
      <w:r w:rsidRPr="00DA1C9B">
        <w:rPr>
          <w:rFonts w:ascii="Arial" w:eastAsia="Times New Roman" w:hAnsi="Arial" w:cs="Arial"/>
          <w:bCs/>
          <w:lang w:eastAsia="en-US"/>
        </w:rPr>
        <w:t>Role: PI</w:t>
      </w:r>
    </w:p>
    <w:p w14:paraId="22A8FF66" w14:textId="77777777" w:rsidR="00DA1C9B" w:rsidRDefault="00DA1C9B" w:rsidP="00233435">
      <w:pPr>
        <w:spacing w:line="240" w:lineRule="auto"/>
        <w:jc w:val="both"/>
        <w:rPr>
          <w:rFonts w:ascii="Arial" w:eastAsia="Times New Roman" w:hAnsi="Arial" w:cs="Arial"/>
        </w:rPr>
      </w:pPr>
    </w:p>
    <w:p w14:paraId="33F0E490" w14:textId="4CB9425C" w:rsidR="00DA1C9B" w:rsidRDefault="00DA1C9B" w:rsidP="00233435">
      <w:pPr>
        <w:spacing w:line="240" w:lineRule="auto"/>
        <w:jc w:val="both"/>
        <w:rPr>
          <w:rFonts w:ascii="Arial" w:eastAsia="Times New Roman" w:hAnsi="Arial" w:cs="Arial"/>
        </w:rPr>
      </w:pPr>
      <w:r w:rsidRPr="004D59BB">
        <w:rPr>
          <w:rFonts w:ascii="Arial" w:eastAsia="Times New Roman" w:hAnsi="Arial" w:cs="Arial"/>
          <w:b/>
          <w:color w:val="000000" w:themeColor="text1"/>
        </w:rPr>
        <w:t>Grant #</w:t>
      </w:r>
      <w:r w:rsidRPr="004D59BB">
        <w:rPr>
          <w:rFonts w:ascii="Arial" w:hAnsi="Arial" w:cs="Arial"/>
        </w:rPr>
        <w:t xml:space="preserve"> </w:t>
      </w:r>
      <w:hyperlink r:id="rId6" w:tgtFrame="_blank" w:history="1">
        <w:r w:rsidRPr="004D59BB">
          <w:rPr>
            <w:rFonts w:ascii="Arial" w:eastAsia="Times New Roman" w:hAnsi="Arial" w:cs="Arial"/>
            <w:b/>
            <w:color w:val="000000" w:themeColor="text1"/>
          </w:rPr>
          <w:t>1R01AG070145-01</w:t>
        </w:r>
      </w:hyperlink>
      <w:r w:rsidRPr="004D59BB">
        <w:rPr>
          <w:rFonts w:ascii="Arial" w:eastAsia="Times New Roman" w:hAnsi="Arial" w:cs="Arial"/>
          <w:b/>
          <w:color w:val="000000" w:themeColor="text1"/>
        </w:rPr>
        <w:t xml:space="preserve">  Wanling Xuan</w:t>
      </w:r>
      <w:r w:rsidRPr="004D59BB">
        <w:rPr>
          <w:rFonts w:ascii="Arial" w:eastAsia="Times New Roman" w:hAnsi="Arial" w:cs="Arial"/>
          <w:color w:val="000000" w:themeColor="text1"/>
        </w:rPr>
        <w:t xml:space="preserve"> (PI)                                                            </w:t>
      </w:r>
      <w:r>
        <w:rPr>
          <w:rFonts w:ascii="Arial" w:eastAsia="Times New Roman" w:hAnsi="Arial" w:cs="Arial"/>
          <w:color w:val="000000" w:themeColor="text1"/>
        </w:rPr>
        <w:t xml:space="preserve">      </w:t>
      </w:r>
    </w:p>
    <w:p w14:paraId="5C43447A"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b/>
          <w:bCs/>
          <w:lang w:eastAsia="en-US"/>
        </w:rPr>
        <w:t>Florida High Tech Corridor Grant</w:t>
      </w:r>
      <w:r w:rsidRPr="00737938">
        <w:rPr>
          <w:rFonts w:ascii="Arial" w:eastAsia="Times New Roman" w:hAnsi="Arial" w:cs="Arial"/>
          <w:b/>
          <w:bCs/>
          <w:lang w:eastAsia="en-US"/>
        </w:rPr>
        <w:tab/>
        <w:t>Tipparaju PI, Co-PI: Xuan and Ashraf</w:t>
      </w:r>
      <w:r w:rsidRPr="00737938">
        <w:rPr>
          <w:rFonts w:ascii="Arial" w:eastAsia="Times New Roman" w:hAnsi="Arial" w:cs="Arial"/>
          <w:lang w:eastAsia="en-US"/>
        </w:rPr>
        <w:t xml:space="preserve">                    06/01/2023- 05/30/2024 </w:t>
      </w:r>
    </w:p>
    <w:p w14:paraId="1BA6F422"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Title: IPS cells for cardiovascular and skeletal muscle diseases</w:t>
      </w:r>
    </w:p>
    <w:p w14:paraId="6EF080D5"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 xml:space="preserve">Aim: The goal of the project is development of iPS cells for treatment of skeletal muscle and heart disease. </w:t>
      </w:r>
    </w:p>
    <w:p w14:paraId="1B8B6C55"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Industry sponsor: IPS Heart</w:t>
      </w:r>
    </w:p>
    <w:p w14:paraId="4EC7C395"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Role: Co-PI</w:t>
      </w:r>
    </w:p>
    <w:p w14:paraId="26E8AC68" w14:textId="77777777" w:rsidR="00233435" w:rsidRDefault="00233435" w:rsidP="00233435">
      <w:pPr>
        <w:spacing w:line="240" w:lineRule="auto"/>
        <w:jc w:val="both"/>
        <w:rPr>
          <w:rFonts w:ascii="Arial" w:eastAsia="Times New Roman" w:hAnsi="Arial" w:cs="Arial"/>
        </w:rPr>
      </w:pPr>
    </w:p>
    <w:p w14:paraId="472AD91D" w14:textId="77777777" w:rsidR="004D59BB" w:rsidRDefault="004D59BB" w:rsidP="00233435">
      <w:pPr>
        <w:spacing w:line="240" w:lineRule="auto"/>
        <w:rPr>
          <w:rStyle w:val="Strong"/>
          <w:rFonts w:ascii="Arial" w:hAnsi="Arial" w:cs="Arial"/>
        </w:rPr>
      </w:pPr>
      <w:r w:rsidRPr="004D59BB">
        <w:rPr>
          <w:rStyle w:val="Strong"/>
          <w:rFonts w:ascii="Arial" w:hAnsi="Arial" w:cs="Arial"/>
        </w:rPr>
        <w:t xml:space="preserve">Peer-Reviewed Journal Articles </w:t>
      </w:r>
    </w:p>
    <w:p w14:paraId="4E275715" w14:textId="5ABB4EC2" w:rsidR="000F73CF" w:rsidRPr="000F73CF" w:rsidRDefault="00E9324A" w:rsidP="000F73CF">
      <w:pPr>
        <w:pStyle w:val="ListParagraph"/>
        <w:numPr>
          <w:ilvl w:val="0"/>
          <w:numId w:val="6"/>
        </w:numPr>
        <w:tabs>
          <w:tab w:val="left" w:pos="1530"/>
        </w:tabs>
        <w:adjustRightInd w:val="0"/>
        <w:spacing w:before="80" w:line="276" w:lineRule="auto"/>
        <w:jc w:val="both"/>
        <w:rPr>
          <w:rFonts w:eastAsia="SimSun" w:cs="Arial"/>
        </w:rPr>
      </w:pPr>
      <w:r w:rsidRPr="00E9324A">
        <w:rPr>
          <w:rFonts w:eastAsia="SimSun" w:cs="Arial"/>
        </w:rPr>
        <w:t xml:space="preserve">Joung W Kim, Ravikumar Manickam, Puja Sinha, </w:t>
      </w:r>
      <w:r w:rsidRPr="00E9324A">
        <w:rPr>
          <w:rFonts w:eastAsia="SimSun" w:cs="Arial"/>
          <w:b/>
          <w:bCs/>
          <w:u w:val="single"/>
        </w:rPr>
        <w:t>Wanling Xuan</w:t>
      </w:r>
      <w:r w:rsidRPr="00E9324A">
        <w:rPr>
          <w:rFonts w:eastAsia="SimSun" w:cs="Arial"/>
        </w:rPr>
        <w:t>, Jian Huang, Kamal Awad, Marco Brotto, Srinivas M Tipparaju</w:t>
      </w:r>
      <w:r>
        <w:rPr>
          <w:rFonts w:eastAsia="SimSun" w:cs="Arial"/>
        </w:rPr>
        <w:t xml:space="preserve">. </w:t>
      </w:r>
      <w:r w:rsidR="000F73CF" w:rsidRPr="000F73CF">
        <w:rPr>
          <w:rFonts w:eastAsia="SimSun" w:cs="Arial" w:hint="eastAsia"/>
        </w:rPr>
        <w:t>P7C3 ameliorates barium chloride</w:t>
      </w:r>
      <w:r w:rsidR="000F73CF">
        <w:rPr>
          <w:rFonts w:eastAsia="SimSun" w:cs="Arial"/>
        </w:rPr>
        <w:t>-</w:t>
      </w:r>
      <w:r w:rsidR="000F73CF" w:rsidRPr="000F73CF">
        <w:rPr>
          <w:rFonts w:eastAsia="SimSun" w:cs="Arial" w:hint="eastAsia"/>
        </w:rPr>
        <w:t>induced skeletal muscle injury activating transcriptomic and epigenetic modulation of myogenic regulatory factors</w:t>
      </w:r>
      <w:r w:rsidR="000F73CF">
        <w:rPr>
          <w:rFonts w:eastAsia="SimSun" w:cs="Arial"/>
        </w:rPr>
        <w:t>.</w:t>
      </w:r>
      <w:r w:rsidR="000F73CF" w:rsidRPr="000F73CF">
        <w:t xml:space="preserve"> </w:t>
      </w:r>
      <w:r w:rsidR="000F73CF" w:rsidRPr="000F73CF">
        <w:rPr>
          <w:rFonts w:eastAsia="SimSun" w:cs="Arial"/>
        </w:rPr>
        <w:t>J Cell Physiol. 2024 Sep;239(9):e31346.</w:t>
      </w:r>
      <w:r w:rsidR="000F73CF" w:rsidRPr="000F73CF">
        <w:t xml:space="preserve"> </w:t>
      </w:r>
      <w:r w:rsidR="000F73CF" w:rsidRPr="000F73CF">
        <w:rPr>
          <w:rFonts w:eastAsia="SimSun" w:cs="Arial"/>
        </w:rPr>
        <w:t>PMID: 38946152</w:t>
      </w:r>
      <w:r w:rsidR="000F73CF">
        <w:rPr>
          <w:rFonts w:eastAsia="SimSun" w:cs="Arial"/>
        </w:rPr>
        <w:t>.</w:t>
      </w:r>
    </w:p>
    <w:p w14:paraId="6DA3EB7C" w14:textId="102A9F20" w:rsidR="00BB7BD6" w:rsidRDefault="00BB7BD6" w:rsidP="006F04A8">
      <w:pPr>
        <w:pStyle w:val="ListParagraph"/>
        <w:numPr>
          <w:ilvl w:val="0"/>
          <w:numId w:val="6"/>
        </w:numPr>
        <w:tabs>
          <w:tab w:val="left" w:pos="1530"/>
        </w:tabs>
        <w:adjustRightInd w:val="0"/>
        <w:spacing w:before="80" w:line="276" w:lineRule="auto"/>
        <w:jc w:val="both"/>
        <w:rPr>
          <w:rFonts w:eastAsia="SimSun" w:cs="Arial"/>
        </w:rPr>
      </w:pPr>
      <w:r w:rsidRPr="006F04A8">
        <w:rPr>
          <w:rFonts w:eastAsia="SimSun" w:cs="Arial"/>
        </w:rPr>
        <w:t xml:space="preserve">Xiaowei Han, Muhammad Ashraf, Hong Shi, Augustine T. Nkembo, Srinivas M. Tipparaju, </w:t>
      </w:r>
      <w:r w:rsidRPr="006F04A8">
        <w:rPr>
          <w:rFonts w:eastAsia="SimSun" w:cs="Arial"/>
          <w:b/>
          <w:bCs/>
          <w:u w:val="single"/>
        </w:rPr>
        <w:t xml:space="preserve">Wanling </w:t>
      </w:r>
      <w:r w:rsidR="006F04A8" w:rsidRPr="006F04A8">
        <w:rPr>
          <w:rFonts w:eastAsia="SimSun" w:cs="Arial"/>
          <w:b/>
          <w:bCs/>
          <w:u w:val="single"/>
        </w:rPr>
        <w:t>Xuan</w:t>
      </w:r>
      <w:r w:rsidR="006F04A8" w:rsidRPr="006F04A8">
        <w:rPr>
          <w:rFonts w:eastAsia="SimSun" w:cs="Arial"/>
        </w:rPr>
        <w:t>.</w:t>
      </w:r>
      <w:r w:rsidRPr="006F04A8">
        <w:rPr>
          <w:rFonts w:eastAsia="Times New Roman"/>
        </w:rPr>
        <w:t xml:space="preserve"> </w:t>
      </w:r>
      <w:r w:rsidRPr="006F04A8">
        <w:rPr>
          <w:rFonts w:eastAsia="SimSun" w:cs="Arial"/>
        </w:rPr>
        <w:t>Combined Endurance and Resistance Exercise Mitigates Age-Associated Cardiac Dysfunction. Advanced Biology, May 21, 2024. PMID: 38773896.</w:t>
      </w:r>
    </w:p>
    <w:p w14:paraId="03193C05" w14:textId="035BA62F" w:rsidR="008774A0" w:rsidRDefault="00C538E0" w:rsidP="008774A0">
      <w:pPr>
        <w:pStyle w:val="ListParagraph"/>
        <w:numPr>
          <w:ilvl w:val="0"/>
          <w:numId w:val="6"/>
        </w:numPr>
        <w:tabs>
          <w:tab w:val="left" w:pos="1530"/>
        </w:tabs>
        <w:adjustRightInd w:val="0"/>
        <w:spacing w:before="80" w:line="276" w:lineRule="auto"/>
        <w:jc w:val="both"/>
        <w:rPr>
          <w:rFonts w:eastAsia="SimSun" w:cs="Arial"/>
        </w:rPr>
      </w:pPr>
      <w:r w:rsidRPr="00C538E0">
        <w:rPr>
          <w:rFonts w:eastAsia="SimSun" w:cs="Arial"/>
        </w:rPr>
        <w:t xml:space="preserve">Ganesh V Halade, Gunjan Upadhyay, MathanKumar Marimuthu, </w:t>
      </w:r>
      <w:r w:rsidRPr="00C538E0">
        <w:rPr>
          <w:rFonts w:eastAsia="SimSun" w:cs="Arial"/>
          <w:b/>
          <w:bCs/>
          <w:u w:val="single"/>
        </w:rPr>
        <w:t>Xuan Wanling</w:t>
      </w:r>
      <w:r w:rsidRPr="00C538E0">
        <w:rPr>
          <w:rFonts w:eastAsia="SimSun" w:cs="Arial"/>
        </w:rPr>
        <w:t>, Vasundhara Kain</w:t>
      </w:r>
      <w:r>
        <w:rPr>
          <w:rFonts w:eastAsia="SimSun" w:cs="Arial"/>
        </w:rPr>
        <w:t xml:space="preserve">. </w:t>
      </w:r>
      <w:r w:rsidR="008774A0" w:rsidRPr="008774A0">
        <w:rPr>
          <w:rFonts w:eastAsia="SimSun" w:cs="Arial"/>
        </w:rPr>
        <w:t>Exercise reduces pro-inflammatory lipids and preserves resolution mediators that calibrate macrophage-centric immune metabolism in spleen and heart following obesogenic diet in aging mice</w:t>
      </w:r>
      <w:r w:rsidR="008774A0">
        <w:rPr>
          <w:rFonts w:eastAsia="SimSun" w:cs="Arial"/>
        </w:rPr>
        <w:t xml:space="preserve">. </w:t>
      </w:r>
      <w:r w:rsidR="008774A0" w:rsidRPr="008774A0">
        <w:rPr>
          <w:rFonts w:eastAsia="SimSun" w:cs="Arial"/>
        </w:rPr>
        <w:t>J Mol Cell Cardiol. 2024 Mar:188:79-89. PMID: 38364731.</w:t>
      </w:r>
    </w:p>
    <w:p w14:paraId="471BBB88" w14:textId="39845E1D" w:rsidR="00193D7A" w:rsidRPr="00C538E0" w:rsidRDefault="00C538E0" w:rsidP="00C538E0">
      <w:pPr>
        <w:pStyle w:val="ListParagraph"/>
        <w:numPr>
          <w:ilvl w:val="0"/>
          <w:numId w:val="6"/>
        </w:numPr>
        <w:tabs>
          <w:tab w:val="left" w:pos="1530"/>
        </w:tabs>
        <w:adjustRightInd w:val="0"/>
        <w:spacing w:before="80" w:line="276" w:lineRule="auto"/>
        <w:jc w:val="both"/>
        <w:rPr>
          <w:rFonts w:eastAsia="SimSun" w:cs="Arial"/>
        </w:rPr>
      </w:pPr>
      <w:r w:rsidRPr="00C538E0">
        <w:rPr>
          <w:rFonts w:eastAsia="SimSun" w:cs="Arial"/>
        </w:rPr>
        <w:t xml:space="preserve">Joung W Kim, Ravikumar Manickam, Puja Sinha, </w:t>
      </w:r>
      <w:r w:rsidRPr="00C538E0">
        <w:rPr>
          <w:rFonts w:eastAsia="SimSun" w:cs="Arial"/>
          <w:b/>
          <w:bCs/>
          <w:u w:val="single"/>
        </w:rPr>
        <w:t>Wanling Xuan</w:t>
      </w:r>
      <w:r w:rsidRPr="00C538E0">
        <w:rPr>
          <w:rFonts w:eastAsia="SimSun" w:cs="Arial"/>
        </w:rPr>
        <w:t>, Jian Huang, Kamal Awad, Marco Brotto, Srinivas M Tipparaju</w:t>
      </w:r>
      <w:r>
        <w:rPr>
          <w:rFonts w:eastAsia="SimSun" w:cs="Arial"/>
        </w:rPr>
        <w:t xml:space="preserve">. </w:t>
      </w:r>
      <w:r w:rsidRPr="00C538E0">
        <w:rPr>
          <w:rFonts w:eastAsia="SimSun" w:cs="Arial"/>
        </w:rPr>
        <w:t>P7C3 ameliorates barium chloride-induced skeletal muscle injury activating transcriptomic and epigenetic modulation of myogenic regulatory factors</w:t>
      </w:r>
      <w:r>
        <w:rPr>
          <w:rFonts w:eastAsia="SimSun" w:cs="Arial"/>
        </w:rPr>
        <w:t xml:space="preserve">. </w:t>
      </w:r>
      <w:r w:rsidRPr="00C538E0">
        <w:rPr>
          <w:rFonts w:eastAsia="SimSun" w:cs="Arial"/>
        </w:rPr>
        <w:t>J Cell Physiol. 2024 Jun 30.</w:t>
      </w:r>
      <w:r>
        <w:rPr>
          <w:rFonts w:eastAsia="SimSun" w:cs="Arial"/>
        </w:rPr>
        <w:t xml:space="preserve"> PMID:</w:t>
      </w:r>
      <w:r w:rsidRPr="00C538E0">
        <w:t xml:space="preserve"> </w:t>
      </w:r>
      <w:r w:rsidRPr="00C538E0">
        <w:rPr>
          <w:rFonts w:eastAsia="SimSun" w:cs="Arial"/>
        </w:rPr>
        <w:t>38946152</w:t>
      </w:r>
      <w:r>
        <w:rPr>
          <w:rFonts w:eastAsia="SimSun" w:cs="Arial"/>
        </w:rPr>
        <w:t>.</w:t>
      </w:r>
    </w:p>
    <w:p w14:paraId="448DE2B7" w14:textId="6640A1E9" w:rsidR="00BB7BD6" w:rsidRPr="006F04A8" w:rsidRDefault="00BB7BD6" w:rsidP="006F04A8">
      <w:pPr>
        <w:pStyle w:val="ListParagraph"/>
        <w:numPr>
          <w:ilvl w:val="0"/>
          <w:numId w:val="6"/>
        </w:numPr>
        <w:tabs>
          <w:tab w:val="left" w:pos="1530"/>
        </w:tabs>
        <w:adjustRightInd w:val="0"/>
        <w:spacing w:before="80" w:line="276" w:lineRule="auto"/>
        <w:jc w:val="both"/>
        <w:rPr>
          <w:rFonts w:eastAsia="SimSun" w:cs="Arial"/>
        </w:rPr>
      </w:pPr>
      <w:r w:rsidRPr="006F04A8">
        <w:rPr>
          <w:rFonts w:eastAsia="SimSun" w:cs="Arial"/>
        </w:rPr>
        <w:t xml:space="preserve">Ashraf M, Tipparaju SM, Kim JW, </w:t>
      </w:r>
      <w:r w:rsidRPr="006F04A8">
        <w:rPr>
          <w:rFonts w:eastAsia="SimSun" w:cs="Arial"/>
          <w:b/>
          <w:bCs/>
          <w:u w:val="single"/>
        </w:rPr>
        <w:t>Xuan W</w:t>
      </w:r>
      <w:r w:rsidRPr="006F04A8">
        <w:rPr>
          <w:rFonts w:eastAsia="SimSun" w:cs="Arial"/>
        </w:rPr>
        <w:t>. Chemokine/ITGA4 Interaction Directs iPSC-Derived Myogenic Progenitor Migration to Injury Sites in Aging Muscle for Regeneration.</w:t>
      </w:r>
      <w:r w:rsidRPr="006F04A8">
        <w:rPr>
          <w:rFonts w:eastAsia="SimSun"/>
        </w:rPr>
        <w:t xml:space="preserve"> </w:t>
      </w:r>
      <w:r w:rsidRPr="006F04A8">
        <w:rPr>
          <w:rFonts w:eastAsia="SimSun"/>
          <w:i/>
          <w:iCs/>
        </w:rPr>
        <w:t>Cells</w:t>
      </w:r>
      <w:r w:rsidRPr="006F04A8">
        <w:rPr>
          <w:rFonts w:eastAsia="SimSun" w:cs="Arial"/>
        </w:rPr>
        <w:t> 2023, </w:t>
      </w:r>
      <w:r w:rsidRPr="006F04A8">
        <w:rPr>
          <w:rFonts w:eastAsia="SimSun"/>
          <w:i/>
          <w:iCs/>
        </w:rPr>
        <w:t>12</w:t>
      </w:r>
      <w:r w:rsidRPr="006F04A8">
        <w:rPr>
          <w:rFonts w:eastAsia="SimSun" w:cs="Arial"/>
        </w:rPr>
        <w:t>(14), 1837.</w:t>
      </w:r>
      <w:r w:rsidRPr="006F04A8">
        <w:rPr>
          <w:rFonts w:eastAsia="Times New Roman"/>
        </w:rPr>
        <w:t xml:space="preserve"> </w:t>
      </w:r>
      <w:r w:rsidRPr="006F04A8">
        <w:rPr>
          <w:rFonts w:eastAsia="SimSun" w:cs="Arial"/>
        </w:rPr>
        <w:t>PMID: 37508502.</w:t>
      </w:r>
    </w:p>
    <w:p w14:paraId="25A27DC0" w14:textId="6E68AE0D" w:rsidR="00BB7BD6" w:rsidRPr="006F04A8" w:rsidRDefault="00BB7BD6" w:rsidP="006F04A8">
      <w:pPr>
        <w:pStyle w:val="ListParagraph"/>
        <w:numPr>
          <w:ilvl w:val="0"/>
          <w:numId w:val="6"/>
        </w:numPr>
        <w:tabs>
          <w:tab w:val="left" w:pos="1530"/>
        </w:tabs>
        <w:adjustRightInd w:val="0"/>
        <w:spacing w:line="276" w:lineRule="auto"/>
        <w:jc w:val="both"/>
        <w:rPr>
          <w:rFonts w:eastAsia="SimSun" w:cs="Arial"/>
        </w:rPr>
      </w:pPr>
      <w:r w:rsidRPr="006F04A8">
        <w:rPr>
          <w:rFonts w:eastAsia="SimSun" w:cs="Arial"/>
          <w:b/>
          <w:bCs/>
          <w:u w:val="single"/>
        </w:rPr>
        <w:t>W Xuan</w:t>
      </w:r>
      <w:r w:rsidRPr="006F04A8">
        <w:rPr>
          <w:rFonts w:eastAsia="SimSun" w:cs="Arial"/>
        </w:rPr>
        <w:t>, F Cheng, X Han, S Tipparaju, M Ashraf. Phenotypic Switching of Vascular Smooth Muscle Cells in Duchenne Muscular Dystrophy. bioRxiv, 2023.06. 23.546309.</w:t>
      </w:r>
    </w:p>
    <w:p w14:paraId="51D80460" w14:textId="77777777" w:rsidR="004D59BB" w:rsidRPr="004D59BB" w:rsidRDefault="004D59BB" w:rsidP="006F04A8">
      <w:pPr>
        <w:pStyle w:val="ListParagraph"/>
        <w:numPr>
          <w:ilvl w:val="0"/>
          <w:numId w:val="6"/>
        </w:numPr>
        <w:spacing w:after="80"/>
        <w:jc w:val="both"/>
        <w:rPr>
          <w:rFonts w:eastAsia="SimSun" w:cs="Arial"/>
        </w:rPr>
      </w:pPr>
      <w:r w:rsidRPr="004D59BB">
        <w:rPr>
          <w:rFonts w:eastAsia="SimSun" w:cs="Arial"/>
          <w:b/>
          <w:u w:val="single"/>
        </w:rPr>
        <w:t>Xuan W</w:t>
      </w:r>
      <w:r w:rsidRPr="004D59BB">
        <w:rPr>
          <w:rFonts w:eastAsia="SimSun" w:cs="Arial"/>
        </w:rPr>
        <w:t xml:space="preserve">, Khan M, Ashraf M. Pluripotent Stem Cells induced Skeletal Muscle Progenitor Cells with Givinostat Promote Myoangiogenesis and Restore </w:t>
      </w:r>
      <w:r w:rsidR="00E20AA9" w:rsidRPr="004D59BB">
        <w:rPr>
          <w:rFonts w:eastAsia="SimSun" w:cs="Arial"/>
        </w:rPr>
        <w:t>Dystrophin</w:t>
      </w:r>
      <w:r w:rsidRPr="004D59BB">
        <w:rPr>
          <w:rFonts w:eastAsia="SimSun" w:cs="Arial"/>
        </w:rPr>
        <w:t xml:space="preserve"> in injured Duchenne Dystrophic Muscle. Stem Cell Res Ther. 2021 Feb 12;12(1):131.</w:t>
      </w:r>
    </w:p>
    <w:p w14:paraId="672CC4B8"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contextualSpacing/>
        <w:jc w:val="both"/>
        <w:rPr>
          <w:rFonts w:ascii="Arial" w:eastAsia="SimSun" w:hAnsi="Arial" w:cs="Arial"/>
        </w:rPr>
      </w:pPr>
      <w:r w:rsidRPr="004D59BB">
        <w:rPr>
          <w:rFonts w:ascii="Arial" w:eastAsia="SimSun" w:hAnsi="Arial" w:cs="Arial"/>
          <w:b/>
          <w:u w:val="single"/>
        </w:rPr>
        <w:lastRenderedPageBreak/>
        <w:t>Xuan W</w:t>
      </w:r>
      <w:r w:rsidRPr="004D59BB">
        <w:rPr>
          <w:rFonts w:ascii="Arial" w:eastAsia="SimSun" w:hAnsi="Arial" w:cs="Arial"/>
        </w:rPr>
        <w:t xml:space="preserve">, Khan M, Ashraf M. Extracellular Vesicles from Notch activated Cardiac Mesenchymal Stem Cells Promote Myocyte Proliferation and Neo-vasculogenesis. Front Cell Dev Biol.  2020 Feb 21; 8:11. </w:t>
      </w:r>
    </w:p>
    <w:p w14:paraId="3B83AB9F"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u w:val="single"/>
        </w:rPr>
        <w:t>Xuan W</w:t>
      </w:r>
      <w:r w:rsidRPr="004D59BB">
        <w:rPr>
          <w:rFonts w:ascii="Arial" w:eastAsia="SimSun" w:hAnsi="Arial" w:cs="Arial"/>
        </w:rPr>
        <w:t>, Wang L, Xu M, Weintraub NL, Ashraf M. miRNAs in extracellular vesicles from iPS derived cardiac progenitor cells effectively reduce fibrosis and promote angiogenesis in infarcted heart. Stem cell international. Stem Cells Int. 2019 Nov 11; 2019:3726392.</w:t>
      </w:r>
    </w:p>
    <w:p w14:paraId="455BD85D"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Wang Y, Tang Y, Ali A, Hu H, Maienschein-Cline M, Ashraf M. Cardiac Progenitors Induced from Human Induced Pluripotent Stem Cells with Cardiogenic Small Molecule Effectively Regenerate Infarcted Hearts and Attenuate Fibrosis. Shock. 2018 Dec;50(6):627-639. </w:t>
      </w:r>
    </w:p>
    <w:p w14:paraId="6F884D4F"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Huang W, Wang R, Chen C, Chen Y, Wang Y, Tan X. Elevated circulating IL-32 presents a poor prognostic outcome in patients with heart failure after myocardial infarction. Int J Cardiol. 2017 Sep 15; 243:367-373. </w:t>
      </w:r>
    </w:p>
    <w:p w14:paraId="5B0AD49F"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Wu B, Chen C, Chen B, Zhang W, Xu D, Bin J, Liao Y. Resveratrol improves myocardial ischemia and ischemic heart failure in mice by antagonizing the detrimental effects of fractalkine. Crit Care Med. 2012 Nov; 40(11):3026-33. </w:t>
      </w:r>
      <w:r w:rsidRPr="004D59BB">
        <w:rPr>
          <w:rFonts w:ascii="Arial" w:eastAsia="SimSun" w:hAnsi="Arial" w:cs="Arial"/>
          <w:b/>
          <w:spacing w:val="-1"/>
        </w:rPr>
        <w:t>Highlighted by Iervasi G, Forini F, Sabatino L. A glass of wine: how good is good? The resveratrol lesson. Crit Care Med. 2012 Nov;40(11):3098-3099.</w:t>
      </w:r>
    </w:p>
    <w:p w14:paraId="498BBA98"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Liao Y, Chen B, Huang Q, Xu D, Liu Y, Bin J, Kitakaze M. Detrimental effect of fractalkine on myocardial ischemia and heart failure. Cardiovasc Res. 2011 Dec 1; 92(3):385-393. </w:t>
      </w:r>
      <w:r w:rsidRPr="004D59BB">
        <w:rPr>
          <w:rFonts w:ascii="Arial" w:eastAsia="SimSun" w:hAnsi="Arial" w:cs="Arial"/>
        </w:rPr>
        <w:t xml:space="preserve"> </w:t>
      </w:r>
      <w:r w:rsidRPr="004D59BB">
        <w:rPr>
          <w:rFonts w:ascii="Arial" w:eastAsia="SimSun" w:hAnsi="Arial" w:cs="Arial"/>
          <w:b/>
          <w:spacing w:val="-1"/>
        </w:rPr>
        <w:t>Highlighted by Altin SE, Schulze PC. Fractalkine: a novel cardiac chemokine? Cardiovasc Res. 2011 Dec 1;92(3):361-362.</w:t>
      </w:r>
    </w:p>
    <w:p w14:paraId="1082231A"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Liao Y*, </w:t>
      </w:r>
      <w:r w:rsidRPr="004D59BB">
        <w:rPr>
          <w:rFonts w:ascii="Arial" w:eastAsia="SimSun" w:hAnsi="Arial" w:cs="Arial"/>
          <w:b/>
          <w:spacing w:val="-1"/>
          <w:u w:val="single"/>
        </w:rPr>
        <w:t>Xuan W</w:t>
      </w:r>
      <w:r w:rsidRPr="004D59BB">
        <w:rPr>
          <w:rFonts w:ascii="Arial" w:eastAsia="SimSun" w:hAnsi="Arial" w:cs="Arial"/>
          <w:spacing w:val="-1"/>
        </w:rPr>
        <w:t xml:space="preserve">*, Zhao J, Bin J, Zhao H, sakura M, Funahashi T, Takashima S, Kitakaze M. Antihypertrophic effects of adiponectin on cardiomyocytes are associated with the inhibition of heparin- binding epidermal growth factor signaling. Biochem Biophys Res Commun. 2010 Mar 12; 393(3):519-525. (co-first). </w:t>
      </w:r>
    </w:p>
    <w:p w14:paraId="6B8953AA"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Yan Wang, Yue Zhang, Zhaoying Wen, Bing Tian, Evan Kao, Xinke Liu, </w:t>
      </w:r>
      <w:r w:rsidRPr="004D59BB">
        <w:rPr>
          <w:rFonts w:ascii="Arial" w:eastAsia="SimSun" w:hAnsi="Arial" w:cs="Arial"/>
          <w:b/>
          <w:u w:val="single"/>
        </w:rPr>
        <w:t>Wanling Xuan</w:t>
      </w:r>
      <w:r w:rsidRPr="004D59BB">
        <w:rPr>
          <w:rFonts w:ascii="Arial" w:eastAsia="SimSun" w:hAnsi="Arial" w:cs="Arial"/>
        </w:rPr>
        <w:t>, Karen Ordovas, David Saloner, Jing Liu. Deep Learning based Fully Automatic Segmentation of the Left Ventricular Endocardium and Epicardium from Cardiac Cine MRI. Quantitative Imaging in Medicine and Surgery 2021;11(4):1600-161.</w:t>
      </w:r>
    </w:p>
    <w:p w14:paraId="0E5B9BF1"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hAnsi="Arial" w:cs="Arial"/>
        </w:rPr>
      </w:pPr>
      <w:r w:rsidRPr="004D59BB">
        <w:rPr>
          <w:rFonts w:ascii="Arial" w:hAnsi="Arial" w:cs="Arial"/>
        </w:rPr>
        <w:t xml:space="preserve">Shen J, Ji Y, Xie M, Zhao H, </w:t>
      </w:r>
      <w:r w:rsidRPr="004D59BB">
        <w:rPr>
          <w:rFonts w:ascii="Arial" w:hAnsi="Arial" w:cs="Arial"/>
          <w:b/>
          <w:u w:val="single"/>
        </w:rPr>
        <w:t>Xuan W</w:t>
      </w:r>
      <w:r w:rsidRPr="004D59BB">
        <w:rPr>
          <w:rFonts w:ascii="Arial" w:hAnsi="Arial" w:cs="Arial"/>
        </w:rPr>
        <w:t>, Yin L, Yu X, Xu F, Su S, Nie J, Xie Y, Gao Q, Ma H, Ke X, Shi Z, Fu J, Liu Z, He Y, Xiang M. Cell-modified Bioprinted Microspheres for Vascular Regeneration. Mater Sci Eng C Mater Biol Appl, 2020 Jul; 112:110896. doi: 10.1016/j.msec.2020.110896.</w:t>
      </w:r>
    </w:p>
    <w:p w14:paraId="6B7A37B4"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Hao H, Li X, Li Q, Lin H, Chen Z, Xie J, </w:t>
      </w:r>
      <w:r w:rsidRPr="004D59BB">
        <w:rPr>
          <w:rFonts w:ascii="Arial" w:eastAsia="SimSun" w:hAnsi="Arial" w:cs="Arial"/>
          <w:b/>
          <w:spacing w:val="-1"/>
          <w:u w:val="single"/>
        </w:rPr>
        <w:t>Xuan W</w:t>
      </w:r>
      <w:r w:rsidRPr="004D59BB">
        <w:rPr>
          <w:rFonts w:ascii="Arial" w:eastAsia="SimSun" w:hAnsi="Arial" w:cs="Arial"/>
          <w:spacing w:val="-1"/>
        </w:rPr>
        <w:t>, Liao W, Bin J, Huang X, Kitakaze M, Liao Y. FGF23 promotes myocardial fibrosis in mice through activation of β-catenin. Oncotarget. Oncotarget. 2016 Oct 4;7(40):64649-64664.</w:t>
      </w:r>
    </w:p>
    <w:p w14:paraId="4AB7D559"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Wei X, Wu B, Zhao J, Zeng Z, </w:t>
      </w:r>
      <w:r w:rsidRPr="004D59BB">
        <w:rPr>
          <w:rFonts w:ascii="Arial" w:eastAsia="SimSun" w:hAnsi="Arial" w:cs="Arial"/>
          <w:b/>
          <w:spacing w:val="-1"/>
          <w:u w:val="single"/>
        </w:rPr>
        <w:t>Xuan W</w:t>
      </w:r>
      <w:r w:rsidRPr="004D59BB">
        <w:rPr>
          <w:rFonts w:ascii="Arial" w:eastAsia="SimSun" w:hAnsi="Arial" w:cs="Arial"/>
          <w:spacing w:val="-1"/>
        </w:rPr>
        <w:t>, Cao S, Huang X, Asakura M, Xu D, Bin J, Kitakaze M, Liao Y. Myocardial hypertrophic preconditioning attenuates cardiomyocyte hypertrophy and slows progression to heart failure through upregulation of S100A8/A9. Circulation. 2015 Apr 28;131(17):1506-17.</w:t>
      </w:r>
    </w:p>
    <w:p w14:paraId="098092F9"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Liao Y, Bin J, Asakura M, </w:t>
      </w:r>
      <w:r w:rsidRPr="004D59BB">
        <w:rPr>
          <w:rFonts w:ascii="Arial" w:eastAsia="SimSun" w:hAnsi="Arial" w:cs="Arial"/>
          <w:b/>
          <w:spacing w:val="-1"/>
          <w:u w:val="single"/>
        </w:rPr>
        <w:t>Xuan W</w:t>
      </w:r>
      <w:r w:rsidRPr="004D59BB">
        <w:rPr>
          <w:rFonts w:ascii="Arial" w:eastAsia="SimSun" w:hAnsi="Arial" w:cs="Arial"/>
          <w:spacing w:val="-1"/>
        </w:rPr>
        <w:t>, Chen B, Huang Q, Xu D, Ledent C, Takashima S, Kitakaze M. Deficiency of type 1 cannabinoid receptors worsens acute heart failure induced by pressure overload in mice. Eur Heart J. 2012 Dec; 33(24):3124-33.</w:t>
      </w:r>
    </w:p>
    <w:p w14:paraId="2493138E"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Chen C, Shen L, Cao S, Li X, </w:t>
      </w:r>
      <w:r w:rsidRPr="004D59BB">
        <w:rPr>
          <w:rFonts w:ascii="Arial" w:eastAsia="SimSun" w:hAnsi="Arial" w:cs="Arial"/>
          <w:b/>
          <w:spacing w:val="-1"/>
          <w:u w:val="single"/>
        </w:rPr>
        <w:t>Xuan W</w:t>
      </w:r>
      <w:r w:rsidRPr="004D59BB">
        <w:rPr>
          <w:rFonts w:ascii="Arial" w:eastAsia="SimSun" w:hAnsi="Arial" w:cs="Arial"/>
          <w:spacing w:val="-1"/>
        </w:rPr>
        <w:t xml:space="preserve">, Zhang J, Huang X, Bin J, Xu D, Li G, Kitakaze M, Liao Y. Cytosolic CARP promotes angiotensin II- or pressure overload-induced cardiomyocyte hypertrophy through calcineurin accumulation. PLoS One. 2014 Aug 4;9(8): e104040. </w:t>
      </w:r>
    </w:p>
    <w:p w14:paraId="3961F1CC"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Xie J, Liao Y, Yang L, Wu J, Liu C, </w:t>
      </w:r>
      <w:r w:rsidRPr="004D59BB">
        <w:rPr>
          <w:rFonts w:ascii="Arial" w:eastAsia="SimSun" w:hAnsi="Arial" w:cs="Arial"/>
          <w:b/>
          <w:spacing w:val="-1"/>
          <w:u w:val="single"/>
        </w:rPr>
        <w:t>Xuan W</w:t>
      </w:r>
      <w:r w:rsidRPr="004D59BB">
        <w:rPr>
          <w:rFonts w:ascii="Arial" w:eastAsia="SimSun" w:hAnsi="Arial" w:cs="Arial"/>
          <w:spacing w:val="-1"/>
        </w:rPr>
        <w:t xml:space="preserve">, Li M, Zhang L, Liu Y, Wu P, Bin J. Ultrasound molecular imaging of angiogenesis induced by mutant forms of hypoxia inducible factor-1α. Cardiovasc Res. 2011 Nov 1; 92(2):256-66. </w:t>
      </w:r>
    </w:p>
    <w:p w14:paraId="7D85F653" w14:textId="77777777" w:rsidR="004D59BB" w:rsidRPr="006F04A8"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Yan Y, Liao Y, Yang L, Wu J, Du J, </w:t>
      </w:r>
      <w:r w:rsidRPr="004D59BB">
        <w:rPr>
          <w:rFonts w:ascii="Arial" w:eastAsia="SimSun" w:hAnsi="Arial" w:cs="Arial"/>
          <w:b/>
          <w:spacing w:val="-1"/>
          <w:u w:val="single"/>
        </w:rPr>
        <w:t>Xuan W</w:t>
      </w:r>
      <w:r w:rsidRPr="004D59BB">
        <w:rPr>
          <w:rFonts w:ascii="Arial" w:eastAsia="SimSun" w:hAnsi="Arial" w:cs="Arial"/>
          <w:spacing w:val="-1"/>
        </w:rPr>
        <w:t xml:space="preserve">, Ji L, Huang Q, Liu Y, Bin J. Late-phase detection of recent myocardial ischemia using ultrasound molecular imaging targeted to intercellular adhesion molecule-1. Cardiovasc Res. 2011 Jan 1; 89(1):175-83. </w:t>
      </w:r>
    </w:p>
    <w:p w14:paraId="46086B26" w14:textId="77777777" w:rsidR="00193D7A" w:rsidRDefault="00193D7A" w:rsidP="00DA1C9B">
      <w:pPr>
        <w:tabs>
          <w:tab w:val="left" w:pos="1530"/>
        </w:tabs>
        <w:autoSpaceDE w:val="0"/>
        <w:autoSpaceDN w:val="0"/>
        <w:adjustRightInd w:val="0"/>
        <w:snapToGrid w:val="0"/>
        <w:spacing w:after="40" w:line="240" w:lineRule="auto"/>
        <w:ind w:left="360"/>
        <w:jc w:val="both"/>
        <w:rPr>
          <w:rFonts w:ascii="Arial" w:eastAsia="SimSun" w:hAnsi="Arial" w:cs="Arial"/>
        </w:rPr>
      </w:pPr>
    </w:p>
    <w:p w14:paraId="376D2CA7" w14:textId="75419BBD" w:rsidR="00193D7A" w:rsidRDefault="00193D7A" w:rsidP="00193D7A">
      <w:pPr>
        <w:tabs>
          <w:tab w:val="left" w:pos="1530"/>
        </w:tabs>
        <w:autoSpaceDE w:val="0"/>
        <w:autoSpaceDN w:val="0"/>
        <w:adjustRightInd w:val="0"/>
        <w:snapToGrid w:val="0"/>
        <w:spacing w:after="40" w:line="240" w:lineRule="auto"/>
        <w:jc w:val="both"/>
        <w:rPr>
          <w:rFonts w:ascii="Arial" w:eastAsia="SimSun" w:hAnsi="Arial" w:cs="Arial"/>
          <w:b/>
          <w:bCs/>
          <w:u w:val="single"/>
        </w:rPr>
      </w:pPr>
      <w:r w:rsidRPr="00C538E0">
        <w:rPr>
          <w:rFonts w:ascii="Arial" w:eastAsia="SimSun" w:hAnsi="Arial" w:cs="Arial"/>
          <w:b/>
          <w:bCs/>
          <w:u w:val="single"/>
        </w:rPr>
        <w:t>Reviews</w:t>
      </w:r>
    </w:p>
    <w:p w14:paraId="03958AF6" w14:textId="38759DF3" w:rsidR="00C538E0" w:rsidRDefault="00C538E0" w:rsidP="00284379">
      <w:pPr>
        <w:tabs>
          <w:tab w:val="left" w:pos="1530"/>
        </w:tabs>
        <w:autoSpaceDE w:val="0"/>
        <w:autoSpaceDN w:val="0"/>
        <w:adjustRightInd w:val="0"/>
        <w:snapToGrid w:val="0"/>
        <w:spacing w:after="40" w:line="240" w:lineRule="auto"/>
        <w:jc w:val="both"/>
        <w:rPr>
          <w:rFonts w:ascii="Arial" w:eastAsia="SimSun" w:hAnsi="Arial" w:cs="Arial"/>
        </w:rPr>
      </w:pPr>
      <w:r w:rsidRPr="00C538E0">
        <w:rPr>
          <w:rFonts w:ascii="Arial" w:eastAsia="SimSun" w:hAnsi="Arial" w:cs="Arial"/>
          <w:b/>
          <w:bCs/>
        </w:rPr>
        <w:t xml:space="preserve">1. </w:t>
      </w:r>
      <w:r w:rsidR="004F4ED6" w:rsidRPr="004F4ED6">
        <w:rPr>
          <w:rFonts w:ascii="Arial" w:eastAsia="SimSun" w:hAnsi="Arial" w:cs="Arial"/>
          <w:b/>
          <w:bCs/>
          <w:u w:val="single"/>
        </w:rPr>
        <w:t>W</w:t>
      </w:r>
      <w:r w:rsidR="00393A22">
        <w:rPr>
          <w:rFonts w:ascii="Arial" w:eastAsia="SimSun" w:hAnsi="Arial" w:cs="Arial"/>
          <w:b/>
          <w:bCs/>
          <w:u w:val="single"/>
        </w:rPr>
        <w:t xml:space="preserve"> </w:t>
      </w:r>
      <w:r w:rsidR="004F4ED6" w:rsidRPr="004F4ED6">
        <w:rPr>
          <w:rFonts w:ascii="Arial" w:eastAsia="SimSun" w:hAnsi="Arial" w:cs="Arial"/>
          <w:b/>
          <w:bCs/>
          <w:u w:val="single"/>
        </w:rPr>
        <w:t>Xuan</w:t>
      </w:r>
      <w:r w:rsidR="004F4ED6" w:rsidRPr="004F4ED6">
        <w:rPr>
          <w:rFonts w:ascii="Arial" w:eastAsia="SimSun" w:hAnsi="Arial" w:cs="Arial"/>
        </w:rPr>
        <w:t>, SM Tipparaju, M Ashraf</w:t>
      </w:r>
      <w:r w:rsidR="004F4ED6">
        <w:rPr>
          <w:rFonts w:ascii="Arial" w:eastAsia="SimSun" w:hAnsi="Arial" w:cs="Arial"/>
        </w:rPr>
        <w:t xml:space="preserve">. </w:t>
      </w:r>
      <w:r w:rsidR="004F4ED6" w:rsidRPr="004F4ED6">
        <w:rPr>
          <w:rFonts w:ascii="Arial" w:eastAsia="SimSun" w:hAnsi="Arial" w:cs="Arial"/>
        </w:rPr>
        <w:t>Transformational Applications of Human Cardiac Organoids in Cardiovascular Diseases.</w:t>
      </w:r>
      <w:r w:rsidR="004F4ED6">
        <w:rPr>
          <w:rFonts w:ascii="Arial" w:eastAsia="SimSun" w:hAnsi="Arial" w:cs="Arial"/>
        </w:rPr>
        <w:t xml:space="preserve"> </w:t>
      </w:r>
      <w:r w:rsidR="00284379" w:rsidRPr="00284379">
        <w:rPr>
          <w:rFonts w:ascii="Arial" w:eastAsia="SimSun" w:hAnsi="Arial" w:cs="Arial"/>
        </w:rPr>
        <w:t>Front Cell Dev Biol. 2022 Jun 9:10:936084.</w:t>
      </w:r>
      <w:r w:rsidR="00284379">
        <w:rPr>
          <w:rFonts w:ascii="Arial" w:eastAsia="SimSun" w:hAnsi="Arial" w:cs="Arial"/>
        </w:rPr>
        <w:t xml:space="preserve"> PMID:</w:t>
      </w:r>
      <w:r w:rsidR="00284379" w:rsidRPr="00284379">
        <w:t xml:space="preserve"> </w:t>
      </w:r>
      <w:r w:rsidR="00284379" w:rsidRPr="00284379">
        <w:rPr>
          <w:rFonts w:ascii="Arial" w:eastAsia="SimSun" w:hAnsi="Arial" w:cs="Arial"/>
        </w:rPr>
        <w:t>35813193</w:t>
      </w:r>
      <w:r w:rsidR="00284379">
        <w:rPr>
          <w:rFonts w:ascii="Arial" w:eastAsia="SimSun" w:hAnsi="Arial" w:cs="Arial"/>
        </w:rPr>
        <w:t>.</w:t>
      </w:r>
    </w:p>
    <w:p w14:paraId="1EB89B32" w14:textId="77777777" w:rsidR="00284379" w:rsidRPr="00284379" w:rsidRDefault="00284379" w:rsidP="00284379">
      <w:pPr>
        <w:tabs>
          <w:tab w:val="left" w:pos="1530"/>
        </w:tabs>
        <w:autoSpaceDE w:val="0"/>
        <w:autoSpaceDN w:val="0"/>
        <w:adjustRightInd w:val="0"/>
        <w:snapToGrid w:val="0"/>
        <w:spacing w:after="40" w:line="240" w:lineRule="auto"/>
        <w:jc w:val="both"/>
        <w:rPr>
          <w:rFonts w:ascii="Arial" w:eastAsia="SimSun" w:hAnsi="Arial" w:cs="Arial"/>
        </w:rPr>
      </w:pPr>
      <w:r w:rsidRPr="00284379">
        <w:rPr>
          <w:rFonts w:ascii="Arial" w:eastAsia="SimSun" w:hAnsi="Arial" w:cs="Arial"/>
          <w:b/>
          <w:bCs/>
        </w:rPr>
        <w:t xml:space="preserve">2. </w:t>
      </w:r>
      <w:r w:rsidRPr="00284379">
        <w:rPr>
          <w:rFonts w:ascii="Arial" w:eastAsia="SimSun" w:hAnsi="Arial" w:cs="Arial"/>
        </w:rPr>
        <w:t xml:space="preserve">X Han, M Ashraf, S Tipparaju, </w:t>
      </w:r>
      <w:r w:rsidRPr="00284379">
        <w:rPr>
          <w:rFonts w:ascii="Arial" w:eastAsia="SimSun" w:hAnsi="Arial" w:cs="Arial"/>
          <w:b/>
          <w:bCs/>
          <w:u w:val="single"/>
        </w:rPr>
        <w:t>W Xuan</w:t>
      </w:r>
      <w:r>
        <w:rPr>
          <w:rFonts w:ascii="Arial" w:eastAsia="SimSun" w:hAnsi="Arial" w:cs="Arial"/>
        </w:rPr>
        <w:t>.</w:t>
      </w:r>
      <w:r w:rsidRPr="00284379">
        <w:t xml:space="preserve"> </w:t>
      </w:r>
      <w:r w:rsidRPr="00284379">
        <w:rPr>
          <w:rFonts w:ascii="Arial" w:eastAsia="SimSun" w:hAnsi="Arial" w:cs="Arial"/>
        </w:rPr>
        <w:t>Muscle-brain Crosstalk in Cognitive Impairment</w:t>
      </w:r>
      <w:r>
        <w:rPr>
          <w:rFonts w:ascii="Arial" w:eastAsia="SimSun" w:hAnsi="Arial" w:cs="Arial"/>
        </w:rPr>
        <w:t xml:space="preserve">. </w:t>
      </w:r>
      <w:r w:rsidRPr="00284379">
        <w:rPr>
          <w:rFonts w:ascii="Arial" w:eastAsia="SimSun" w:hAnsi="Arial" w:cs="Arial"/>
        </w:rPr>
        <w:t>Front Aging Neurosci</w:t>
      </w:r>
    </w:p>
    <w:p w14:paraId="209492A2" w14:textId="67C98E68" w:rsidR="00284379" w:rsidRDefault="00284379" w:rsidP="00284379">
      <w:pPr>
        <w:tabs>
          <w:tab w:val="left" w:pos="1530"/>
        </w:tabs>
        <w:autoSpaceDE w:val="0"/>
        <w:autoSpaceDN w:val="0"/>
        <w:adjustRightInd w:val="0"/>
        <w:snapToGrid w:val="0"/>
        <w:spacing w:after="40" w:line="240" w:lineRule="auto"/>
        <w:jc w:val="both"/>
        <w:rPr>
          <w:rFonts w:ascii="Arial" w:eastAsia="SimSun" w:hAnsi="Arial" w:cs="Arial"/>
        </w:rPr>
      </w:pPr>
      <w:r w:rsidRPr="00284379">
        <w:rPr>
          <w:rFonts w:ascii="Arial" w:eastAsia="SimSun" w:hAnsi="Arial" w:cs="Arial"/>
        </w:rPr>
        <w:t>. 2023 Jul 27:15:1221653.</w:t>
      </w:r>
      <w:r>
        <w:rPr>
          <w:rFonts w:ascii="Arial" w:eastAsia="SimSun" w:hAnsi="Arial" w:cs="Arial"/>
        </w:rPr>
        <w:t xml:space="preserve"> PMID:</w:t>
      </w:r>
      <w:r w:rsidRPr="00284379">
        <w:t xml:space="preserve"> </w:t>
      </w:r>
      <w:r w:rsidRPr="00284379">
        <w:rPr>
          <w:rFonts w:ascii="Arial" w:eastAsia="SimSun" w:hAnsi="Arial" w:cs="Arial"/>
        </w:rPr>
        <w:t>37577356</w:t>
      </w:r>
      <w:r>
        <w:rPr>
          <w:rFonts w:ascii="Arial" w:eastAsia="SimSun" w:hAnsi="Arial" w:cs="Arial"/>
        </w:rPr>
        <w:t>.</w:t>
      </w:r>
    </w:p>
    <w:p w14:paraId="5D649211" w14:textId="322263FC" w:rsidR="00B22E80" w:rsidRPr="00284379" w:rsidRDefault="00393A22" w:rsidP="00272E5D">
      <w:pPr>
        <w:tabs>
          <w:tab w:val="left" w:pos="1530"/>
        </w:tabs>
        <w:autoSpaceDE w:val="0"/>
        <w:autoSpaceDN w:val="0"/>
        <w:adjustRightInd w:val="0"/>
        <w:snapToGrid w:val="0"/>
        <w:spacing w:after="40" w:line="240" w:lineRule="auto"/>
        <w:jc w:val="both"/>
        <w:rPr>
          <w:rFonts w:ascii="Arial" w:eastAsia="SimSun" w:hAnsi="Arial" w:cs="Arial"/>
        </w:rPr>
      </w:pPr>
      <w:r>
        <w:rPr>
          <w:rFonts w:ascii="Arial" w:eastAsia="SimSun" w:hAnsi="Arial" w:cs="Arial"/>
        </w:rPr>
        <w:lastRenderedPageBreak/>
        <w:t xml:space="preserve">3. </w:t>
      </w:r>
      <w:r w:rsidR="00272E5D" w:rsidRPr="00272E5D">
        <w:rPr>
          <w:rFonts w:ascii="Arial" w:eastAsia="SimSun" w:hAnsi="Arial" w:cs="Arial"/>
        </w:rPr>
        <w:t xml:space="preserve">SR Ali, AT Nkembo, SM Tipparaju, M Ashraf, </w:t>
      </w:r>
      <w:r w:rsidR="00272E5D" w:rsidRPr="00272E5D">
        <w:rPr>
          <w:rFonts w:ascii="Arial" w:eastAsia="SimSun" w:hAnsi="Arial" w:cs="Arial"/>
          <w:b/>
          <w:bCs/>
          <w:u w:val="single"/>
        </w:rPr>
        <w:t>W Xuan</w:t>
      </w:r>
      <w:r w:rsidR="00272E5D">
        <w:rPr>
          <w:rFonts w:ascii="Arial" w:eastAsia="SimSun" w:hAnsi="Arial" w:cs="Arial"/>
        </w:rPr>
        <w:t xml:space="preserve">. </w:t>
      </w:r>
      <w:r w:rsidR="00272E5D" w:rsidRPr="00272E5D">
        <w:rPr>
          <w:rFonts w:ascii="Arial" w:eastAsia="SimSun" w:hAnsi="Arial" w:cs="Arial"/>
        </w:rPr>
        <w:t>Sarcopenia: recent advances for detection, progression, and metabolic alterations along with therapeutic targets</w:t>
      </w:r>
      <w:r w:rsidR="00272E5D">
        <w:rPr>
          <w:rFonts w:ascii="Arial" w:eastAsia="SimSun" w:hAnsi="Arial" w:cs="Arial"/>
        </w:rPr>
        <w:t xml:space="preserve">. </w:t>
      </w:r>
      <w:r w:rsidR="00272E5D" w:rsidRPr="00272E5D">
        <w:rPr>
          <w:rFonts w:ascii="Arial" w:eastAsia="SimSun" w:hAnsi="Arial" w:cs="Arial"/>
        </w:rPr>
        <w:t>Can J Physiol Pharmacol. 2024 Aug 26. PMID: 39186818</w:t>
      </w:r>
      <w:r w:rsidR="00272E5D">
        <w:rPr>
          <w:rFonts w:ascii="Arial" w:eastAsia="SimSun" w:hAnsi="Arial" w:cs="Arial"/>
        </w:rPr>
        <w:t>.</w:t>
      </w:r>
    </w:p>
    <w:p w14:paraId="3E9F406E" w14:textId="77777777" w:rsidR="00193D7A" w:rsidRPr="00254DB8" w:rsidRDefault="00193D7A" w:rsidP="00193D7A">
      <w:pPr>
        <w:tabs>
          <w:tab w:val="left" w:pos="1530"/>
        </w:tabs>
        <w:autoSpaceDE w:val="0"/>
        <w:autoSpaceDN w:val="0"/>
        <w:adjustRightInd w:val="0"/>
        <w:snapToGrid w:val="0"/>
        <w:spacing w:after="40" w:line="240" w:lineRule="auto"/>
        <w:jc w:val="both"/>
        <w:rPr>
          <w:rFonts w:ascii="Arial" w:eastAsia="SimSun" w:hAnsi="Arial" w:cs="Arial"/>
        </w:rPr>
      </w:pPr>
    </w:p>
    <w:p w14:paraId="1747B87A" w14:textId="77777777" w:rsidR="004D59BB" w:rsidRPr="004D59BB" w:rsidRDefault="004D59BB" w:rsidP="00233435">
      <w:pPr>
        <w:pStyle w:val="CM7"/>
        <w:spacing w:after="40"/>
        <w:rPr>
          <w:b/>
          <w:bCs/>
          <w:color w:val="000000"/>
          <w:sz w:val="22"/>
          <w:szCs w:val="22"/>
          <w:u w:val="single"/>
        </w:rPr>
      </w:pPr>
      <w:r w:rsidRPr="004D59BB">
        <w:rPr>
          <w:b/>
          <w:bCs/>
          <w:color w:val="000000"/>
          <w:sz w:val="22"/>
          <w:szCs w:val="22"/>
          <w:u w:val="single"/>
        </w:rPr>
        <w:t>Conference abstracts</w:t>
      </w:r>
      <w:r w:rsidR="00620CB4" w:rsidRPr="00620CB4">
        <w:rPr>
          <w:b/>
          <w:bCs/>
          <w:color w:val="000000"/>
          <w:sz w:val="22"/>
          <w:szCs w:val="22"/>
          <w:u w:val="single"/>
        </w:rPr>
        <w:t xml:space="preserve"> /Poster Presentations</w:t>
      </w:r>
    </w:p>
    <w:p w14:paraId="1F66DA25" w14:textId="61717209" w:rsidR="004F2064" w:rsidRDefault="005D4B79"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5D4B79">
        <w:rPr>
          <w:rFonts w:ascii="Arial" w:eastAsia="SimSun" w:hAnsi="Arial" w:cs="Arial"/>
        </w:rPr>
        <w:t>Extracellular Vesicles from iPSC derived Muscle Progenitor Cells Rejuvenate the Dysfunctional Muscle Stem Cells during Aging</w:t>
      </w:r>
      <w:r>
        <w:rPr>
          <w:rFonts w:ascii="Arial" w:eastAsia="SimSun" w:hAnsi="Arial" w:cs="Arial"/>
        </w:rPr>
        <w:t>.</w:t>
      </w:r>
      <w:r w:rsidRPr="005D4B79">
        <w:t xml:space="preserve"> </w:t>
      </w:r>
      <w:r w:rsidRPr="005D4B79">
        <w:rPr>
          <w:rFonts w:ascii="Arial" w:eastAsia="SimSun" w:hAnsi="Arial" w:cs="Arial"/>
        </w:rPr>
        <w:t>Wanling Xuan, Srinivas M. Tipparaju, Muhammad Ashraf</w:t>
      </w:r>
      <w:r>
        <w:rPr>
          <w:rFonts w:ascii="Arial" w:eastAsia="SimSun" w:hAnsi="Arial" w:cs="Arial"/>
        </w:rPr>
        <w:t>.</w:t>
      </w:r>
      <w:r w:rsidRPr="005D4B79">
        <w:t xml:space="preserve"> </w:t>
      </w:r>
      <w:r w:rsidRPr="005D4B79">
        <w:rPr>
          <w:rFonts w:ascii="Arial" w:eastAsia="SimSun" w:hAnsi="Arial" w:cs="Arial"/>
        </w:rPr>
        <w:t>Experimental Biology 202</w:t>
      </w:r>
      <w:r>
        <w:rPr>
          <w:rFonts w:ascii="Arial" w:eastAsia="SimSun" w:hAnsi="Arial" w:cs="Arial"/>
        </w:rPr>
        <w:t>2</w:t>
      </w:r>
      <w:r w:rsidRPr="005D4B79">
        <w:rPr>
          <w:rFonts w:ascii="Arial" w:eastAsia="SimSun" w:hAnsi="Arial" w:cs="Arial"/>
        </w:rPr>
        <w:t>.</w:t>
      </w:r>
    </w:p>
    <w:p w14:paraId="357CF092" w14:textId="4AC5C016"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Restoration of Dystrophin in Duchenne Muscular Dystrophy by Human iPS Cells Derived Skeletal Muscle Progenitor Cells. </w:t>
      </w:r>
      <w:r w:rsidRPr="00356C9F">
        <w:rPr>
          <w:rFonts w:ascii="Arial" w:eastAsia="SimSun" w:hAnsi="Arial" w:cs="Arial"/>
          <w:b/>
          <w:u w:val="single"/>
        </w:rPr>
        <w:t>W Xuan</w:t>
      </w:r>
      <w:r w:rsidRPr="004D59BB">
        <w:rPr>
          <w:rFonts w:ascii="Arial" w:eastAsia="SimSun" w:hAnsi="Arial" w:cs="Arial"/>
        </w:rPr>
        <w:t xml:space="preserve">, Y Tang, M Ashraf. The FASEB Journal. Experimental Biology 2020. </w:t>
      </w:r>
      <w:hyperlink r:id="rId7" w:history="1">
        <w:r w:rsidRPr="004D59BB">
          <w:rPr>
            <w:rFonts w:ascii="Arial" w:hAnsi="Arial" w:cs="Arial"/>
          </w:rPr>
          <w:t>https://doi.org/10.1096/fasebj.2020.34.s1.02223</w:t>
        </w:r>
      </w:hyperlink>
      <w:r w:rsidRPr="004D59BB">
        <w:rPr>
          <w:rFonts w:ascii="Arial" w:eastAsia="SimSun" w:hAnsi="Arial" w:cs="Arial"/>
        </w:rPr>
        <w:t xml:space="preserve">. </w:t>
      </w:r>
    </w:p>
    <w:p w14:paraId="1525D91F"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8" w:history="1">
        <w:r w:rsidRPr="004D59BB">
          <w:rPr>
            <w:rFonts w:ascii="Arial" w:eastAsia="SimSun" w:hAnsi="Arial" w:cs="Arial"/>
          </w:rPr>
          <w:t>Notch1 Overexpression in Cardiac Mesenchymal Stem Cells Renders their Exosomes Highly Effective in Promoting Angiogenesis and Cardiac Regeneration</w:t>
        </w:r>
      </w:hyperlink>
      <w:r w:rsidRPr="004D59BB">
        <w:rPr>
          <w:rFonts w:ascii="Arial" w:eastAsia="SimSun" w:hAnsi="Arial" w:cs="Arial"/>
        </w:rPr>
        <w:t xml:space="preserve">. </w:t>
      </w:r>
      <w:r w:rsidRPr="004D59BB">
        <w:rPr>
          <w:rFonts w:ascii="Arial" w:eastAsia="SimSun" w:hAnsi="Arial" w:cs="Arial"/>
          <w:b/>
          <w:u w:val="single"/>
        </w:rPr>
        <w:t>W Xuan</w:t>
      </w:r>
      <w:r w:rsidRPr="004D59BB">
        <w:rPr>
          <w:rFonts w:ascii="Arial" w:eastAsia="SimSun" w:hAnsi="Arial" w:cs="Arial"/>
        </w:rPr>
        <w:t>, Y Tang, M Ashraf. The FASEB Journal 33 (1_supplement), lb63-lb63. Experimental Biology 2019 (Orlando, USA).</w:t>
      </w:r>
    </w:p>
    <w:p w14:paraId="68074A0F"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9" w:history="1">
        <w:r w:rsidRPr="004D59BB">
          <w:rPr>
            <w:rFonts w:ascii="Arial" w:eastAsia="SimSun" w:hAnsi="Arial" w:cs="Arial"/>
          </w:rPr>
          <w:t>Exosomal miRNAs derived from specific cardiac progenitor cells exert strong therapeutic effect on myocardial infarction</w:t>
        </w:r>
      </w:hyperlink>
      <w:r w:rsidRPr="004D59BB">
        <w:rPr>
          <w:rFonts w:ascii="Arial" w:eastAsia="SimSun" w:hAnsi="Arial" w:cs="Arial"/>
        </w:rPr>
        <w:t xml:space="preserve">. </w:t>
      </w:r>
      <w:r w:rsidRPr="004D59BB">
        <w:rPr>
          <w:rFonts w:ascii="Arial" w:eastAsia="SimSun" w:hAnsi="Arial" w:cs="Arial"/>
          <w:b/>
          <w:u w:val="single"/>
        </w:rPr>
        <w:t>Wanling Xuan</w:t>
      </w:r>
      <w:r w:rsidRPr="004D59BB">
        <w:rPr>
          <w:rFonts w:ascii="Arial" w:eastAsia="SimSun" w:hAnsi="Arial" w:cs="Arial"/>
        </w:rPr>
        <w:t>, Lei Wang, Yaoliang Tang, Muhammad Ashraf. The FASEB Journal, Experimental Biology 2018 (San Diego, USA).</w:t>
      </w:r>
    </w:p>
    <w:p w14:paraId="7AB10C72"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10" w:history="1">
        <w:r w:rsidRPr="004D59BB">
          <w:rPr>
            <w:rFonts w:ascii="Arial" w:eastAsia="SimSun" w:hAnsi="Arial" w:cs="Arial"/>
          </w:rPr>
          <w:t>Triggering Mechanism of Isoxazole in Cardiac Differentiation of Human Induced Pluripotent Stem Cells</w:t>
        </w:r>
      </w:hyperlink>
      <w:r w:rsidRPr="004D59BB">
        <w:rPr>
          <w:rFonts w:ascii="Arial" w:eastAsia="SimSun" w:hAnsi="Arial" w:cs="Arial"/>
        </w:rPr>
        <w:t xml:space="preserve">. </w:t>
      </w:r>
      <w:r w:rsidRPr="004D59BB">
        <w:rPr>
          <w:rFonts w:ascii="Arial" w:eastAsia="SimSun" w:hAnsi="Arial" w:cs="Arial"/>
          <w:b/>
          <w:u w:val="single"/>
        </w:rPr>
        <w:t>W Xuan</w:t>
      </w:r>
      <w:r w:rsidR="006B35A4">
        <w:rPr>
          <w:rFonts w:ascii="Arial" w:eastAsia="SimSun" w:hAnsi="Arial" w:cs="Arial"/>
        </w:rPr>
        <w:t>, Muhammad Ashraf. C</w:t>
      </w:r>
      <w:r w:rsidRPr="004D59BB">
        <w:rPr>
          <w:rFonts w:ascii="Arial" w:eastAsia="SimSun" w:hAnsi="Arial" w:cs="Arial"/>
        </w:rPr>
        <w:t>irculation 136 (Issue Suppl 1) AHA 2017 (Orange county, LA, USA).</w:t>
      </w:r>
    </w:p>
    <w:p w14:paraId="753759F0"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11" w:history="1">
        <w:r w:rsidRPr="004D59BB">
          <w:rPr>
            <w:rFonts w:ascii="Arial" w:eastAsia="SimSun" w:hAnsi="Arial" w:cs="Arial"/>
          </w:rPr>
          <w:t>Conversion of Human Induced Pluripotent Stem Cells into Cardiac Progenitor Cells for Heart Repair</w:t>
        </w:r>
      </w:hyperlink>
      <w:r w:rsidRPr="004D59BB">
        <w:rPr>
          <w:rFonts w:ascii="Arial" w:eastAsia="SimSun" w:hAnsi="Arial" w:cs="Arial"/>
        </w:rPr>
        <w:t xml:space="preserve">. </w:t>
      </w:r>
      <w:r w:rsidRPr="004D59BB">
        <w:rPr>
          <w:rFonts w:ascii="Arial" w:eastAsia="SimSun" w:hAnsi="Arial" w:cs="Arial"/>
          <w:b/>
          <w:u w:val="single"/>
        </w:rPr>
        <w:t>W Xuan</w:t>
      </w:r>
      <w:r w:rsidRPr="004D59BB">
        <w:rPr>
          <w:rFonts w:ascii="Arial" w:eastAsia="SimSun" w:hAnsi="Arial" w:cs="Arial"/>
        </w:rPr>
        <w:t>, A Ali, M Ashraf. The FASEB Journal 31 (1_supplement), 978.3-978.3. Experimental Biology 2017 (Chicago, USA).</w:t>
      </w:r>
    </w:p>
    <w:p w14:paraId="67823503"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Abstract 13004: Fractalkine Promotes the Progression of Diabetes-Induced Cardiorenal Syndrome through Induction of Mitochondrial Dysfunction and Cell Apoptosis. Liao Y, </w:t>
      </w:r>
      <w:r w:rsidRPr="004D59BB">
        <w:rPr>
          <w:rFonts w:ascii="Arial" w:eastAsia="SimSun" w:hAnsi="Arial" w:cs="Arial"/>
          <w:b/>
          <w:u w:val="single"/>
        </w:rPr>
        <w:t>Xuan W</w:t>
      </w:r>
      <w:r w:rsidRPr="004D59BB">
        <w:rPr>
          <w:rFonts w:ascii="Arial" w:eastAsia="SimSun" w:hAnsi="Arial" w:cs="Arial"/>
        </w:rPr>
        <w:t>, Wu B, Guo S, Su L, Zeng Z, Chen B, Chen C, Bin J, and Masafumi K, Circulation. 2012;126: A13004. AHA 2012 (LA, USA).</w:t>
      </w:r>
    </w:p>
    <w:p w14:paraId="0938926E"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Abstract 11457: Deficiency in Fractalkine Receptor Reduces Post-Infarction Cardiac Rupture by Preventing Down-Regulation of aE-catenin. Su L, </w:t>
      </w:r>
      <w:r w:rsidRPr="004D59BB">
        <w:rPr>
          <w:rFonts w:ascii="Arial" w:eastAsia="SimSun" w:hAnsi="Arial" w:cs="Arial"/>
          <w:b/>
          <w:u w:val="single"/>
        </w:rPr>
        <w:t>Xuan W</w:t>
      </w:r>
      <w:r w:rsidRPr="004D59BB">
        <w:rPr>
          <w:rFonts w:ascii="Arial" w:eastAsia="SimSun" w:hAnsi="Arial" w:cs="Arial"/>
        </w:rPr>
        <w:t xml:space="preserve">, Shen L, Li X, Xu D, and Liao Y, Circulation. 2013; 128: A11457. </w:t>
      </w:r>
    </w:p>
    <w:p w14:paraId="5A562D5F" w14:textId="77777777" w:rsidR="004A6BE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12" w:history="1">
        <w:r w:rsidRPr="004D59BB">
          <w:rPr>
            <w:rFonts w:ascii="Arial" w:eastAsia="SimSun" w:hAnsi="Arial" w:cs="Arial"/>
          </w:rPr>
          <w:t>Evaluation of ICAM-1 expression for a recent myocardial ischemia in late time window with ultrasound molecular imaging</w:t>
        </w:r>
      </w:hyperlink>
      <w:r w:rsidRPr="004D59BB">
        <w:rPr>
          <w:rFonts w:ascii="Arial" w:eastAsia="SimSun" w:hAnsi="Arial" w:cs="Arial"/>
        </w:rPr>
        <w:t xml:space="preserve">. </w:t>
      </w:r>
      <w:r w:rsidRPr="0078743A">
        <w:rPr>
          <w:rFonts w:ascii="Arial" w:eastAsia="SimSun" w:hAnsi="Arial" w:cs="Arial"/>
          <w:lang w:val="es-ES"/>
        </w:rPr>
        <w:t xml:space="preserve">J Bin, Y Yan, L Yang, J Wu, M Li, </w:t>
      </w:r>
      <w:r w:rsidRPr="0078743A">
        <w:rPr>
          <w:rFonts w:ascii="Arial" w:eastAsia="SimSun" w:hAnsi="Arial" w:cs="Arial"/>
          <w:b/>
          <w:u w:val="single"/>
          <w:lang w:val="es-ES"/>
        </w:rPr>
        <w:t>W Xuan</w:t>
      </w:r>
      <w:r w:rsidRPr="0078743A">
        <w:rPr>
          <w:rFonts w:ascii="Arial" w:eastAsia="SimSun" w:hAnsi="Arial" w:cs="Arial"/>
          <w:lang w:val="es-ES"/>
        </w:rPr>
        <w:t xml:space="preserve">, J Liu, L Ji, Y Liao. </w:t>
      </w:r>
      <w:r w:rsidRPr="004D59BB">
        <w:rPr>
          <w:rFonts w:ascii="Arial" w:eastAsia="SimSun" w:hAnsi="Arial" w:cs="Arial"/>
        </w:rPr>
        <w:t>Circulation 120 (Suppl 18), S326-S326.</w:t>
      </w:r>
    </w:p>
    <w:p w14:paraId="2F4E8CEB" w14:textId="77777777" w:rsidR="00891F32" w:rsidRDefault="00891F32" w:rsidP="00891F32">
      <w:pPr>
        <w:rPr>
          <w:rFonts w:cs="Arial"/>
        </w:rPr>
      </w:pPr>
    </w:p>
    <w:p w14:paraId="6B358142" w14:textId="31027073" w:rsidR="00E9324A" w:rsidRDefault="00E9324A" w:rsidP="007D057A">
      <w:pPr>
        <w:autoSpaceDE w:val="0"/>
        <w:autoSpaceDN w:val="0"/>
        <w:adjustRightInd w:val="0"/>
        <w:spacing w:after="0" w:line="276" w:lineRule="auto"/>
        <w:jc w:val="both"/>
        <w:rPr>
          <w:rFonts w:ascii="Arial" w:eastAsia="Times New Roman" w:hAnsi="Arial" w:cs="Arial"/>
          <w:b/>
          <w:bCs/>
          <w:lang w:eastAsia="en-US"/>
        </w:rPr>
      </w:pPr>
      <w:r w:rsidRPr="00E9324A">
        <w:rPr>
          <w:rFonts w:ascii="Arial" w:eastAsia="Times New Roman" w:hAnsi="Arial" w:cs="Arial"/>
          <w:b/>
          <w:bCs/>
          <w:lang w:eastAsia="en-US"/>
        </w:rPr>
        <w:t>Invited talk</w:t>
      </w:r>
    </w:p>
    <w:p w14:paraId="044CE2E5" w14:textId="51A32409" w:rsidR="00E9324A" w:rsidRPr="007D057A" w:rsidRDefault="00E9324A"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Human Pluripotent Stem Cells Derived Muscle Progenitors and Their Extracellular Vesicles for Treatment of Muscle Atrophy</w:t>
      </w:r>
      <w:r w:rsidRPr="007D057A">
        <w:rPr>
          <w:rFonts w:eastAsia="Times New Roman" w:cs="Arial"/>
        </w:rPr>
        <w:t>. Augusta University</w:t>
      </w:r>
      <w:r w:rsidR="00963EF2">
        <w:rPr>
          <w:rFonts w:eastAsia="Times New Roman" w:cs="Arial"/>
        </w:rPr>
        <w:t xml:space="preserve">, </w:t>
      </w:r>
      <w:r w:rsidR="00963EF2" w:rsidRPr="00963EF2">
        <w:rPr>
          <w:rFonts w:eastAsia="Times New Roman" w:cs="Arial"/>
        </w:rPr>
        <w:t>11/2020</w:t>
      </w:r>
      <w:r w:rsidRPr="007D057A">
        <w:rPr>
          <w:rFonts w:eastAsia="Times New Roman" w:cs="Arial"/>
        </w:rPr>
        <w:t>.</w:t>
      </w:r>
    </w:p>
    <w:p w14:paraId="6B394B9A" w14:textId="7420C476" w:rsidR="00E9324A" w:rsidRPr="007D057A" w:rsidRDefault="0096527C"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The Therapeutic Application of Extracellular Vesicles in Cardiovascular Diseases</w:t>
      </w:r>
      <w:r w:rsidRPr="007D057A">
        <w:rPr>
          <w:rFonts w:eastAsia="Times New Roman" w:cs="Arial"/>
        </w:rPr>
        <w:t>.</w:t>
      </w:r>
      <w:r w:rsidR="00963EF2" w:rsidRPr="00963EF2">
        <w:rPr>
          <w:rFonts w:eastAsia="Times New Roman" w:cs="Arial"/>
        </w:rPr>
        <w:t xml:space="preserve"> </w:t>
      </w:r>
      <w:r w:rsidRPr="007D057A">
        <w:rPr>
          <w:rFonts w:eastAsia="Times New Roman" w:cs="Arial"/>
        </w:rPr>
        <w:t>University of South Florida</w:t>
      </w:r>
      <w:r w:rsidR="00963EF2">
        <w:rPr>
          <w:rFonts w:eastAsia="Times New Roman" w:cs="Arial"/>
        </w:rPr>
        <w:t xml:space="preserve">, </w:t>
      </w:r>
      <w:r w:rsidR="00963EF2" w:rsidRPr="00963EF2">
        <w:rPr>
          <w:rFonts w:eastAsia="Times New Roman" w:cs="Arial"/>
        </w:rPr>
        <w:t>6/2021</w:t>
      </w:r>
      <w:r w:rsidRPr="007D057A">
        <w:rPr>
          <w:rFonts w:eastAsia="Times New Roman" w:cs="Arial"/>
        </w:rPr>
        <w:t>.</w:t>
      </w:r>
    </w:p>
    <w:p w14:paraId="6CF245C1" w14:textId="3668D61D" w:rsidR="0096527C" w:rsidRPr="007D057A" w:rsidRDefault="00B31A4B"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Muscle Progenitor Cells Derived Extracellular Vesicles for the Treatment of Sarcopenia</w:t>
      </w:r>
      <w:r w:rsidRPr="007D057A">
        <w:rPr>
          <w:rFonts w:eastAsia="Times New Roman" w:cs="Arial"/>
        </w:rPr>
        <w:t xml:space="preserve">. </w:t>
      </w:r>
      <w:r w:rsidRPr="007D057A">
        <w:rPr>
          <w:rFonts w:eastAsia="Times New Roman" w:cs="Arial"/>
        </w:rPr>
        <w:t>13th World Congress of International Society for Adaptive Medicine</w:t>
      </w:r>
      <w:r w:rsidRPr="007D057A">
        <w:rPr>
          <w:rFonts w:eastAsia="Times New Roman" w:cs="Arial"/>
        </w:rPr>
        <w:t>,</w:t>
      </w:r>
      <w:r w:rsidR="00963EF2" w:rsidRPr="00963EF2">
        <w:rPr>
          <w:rFonts w:eastAsia="Times New Roman" w:cs="Arial"/>
        </w:rPr>
        <w:t xml:space="preserve"> </w:t>
      </w:r>
      <w:r w:rsidRPr="007D057A">
        <w:rPr>
          <w:rFonts w:eastAsia="Times New Roman" w:cs="Arial"/>
        </w:rPr>
        <w:t>Orlando, USA</w:t>
      </w:r>
      <w:r w:rsidR="00963EF2">
        <w:rPr>
          <w:rFonts w:eastAsia="Times New Roman" w:cs="Arial"/>
        </w:rPr>
        <w:t>,</w:t>
      </w:r>
      <w:r w:rsidR="00963EF2" w:rsidRPr="00963EF2">
        <w:rPr>
          <w:rFonts w:eastAsia="Times New Roman" w:cs="Arial"/>
        </w:rPr>
        <w:t xml:space="preserve"> </w:t>
      </w:r>
      <w:r w:rsidR="00963EF2" w:rsidRPr="007D057A">
        <w:rPr>
          <w:rFonts w:eastAsia="Times New Roman" w:cs="Arial"/>
        </w:rPr>
        <w:t>11/2022</w:t>
      </w:r>
      <w:r w:rsidRPr="007D057A">
        <w:rPr>
          <w:rFonts w:eastAsia="Times New Roman" w:cs="Arial"/>
        </w:rPr>
        <w:t>.</w:t>
      </w:r>
    </w:p>
    <w:p w14:paraId="4DEB9422" w14:textId="61D982A5" w:rsidR="00B31A4B" w:rsidRPr="007D057A" w:rsidRDefault="00D2379B"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Therapeutic Application of Extracellular Vesicles in Cardiovascular Diseases</w:t>
      </w:r>
      <w:r w:rsidRPr="007D057A">
        <w:rPr>
          <w:rFonts w:eastAsia="Times New Roman" w:cs="Arial"/>
        </w:rPr>
        <w:t xml:space="preserve">. </w:t>
      </w:r>
      <w:r w:rsidR="00B553A2" w:rsidRPr="007D057A">
        <w:rPr>
          <w:rFonts w:eastAsia="Times New Roman" w:cs="Arial"/>
        </w:rPr>
        <w:t>1</w:t>
      </w:r>
      <w:r w:rsidR="00B553A2" w:rsidRPr="007D057A">
        <w:rPr>
          <w:rFonts w:eastAsia="Times New Roman" w:cs="Arial"/>
        </w:rPr>
        <w:t>0</w:t>
      </w:r>
      <w:r w:rsidR="00B553A2" w:rsidRPr="007D057A">
        <w:rPr>
          <w:rFonts w:eastAsia="Times New Roman" w:cs="Arial"/>
        </w:rPr>
        <w:t>th Annual North American Section meeting of the International Academy of the Cardiovascular Sciences</w:t>
      </w:r>
      <w:r w:rsidR="00B553A2" w:rsidRPr="007D057A">
        <w:rPr>
          <w:rFonts w:eastAsia="Times New Roman" w:cs="Arial"/>
        </w:rPr>
        <w:t xml:space="preserve">, </w:t>
      </w:r>
      <w:r w:rsidRPr="007D057A">
        <w:rPr>
          <w:rFonts w:eastAsia="Times New Roman" w:cs="Arial"/>
        </w:rPr>
        <w:t>IACS-NAS 202</w:t>
      </w:r>
      <w:r w:rsidRPr="007D057A">
        <w:rPr>
          <w:rFonts w:eastAsia="Times New Roman" w:cs="Arial"/>
        </w:rPr>
        <w:t>3.</w:t>
      </w:r>
      <w:r w:rsidR="00963EF2">
        <w:rPr>
          <w:rFonts w:eastAsia="Times New Roman" w:cs="Arial"/>
        </w:rPr>
        <w:t xml:space="preserve"> </w:t>
      </w:r>
      <w:r w:rsidRPr="007D057A">
        <w:rPr>
          <w:rFonts w:eastAsia="Times New Roman" w:cs="Arial"/>
        </w:rPr>
        <w:t>Tampa, USA</w:t>
      </w:r>
      <w:r w:rsidR="00963EF2">
        <w:rPr>
          <w:rFonts w:eastAsia="Times New Roman" w:cs="Arial"/>
        </w:rPr>
        <w:t xml:space="preserve">, </w:t>
      </w:r>
      <w:r w:rsidR="00963EF2" w:rsidRPr="00963EF2">
        <w:rPr>
          <w:rFonts w:eastAsia="Times New Roman" w:cs="Arial"/>
        </w:rPr>
        <w:t>9/2023</w:t>
      </w:r>
      <w:r w:rsidR="00963EF2">
        <w:rPr>
          <w:rFonts w:eastAsia="Times New Roman" w:cs="Arial"/>
        </w:rPr>
        <w:t>.</w:t>
      </w:r>
    </w:p>
    <w:p w14:paraId="43515581" w14:textId="4631243A" w:rsidR="00E9324A" w:rsidRPr="007D057A" w:rsidRDefault="00D2379B"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Role of Paracardial Adipose Tissue in Age Associated Cardiac Diastolic Dysfunction</w:t>
      </w:r>
      <w:r w:rsidR="00963EF2">
        <w:rPr>
          <w:rFonts w:eastAsia="Times New Roman" w:cs="Arial"/>
        </w:rPr>
        <w:t xml:space="preserve"> (</w:t>
      </w:r>
      <w:r w:rsidR="005D6024" w:rsidRPr="007D057A">
        <w:rPr>
          <w:rFonts w:eastAsia="Times New Roman" w:cs="Arial"/>
        </w:rPr>
        <w:t xml:space="preserve">Award of </w:t>
      </w:r>
      <w:r w:rsidR="005D6024" w:rsidRPr="007D057A">
        <w:rPr>
          <w:rFonts w:eastAsia="Times New Roman" w:cs="Arial"/>
        </w:rPr>
        <w:t>Institute of Cardiovascular Sciences (Winnipeg) Symposium on Women’s Heart Health</w:t>
      </w:r>
      <w:r w:rsidR="00963EF2">
        <w:rPr>
          <w:rFonts w:eastAsia="Times New Roman" w:cs="Arial"/>
        </w:rPr>
        <w:t>)</w:t>
      </w:r>
      <w:r w:rsidR="005D6024" w:rsidRPr="007D057A">
        <w:rPr>
          <w:rFonts w:eastAsia="Times New Roman" w:cs="Arial"/>
        </w:rPr>
        <w:t xml:space="preserve">. </w:t>
      </w:r>
      <w:r w:rsidR="00B553A2" w:rsidRPr="007D057A">
        <w:rPr>
          <w:rFonts w:eastAsia="Times New Roman" w:cs="Arial"/>
        </w:rPr>
        <w:t>11th Annual North American Section meeting of the International Academy of the Cardiovascular Sciences</w:t>
      </w:r>
      <w:r w:rsidR="00B553A2" w:rsidRPr="007D057A">
        <w:rPr>
          <w:rFonts w:eastAsia="Times New Roman" w:cs="Arial"/>
        </w:rPr>
        <w:t xml:space="preserve">. </w:t>
      </w:r>
      <w:r w:rsidRPr="007D057A">
        <w:rPr>
          <w:rFonts w:eastAsia="Times New Roman" w:cs="Arial"/>
        </w:rPr>
        <w:t>IACS-NAS 202</w:t>
      </w:r>
      <w:r w:rsidRPr="007D057A">
        <w:rPr>
          <w:rFonts w:eastAsia="Times New Roman" w:cs="Arial"/>
        </w:rPr>
        <w:t>4</w:t>
      </w:r>
      <w:r w:rsidRPr="007D057A">
        <w:rPr>
          <w:rFonts w:eastAsia="Times New Roman" w:cs="Arial"/>
        </w:rPr>
        <w:t xml:space="preserve">. </w:t>
      </w:r>
      <w:r w:rsidRPr="007D057A">
        <w:rPr>
          <w:rFonts w:eastAsia="Times New Roman" w:cs="Arial"/>
        </w:rPr>
        <w:t>H</w:t>
      </w:r>
      <w:r w:rsidR="00963EF2">
        <w:rPr>
          <w:rFonts w:eastAsia="Times New Roman" w:cs="Arial"/>
        </w:rPr>
        <w:t>ousto</w:t>
      </w:r>
      <w:r w:rsidRPr="007D057A">
        <w:rPr>
          <w:rFonts w:eastAsia="Times New Roman" w:cs="Arial"/>
        </w:rPr>
        <w:t>n, USA</w:t>
      </w:r>
      <w:r w:rsidR="00963EF2">
        <w:rPr>
          <w:rFonts w:eastAsia="Times New Roman" w:cs="Arial"/>
        </w:rPr>
        <w:t xml:space="preserve">, </w:t>
      </w:r>
      <w:r w:rsidR="00963EF2" w:rsidRPr="00963EF2">
        <w:rPr>
          <w:rFonts w:eastAsia="Times New Roman" w:cs="Arial"/>
        </w:rPr>
        <w:t>9/2024</w:t>
      </w:r>
      <w:r w:rsidRPr="007D057A">
        <w:rPr>
          <w:rFonts w:eastAsia="Times New Roman" w:cs="Arial"/>
        </w:rPr>
        <w:t>.</w:t>
      </w:r>
    </w:p>
    <w:p w14:paraId="20780223" w14:textId="77777777" w:rsidR="00B553A2" w:rsidRPr="00B553A2" w:rsidRDefault="00B553A2" w:rsidP="007D057A">
      <w:pPr>
        <w:autoSpaceDE w:val="0"/>
        <w:autoSpaceDN w:val="0"/>
        <w:adjustRightInd w:val="0"/>
        <w:spacing w:after="0" w:line="276" w:lineRule="auto"/>
        <w:jc w:val="both"/>
        <w:rPr>
          <w:rFonts w:ascii="Arial" w:eastAsia="Times New Roman" w:hAnsi="Arial" w:cs="Arial"/>
          <w:lang w:eastAsia="en-US"/>
        </w:rPr>
      </w:pPr>
    </w:p>
    <w:p w14:paraId="370F4C0C" w14:textId="77777777" w:rsidR="00394034" w:rsidRPr="00394034" w:rsidRDefault="00394034" w:rsidP="007D057A">
      <w:pPr>
        <w:autoSpaceDE w:val="0"/>
        <w:autoSpaceDN w:val="0"/>
        <w:adjustRightInd w:val="0"/>
        <w:spacing w:after="0" w:line="276" w:lineRule="auto"/>
        <w:jc w:val="both"/>
        <w:rPr>
          <w:rFonts w:ascii="Arial" w:eastAsia="SimSun" w:hAnsi="Arial" w:cs="Arial"/>
          <w:lang w:eastAsia="en-US"/>
        </w:rPr>
      </w:pPr>
      <w:r w:rsidRPr="00394034">
        <w:rPr>
          <w:rFonts w:ascii="Arial" w:eastAsia="Times New Roman" w:hAnsi="Arial" w:cs="Arial"/>
          <w:b/>
          <w:bCs/>
          <w:lang w:eastAsia="en-US"/>
        </w:rPr>
        <w:t>Scientific Appointments</w:t>
      </w:r>
    </w:p>
    <w:p w14:paraId="60E53DED" w14:textId="77777777" w:rsidR="00394034" w:rsidRPr="00394034" w:rsidRDefault="00394034" w:rsidP="007D057A">
      <w:pPr>
        <w:autoSpaceDE w:val="0"/>
        <w:autoSpaceDN w:val="0"/>
        <w:adjustRightInd w:val="0"/>
        <w:spacing w:after="0" w:line="276" w:lineRule="auto"/>
        <w:ind w:left="1440" w:hanging="1440"/>
        <w:jc w:val="both"/>
        <w:rPr>
          <w:rFonts w:ascii="Arial" w:eastAsia="SimSun" w:hAnsi="Arial" w:cs="Arial"/>
          <w:lang w:eastAsia="en-US"/>
        </w:rPr>
      </w:pPr>
      <w:r w:rsidRPr="00394034">
        <w:rPr>
          <w:rFonts w:ascii="Arial" w:eastAsia="SimSun" w:hAnsi="Arial" w:cs="Arial"/>
          <w:lang w:eastAsia="en-US"/>
        </w:rPr>
        <w:t>02/2023 NIH Peer-review member (ad hoc) Special Emphasis Panel (SEP)</w:t>
      </w:r>
    </w:p>
    <w:p w14:paraId="55859792" w14:textId="77777777" w:rsidR="00394034" w:rsidRPr="00394034" w:rsidRDefault="00394034" w:rsidP="007D057A">
      <w:pPr>
        <w:autoSpaceDE w:val="0"/>
        <w:autoSpaceDN w:val="0"/>
        <w:adjustRightInd w:val="0"/>
        <w:spacing w:after="0" w:line="276" w:lineRule="auto"/>
        <w:ind w:left="1440" w:hanging="1440"/>
        <w:jc w:val="both"/>
        <w:rPr>
          <w:rFonts w:ascii="Arial" w:eastAsia="SimSun" w:hAnsi="Arial" w:cs="Arial"/>
          <w:lang w:eastAsia="en-US"/>
        </w:rPr>
      </w:pPr>
      <w:r w:rsidRPr="00394034">
        <w:rPr>
          <w:rFonts w:ascii="Arial" w:eastAsia="SimSun" w:hAnsi="Arial" w:cs="Arial"/>
          <w:lang w:eastAsia="en-US"/>
        </w:rPr>
        <w:t>11/2021-present Guest Associate Editor, Frontiers in cell and developmental biology (Stem cell Research)</w:t>
      </w:r>
    </w:p>
    <w:p w14:paraId="01149A27" w14:textId="77777777" w:rsidR="00394034" w:rsidRDefault="00394034" w:rsidP="007D057A">
      <w:pPr>
        <w:autoSpaceDE w:val="0"/>
        <w:autoSpaceDN w:val="0"/>
        <w:adjustRightInd w:val="0"/>
        <w:spacing w:after="0" w:line="276" w:lineRule="auto"/>
        <w:ind w:left="1440" w:hanging="1440"/>
        <w:jc w:val="both"/>
        <w:rPr>
          <w:rFonts w:ascii="Arial" w:eastAsia="SimSun" w:hAnsi="Arial" w:cs="Arial"/>
          <w:lang w:eastAsia="en-US"/>
        </w:rPr>
      </w:pPr>
      <w:r w:rsidRPr="00394034">
        <w:rPr>
          <w:rFonts w:ascii="Arial" w:eastAsia="SimSun" w:hAnsi="Arial" w:cs="Arial"/>
          <w:lang w:eastAsia="en-US"/>
        </w:rPr>
        <w:t>02/2023-present Review Editor, Frontiers in Bioengineering and Biotechnology (Biomaterials)</w:t>
      </w:r>
    </w:p>
    <w:p w14:paraId="24AD21EF" w14:textId="77777777" w:rsidR="00047024" w:rsidRPr="00394034" w:rsidRDefault="00047024" w:rsidP="00394034">
      <w:pPr>
        <w:autoSpaceDE w:val="0"/>
        <w:autoSpaceDN w:val="0"/>
        <w:adjustRightInd w:val="0"/>
        <w:spacing w:after="0" w:line="360" w:lineRule="auto"/>
        <w:ind w:left="1440" w:hanging="1440"/>
        <w:jc w:val="both"/>
        <w:rPr>
          <w:rFonts w:ascii="Arial" w:eastAsia="SimSun" w:hAnsi="Arial" w:cs="Arial"/>
          <w:lang w:eastAsia="en-US"/>
        </w:rPr>
      </w:pPr>
    </w:p>
    <w:p w14:paraId="66AF3D09" w14:textId="77777777" w:rsidR="00DA1C9B" w:rsidRDefault="00DA1C9B" w:rsidP="00DA1C9B">
      <w:pPr>
        <w:spacing w:line="240" w:lineRule="auto"/>
        <w:rPr>
          <w:rFonts w:ascii="Arial" w:hAnsi="Arial" w:cs="Arial"/>
          <w:b/>
        </w:rPr>
      </w:pPr>
      <w:r>
        <w:rPr>
          <w:rFonts w:ascii="Arial" w:hAnsi="Arial" w:cs="Arial"/>
          <w:b/>
        </w:rPr>
        <w:lastRenderedPageBreak/>
        <w:t>Journal reviewer</w:t>
      </w:r>
    </w:p>
    <w:p w14:paraId="6BC57163" w14:textId="77777777" w:rsidR="00DA1C9B" w:rsidRPr="000E2599" w:rsidRDefault="00DA1C9B" w:rsidP="00DA1C9B">
      <w:pPr>
        <w:pStyle w:val="ListParagraph"/>
        <w:numPr>
          <w:ilvl w:val="0"/>
          <w:numId w:val="4"/>
        </w:numPr>
        <w:rPr>
          <w:rFonts w:cs="Arial"/>
        </w:rPr>
      </w:pPr>
      <w:r w:rsidRPr="000E2599">
        <w:rPr>
          <w:rFonts w:cs="Arial"/>
        </w:rPr>
        <w:t>AJP-Heart and Circulatory Physiology</w:t>
      </w:r>
    </w:p>
    <w:p w14:paraId="109BCB1E" w14:textId="77777777" w:rsidR="00DA1C9B" w:rsidRPr="000E2599" w:rsidRDefault="00DA1C9B" w:rsidP="00DA1C9B">
      <w:pPr>
        <w:pStyle w:val="ListParagraph"/>
        <w:numPr>
          <w:ilvl w:val="0"/>
          <w:numId w:val="4"/>
        </w:numPr>
        <w:rPr>
          <w:rFonts w:cs="Arial"/>
        </w:rPr>
      </w:pPr>
      <w:r w:rsidRPr="000E2599">
        <w:rPr>
          <w:rFonts w:cs="Arial"/>
        </w:rPr>
        <w:t>Journal of American Heart Association</w:t>
      </w:r>
    </w:p>
    <w:p w14:paraId="43CC03F5" w14:textId="77777777" w:rsidR="00DA1C9B" w:rsidRPr="000E2599" w:rsidRDefault="00DA1C9B" w:rsidP="00DA1C9B">
      <w:pPr>
        <w:pStyle w:val="ListParagraph"/>
        <w:numPr>
          <w:ilvl w:val="0"/>
          <w:numId w:val="4"/>
        </w:numPr>
        <w:rPr>
          <w:rFonts w:cs="Arial"/>
        </w:rPr>
      </w:pPr>
      <w:r w:rsidRPr="000E2599">
        <w:rPr>
          <w:rFonts w:cs="Arial"/>
        </w:rPr>
        <w:t>Medical Science Monitor</w:t>
      </w:r>
    </w:p>
    <w:p w14:paraId="04C0A17A" w14:textId="77777777" w:rsidR="00DA1C9B" w:rsidRPr="000E2599" w:rsidRDefault="00DA1C9B" w:rsidP="00DA1C9B">
      <w:pPr>
        <w:pStyle w:val="ListParagraph"/>
        <w:numPr>
          <w:ilvl w:val="0"/>
          <w:numId w:val="4"/>
        </w:numPr>
        <w:rPr>
          <w:rFonts w:cs="Arial"/>
        </w:rPr>
      </w:pPr>
      <w:r w:rsidRPr="000E2599">
        <w:rPr>
          <w:rFonts w:cs="Arial"/>
        </w:rPr>
        <w:t>Cardiology</w:t>
      </w:r>
    </w:p>
    <w:p w14:paraId="6CFF8622" w14:textId="77777777" w:rsidR="00DA1C9B" w:rsidRDefault="00DA1C9B" w:rsidP="00DA1C9B">
      <w:pPr>
        <w:pStyle w:val="ListParagraph"/>
        <w:numPr>
          <w:ilvl w:val="0"/>
          <w:numId w:val="4"/>
        </w:numPr>
        <w:rPr>
          <w:rFonts w:cs="Arial"/>
        </w:rPr>
      </w:pPr>
      <w:r w:rsidRPr="000E2599">
        <w:rPr>
          <w:rFonts w:cs="Arial"/>
        </w:rPr>
        <w:t>Stem Cell International</w:t>
      </w:r>
    </w:p>
    <w:p w14:paraId="21C9A4C3" w14:textId="77777777" w:rsidR="00DA1C9B" w:rsidRDefault="00DA1C9B" w:rsidP="00DA1C9B">
      <w:pPr>
        <w:pStyle w:val="ListParagraph"/>
        <w:numPr>
          <w:ilvl w:val="0"/>
          <w:numId w:val="4"/>
        </w:numPr>
        <w:rPr>
          <w:rFonts w:cs="Arial"/>
        </w:rPr>
      </w:pPr>
      <w:r>
        <w:rPr>
          <w:rFonts w:cs="Arial"/>
        </w:rPr>
        <w:t>Stem Cell Research&amp; Therapy</w:t>
      </w:r>
    </w:p>
    <w:p w14:paraId="4FC2A195" w14:textId="77777777" w:rsidR="00DA1C9B" w:rsidRDefault="00DA1C9B" w:rsidP="00DA1C9B">
      <w:pPr>
        <w:pStyle w:val="ListParagraph"/>
        <w:numPr>
          <w:ilvl w:val="0"/>
          <w:numId w:val="4"/>
        </w:numPr>
        <w:rPr>
          <w:rFonts w:cs="Arial"/>
        </w:rPr>
      </w:pPr>
      <w:r w:rsidRPr="00891F32">
        <w:rPr>
          <w:rFonts w:cs="Arial"/>
        </w:rPr>
        <w:t>Frontiers in Bioengineering and Biotechnology, section Biomaterials</w:t>
      </w:r>
    </w:p>
    <w:p w14:paraId="78BDBBAC" w14:textId="77777777" w:rsidR="00DA1C9B" w:rsidRDefault="00DA1C9B" w:rsidP="00DA1C9B">
      <w:pPr>
        <w:pStyle w:val="ListParagraph"/>
        <w:numPr>
          <w:ilvl w:val="0"/>
          <w:numId w:val="4"/>
        </w:numPr>
        <w:rPr>
          <w:rFonts w:cs="Arial"/>
        </w:rPr>
      </w:pPr>
      <w:r w:rsidRPr="00891F32">
        <w:rPr>
          <w:rFonts w:cs="Arial"/>
        </w:rPr>
        <w:t>Frontiers in Cardiovascular Medicine</w:t>
      </w:r>
    </w:p>
    <w:p w14:paraId="4E7E29AC" w14:textId="5B5B2632" w:rsidR="00765F35" w:rsidRDefault="00765F35" w:rsidP="00DA1C9B">
      <w:pPr>
        <w:pStyle w:val="ListParagraph"/>
        <w:numPr>
          <w:ilvl w:val="0"/>
          <w:numId w:val="4"/>
        </w:numPr>
        <w:rPr>
          <w:rFonts w:cs="Arial"/>
        </w:rPr>
      </w:pPr>
      <w:r w:rsidRPr="00765F35">
        <w:rPr>
          <w:rFonts w:cs="Arial"/>
        </w:rPr>
        <w:t>Biochemical Genetics</w:t>
      </w:r>
    </w:p>
    <w:p w14:paraId="555C4ED4" w14:textId="56161324" w:rsidR="00765F35" w:rsidRDefault="00765F35" w:rsidP="00DA1C9B">
      <w:pPr>
        <w:pStyle w:val="ListParagraph"/>
        <w:numPr>
          <w:ilvl w:val="0"/>
          <w:numId w:val="4"/>
        </w:numPr>
        <w:rPr>
          <w:rFonts w:cs="Arial"/>
        </w:rPr>
      </w:pPr>
      <w:r w:rsidRPr="00765F35">
        <w:rPr>
          <w:rFonts w:cs="Arial"/>
        </w:rPr>
        <w:t>BMC Neuroscience</w:t>
      </w:r>
    </w:p>
    <w:p w14:paraId="643111F3" w14:textId="77777777" w:rsidR="00557355" w:rsidRPr="004D59BB" w:rsidRDefault="00557355" w:rsidP="00233435">
      <w:pPr>
        <w:spacing w:line="240" w:lineRule="auto"/>
        <w:rPr>
          <w:rFonts w:ascii="Arial" w:hAnsi="Arial" w:cs="Arial"/>
          <w:b/>
        </w:rPr>
      </w:pPr>
    </w:p>
    <w:sectPr w:rsidR="00557355" w:rsidRPr="004D59BB" w:rsidSect="002334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328C4"/>
    <w:multiLevelType w:val="hybridMultilevel"/>
    <w:tmpl w:val="AFE0B028"/>
    <w:lvl w:ilvl="0" w:tplc="9252CF4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765A49"/>
    <w:multiLevelType w:val="hybridMultilevel"/>
    <w:tmpl w:val="DEE494F2"/>
    <w:lvl w:ilvl="0" w:tplc="B1106620">
      <w:start w:val="1"/>
      <w:numFmt w:val="decimal"/>
      <w:suff w:val="space"/>
      <w:lvlText w:val="%1."/>
      <w:lvlJc w:val="left"/>
      <w:pPr>
        <w:ind w:left="0" w:firstLine="0"/>
      </w:pPr>
      <w:rPr>
        <w:rFonts w:hint="default"/>
        <w: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3AC2BB9"/>
    <w:multiLevelType w:val="hybridMultilevel"/>
    <w:tmpl w:val="0798A244"/>
    <w:lvl w:ilvl="0" w:tplc="7974DE6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B86DAF"/>
    <w:multiLevelType w:val="hybridMultilevel"/>
    <w:tmpl w:val="DEE494F2"/>
    <w:lvl w:ilvl="0" w:tplc="B1106620">
      <w:start w:val="1"/>
      <w:numFmt w:val="decimal"/>
      <w:suff w:val="space"/>
      <w:lvlText w:val="%1."/>
      <w:lvlJc w:val="left"/>
      <w:pPr>
        <w:ind w:left="0" w:firstLine="0"/>
      </w:pPr>
      <w:rPr>
        <w:rFonts w:hint="default"/>
        <w: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B134AC2"/>
    <w:multiLevelType w:val="hybridMultilevel"/>
    <w:tmpl w:val="D132EEB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78BA4B3D"/>
    <w:multiLevelType w:val="hybridMultilevel"/>
    <w:tmpl w:val="562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03AB5"/>
    <w:multiLevelType w:val="hybridMultilevel"/>
    <w:tmpl w:val="5C12ACC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00237">
    <w:abstractNumId w:val="1"/>
  </w:num>
  <w:num w:numId="2" w16cid:durableId="130945371">
    <w:abstractNumId w:val="3"/>
  </w:num>
  <w:num w:numId="3" w16cid:durableId="1406024590">
    <w:abstractNumId w:val="6"/>
  </w:num>
  <w:num w:numId="4" w16cid:durableId="248390192">
    <w:abstractNumId w:val="5"/>
  </w:num>
  <w:num w:numId="5" w16cid:durableId="423428467">
    <w:abstractNumId w:val="4"/>
  </w:num>
  <w:num w:numId="6" w16cid:durableId="1169058810">
    <w:abstractNumId w:val="0"/>
  </w:num>
  <w:num w:numId="7" w16cid:durableId="918443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84"/>
    <w:rsid w:val="00017734"/>
    <w:rsid w:val="00020D3C"/>
    <w:rsid w:val="00045447"/>
    <w:rsid w:val="00047024"/>
    <w:rsid w:val="00061856"/>
    <w:rsid w:val="000771CE"/>
    <w:rsid w:val="00092A50"/>
    <w:rsid w:val="000A0FCE"/>
    <w:rsid w:val="000C4C58"/>
    <w:rsid w:val="000E2599"/>
    <w:rsid w:val="000F6587"/>
    <w:rsid w:val="000F73CF"/>
    <w:rsid w:val="00123E55"/>
    <w:rsid w:val="00141EFD"/>
    <w:rsid w:val="001740F9"/>
    <w:rsid w:val="00193D7A"/>
    <w:rsid w:val="00195662"/>
    <w:rsid w:val="001D7D3E"/>
    <w:rsid w:val="001E15B2"/>
    <w:rsid w:val="001E406B"/>
    <w:rsid w:val="001F250B"/>
    <w:rsid w:val="00233435"/>
    <w:rsid w:val="00254DB8"/>
    <w:rsid w:val="0025689C"/>
    <w:rsid w:val="002718C1"/>
    <w:rsid w:val="00272E5D"/>
    <w:rsid w:val="0027302B"/>
    <w:rsid w:val="00284379"/>
    <w:rsid w:val="002A13E1"/>
    <w:rsid w:val="002C6BA5"/>
    <w:rsid w:val="00322CC5"/>
    <w:rsid w:val="00356C9F"/>
    <w:rsid w:val="00374D51"/>
    <w:rsid w:val="00377AE7"/>
    <w:rsid w:val="00393A22"/>
    <w:rsid w:val="00394034"/>
    <w:rsid w:val="00394C27"/>
    <w:rsid w:val="003F2B65"/>
    <w:rsid w:val="003F76F7"/>
    <w:rsid w:val="00412B22"/>
    <w:rsid w:val="00414EFB"/>
    <w:rsid w:val="00452B4C"/>
    <w:rsid w:val="00453CAA"/>
    <w:rsid w:val="00470B87"/>
    <w:rsid w:val="004859AD"/>
    <w:rsid w:val="004A6BEB"/>
    <w:rsid w:val="004D2996"/>
    <w:rsid w:val="004D44B4"/>
    <w:rsid w:val="004D4BEB"/>
    <w:rsid w:val="004D59BB"/>
    <w:rsid w:val="004F2064"/>
    <w:rsid w:val="004F4ED6"/>
    <w:rsid w:val="00505FDD"/>
    <w:rsid w:val="00521485"/>
    <w:rsid w:val="00525FAD"/>
    <w:rsid w:val="00542FB6"/>
    <w:rsid w:val="00543BA3"/>
    <w:rsid w:val="00557355"/>
    <w:rsid w:val="005A232A"/>
    <w:rsid w:val="005D4B79"/>
    <w:rsid w:val="005D6024"/>
    <w:rsid w:val="00620CB4"/>
    <w:rsid w:val="00644DF7"/>
    <w:rsid w:val="00655936"/>
    <w:rsid w:val="00666837"/>
    <w:rsid w:val="006B35A4"/>
    <w:rsid w:val="006C57BD"/>
    <w:rsid w:val="006C6E42"/>
    <w:rsid w:val="006F04A8"/>
    <w:rsid w:val="007338D8"/>
    <w:rsid w:val="00737938"/>
    <w:rsid w:val="00765F35"/>
    <w:rsid w:val="00775472"/>
    <w:rsid w:val="00783180"/>
    <w:rsid w:val="0078743A"/>
    <w:rsid w:val="007C6A26"/>
    <w:rsid w:val="007D057A"/>
    <w:rsid w:val="007F5489"/>
    <w:rsid w:val="0080187A"/>
    <w:rsid w:val="00861324"/>
    <w:rsid w:val="008774A0"/>
    <w:rsid w:val="00891F32"/>
    <w:rsid w:val="008C3B2C"/>
    <w:rsid w:val="00900F83"/>
    <w:rsid w:val="00946452"/>
    <w:rsid w:val="00952829"/>
    <w:rsid w:val="00963EF2"/>
    <w:rsid w:val="0096527C"/>
    <w:rsid w:val="0097263C"/>
    <w:rsid w:val="00976E28"/>
    <w:rsid w:val="00977282"/>
    <w:rsid w:val="00A47441"/>
    <w:rsid w:val="00A52C70"/>
    <w:rsid w:val="00A543AE"/>
    <w:rsid w:val="00AB6A6B"/>
    <w:rsid w:val="00B00741"/>
    <w:rsid w:val="00B16EC6"/>
    <w:rsid w:val="00B22E80"/>
    <w:rsid w:val="00B319CC"/>
    <w:rsid w:val="00B31A4B"/>
    <w:rsid w:val="00B51F11"/>
    <w:rsid w:val="00B553A2"/>
    <w:rsid w:val="00BA2B5B"/>
    <w:rsid w:val="00BB7BD6"/>
    <w:rsid w:val="00BC4FF8"/>
    <w:rsid w:val="00BE5440"/>
    <w:rsid w:val="00BF5684"/>
    <w:rsid w:val="00C06A4F"/>
    <w:rsid w:val="00C461A5"/>
    <w:rsid w:val="00C538E0"/>
    <w:rsid w:val="00D03D09"/>
    <w:rsid w:val="00D2379B"/>
    <w:rsid w:val="00D50769"/>
    <w:rsid w:val="00D90041"/>
    <w:rsid w:val="00D9673A"/>
    <w:rsid w:val="00D97A53"/>
    <w:rsid w:val="00DA1453"/>
    <w:rsid w:val="00DA1C9B"/>
    <w:rsid w:val="00E2087F"/>
    <w:rsid w:val="00E20AA9"/>
    <w:rsid w:val="00E239DA"/>
    <w:rsid w:val="00E30C51"/>
    <w:rsid w:val="00E646E2"/>
    <w:rsid w:val="00E9324A"/>
    <w:rsid w:val="00E979A6"/>
    <w:rsid w:val="00ED6E18"/>
    <w:rsid w:val="00EF0F2C"/>
    <w:rsid w:val="00F12401"/>
    <w:rsid w:val="00F51C28"/>
    <w:rsid w:val="00F54BBF"/>
    <w:rsid w:val="00FA7440"/>
    <w:rsid w:val="00FE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7443"/>
  <w15:docId w15:val="{10D49622-5BB1-433E-A827-52818914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57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42F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42F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FieldCaption1">
    <w:name w:val="Form Field Caption1"/>
    <w:basedOn w:val="Normal"/>
    <w:qFormat/>
    <w:rsid w:val="00D03D09"/>
    <w:pPr>
      <w:tabs>
        <w:tab w:val="left" w:pos="270"/>
      </w:tabs>
      <w:autoSpaceDE w:val="0"/>
      <w:autoSpaceDN w:val="0"/>
      <w:spacing w:line="240" w:lineRule="auto"/>
    </w:pPr>
    <w:rPr>
      <w:rFonts w:ascii="Arial" w:hAnsi="Arial" w:cs="Arial"/>
      <w:sz w:val="16"/>
      <w:szCs w:val="16"/>
      <w:lang w:eastAsia="en-US"/>
    </w:rPr>
  </w:style>
  <w:style w:type="character" w:styleId="Hyperlink">
    <w:name w:val="Hyperlink"/>
    <w:basedOn w:val="DefaultParagraphFont"/>
    <w:uiPriority w:val="99"/>
    <w:unhideWhenUsed/>
    <w:rsid w:val="003F2B65"/>
    <w:rPr>
      <w:color w:val="0563C1" w:themeColor="hyperlink"/>
      <w:u w:val="single"/>
    </w:rPr>
  </w:style>
  <w:style w:type="character" w:customStyle="1" w:styleId="UnresolvedMention1">
    <w:name w:val="Unresolved Mention1"/>
    <w:basedOn w:val="DefaultParagraphFont"/>
    <w:uiPriority w:val="99"/>
    <w:semiHidden/>
    <w:unhideWhenUsed/>
    <w:rsid w:val="004A6BEB"/>
    <w:rPr>
      <w:color w:val="605E5C"/>
      <w:shd w:val="clear" w:color="auto" w:fill="E1DFDD"/>
    </w:rPr>
  </w:style>
  <w:style w:type="paragraph" w:customStyle="1" w:styleId="FormFieldCaption">
    <w:name w:val="Form Field Caption"/>
    <w:basedOn w:val="Normal"/>
    <w:rsid w:val="004A6BEB"/>
    <w:pPr>
      <w:tabs>
        <w:tab w:val="left" w:pos="270"/>
      </w:tabs>
      <w:autoSpaceDE w:val="0"/>
      <w:autoSpaceDN w:val="0"/>
      <w:spacing w:after="0" w:line="240" w:lineRule="auto"/>
    </w:pPr>
    <w:rPr>
      <w:rFonts w:ascii="Arial" w:hAnsi="Arial" w:cs="Arial"/>
      <w:sz w:val="16"/>
      <w:szCs w:val="16"/>
      <w:lang w:eastAsia="en-US"/>
    </w:rPr>
  </w:style>
  <w:style w:type="table" w:styleId="TableGrid">
    <w:name w:val="Table Grid"/>
    <w:basedOn w:val="TableNormal"/>
    <w:rsid w:val="004A6BEB"/>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A6BEB"/>
    <w:rPr>
      <w:b/>
      <w:bCs/>
    </w:rPr>
  </w:style>
  <w:style w:type="paragraph" w:styleId="ListParagraph">
    <w:name w:val="List Paragraph"/>
    <w:basedOn w:val="Normal"/>
    <w:uiPriority w:val="34"/>
    <w:qFormat/>
    <w:rsid w:val="004D59BB"/>
    <w:pPr>
      <w:autoSpaceDE w:val="0"/>
      <w:autoSpaceDN w:val="0"/>
      <w:spacing w:after="0" w:line="240" w:lineRule="auto"/>
      <w:ind w:left="720"/>
      <w:contextualSpacing/>
    </w:pPr>
    <w:rPr>
      <w:rFonts w:ascii="Arial" w:hAnsi="Arial" w:cs="Times New Roman"/>
      <w:szCs w:val="24"/>
      <w:lang w:eastAsia="en-US"/>
    </w:rPr>
  </w:style>
  <w:style w:type="paragraph" w:customStyle="1" w:styleId="CM7">
    <w:name w:val="CM7"/>
    <w:basedOn w:val="Normal"/>
    <w:next w:val="Normal"/>
    <w:uiPriority w:val="99"/>
    <w:rsid w:val="004D59BB"/>
    <w:pPr>
      <w:widowControl w:val="0"/>
      <w:autoSpaceDE w:val="0"/>
      <w:autoSpaceDN w:val="0"/>
      <w:adjustRightInd w:val="0"/>
      <w:spacing w:after="0" w:line="240" w:lineRule="auto"/>
    </w:pPr>
    <w:rPr>
      <w:rFonts w:ascii="Arial" w:eastAsia="Times New Roman" w:hAnsi="Arial" w:cs="Arial"/>
      <w:sz w:val="24"/>
      <w:szCs w:val="24"/>
      <w:lang w:eastAsia="en-US"/>
    </w:rPr>
  </w:style>
  <w:style w:type="paragraph" w:styleId="Title">
    <w:name w:val="Title"/>
    <w:basedOn w:val="Normal"/>
    <w:link w:val="TitleChar"/>
    <w:qFormat/>
    <w:rsid w:val="004D44B4"/>
    <w:pPr>
      <w:spacing w:after="0" w:line="240" w:lineRule="auto"/>
      <w:jc w:val="center"/>
    </w:pPr>
    <w:rPr>
      <w:rFonts w:ascii="Times New Roman" w:eastAsia="Times New Roman" w:hAnsi="Times New Roman" w:cs="Times New Roman"/>
      <w:b/>
      <w:sz w:val="32"/>
      <w:szCs w:val="20"/>
      <w:u w:val="single"/>
      <w:lang w:eastAsia="ko-KR"/>
    </w:rPr>
  </w:style>
  <w:style w:type="character" w:customStyle="1" w:styleId="TitleChar">
    <w:name w:val="Title Char"/>
    <w:basedOn w:val="DefaultParagraphFont"/>
    <w:link w:val="Title"/>
    <w:rsid w:val="004D44B4"/>
    <w:rPr>
      <w:rFonts w:ascii="Times New Roman" w:eastAsia="Times New Roman" w:hAnsi="Times New Roman" w:cs="Times New Roman"/>
      <w:b/>
      <w:sz w:val="32"/>
      <w:szCs w:val="20"/>
      <w:u w:val="single"/>
      <w:lang w:eastAsia="ko-KR"/>
    </w:rPr>
  </w:style>
  <w:style w:type="character" w:customStyle="1" w:styleId="Heading4Char">
    <w:name w:val="Heading 4 Char"/>
    <w:basedOn w:val="DefaultParagraphFont"/>
    <w:link w:val="Heading4"/>
    <w:uiPriority w:val="9"/>
    <w:rsid w:val="00542F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42FB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55735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5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893546">
      <w:bodyDiv w:val="1"/>
      <w:marLeft w:val="0"/>
      <w:marRight w:val="0"/>
      <w:marTop w:val="0"/>
      <w:marBottom w:val="0"/>
      <w:divBdr>
        <w:top w:val="none" w:sz="0" w:space="0" w:color="auto"/>
        <w:left w:val="none" w:sz="0" w:space="0" w:color="auto"/>
        <w:bottom w:val="none" w:sz="0" w:space="0" w:color="auto"/>
        <w:right w:val="none" w:sz="0" w:space="0" w:color="auto"/>
      </w:divBdr>
    </w:div>
    <w:div w:id="397017415">
      <w:bodyDiv w:val="1"/>
      <w:marLeft w:val="0"/>
      <w:marRight w:val="0"/>
      <w:marTop w:val="0"/>
      <w:marBottom w:val="0"/>
      <w:divBdr>
        <w:top w:val="none" w:sz="0" w:space="0" w:color="auto"/>
        <w:left w:val="none" w:sz="0" w:space="0" w:color="auto"/>
        <w:bottom w:val="none" w:sz="0" w:space="0" w:color="auto"/>
        <w:right w:val="none" w:sz="0" w:space="0" w:color="auto"/>
      </w:divBdr>
    </w:div>
    <w:div w:id="956331263">
      <w:bodyDiv w:val="1"/>
      <w:marLeft w:val="0"/>
      <w:marRight w:val="0"/>
      <w:marTop w:val="0"/>
      <w:marBottom w:val="0"/>
      <w:divBdr>
        <w:top w:val="none" w:sz="0" w:space="0" w:color="auto"/>
        <w:left w:val="none" w:sz="0" w:space="0" w:color="auto"/>
        <w:bottom w:val="none" w:sz="0" w:space="0" w:color="auto"/>
        <w:right w:val="none" w:sz="0" w:space="0" w:color="auto"/>
      </w:divBdr>
    </w:div>
    <w:div w:id="1290819008">
      <w:bodyDiv w:val="1"/>
      <w:marLeft w:val="0"/>
      <w:marRight w:val="0"/>
      <w:marTop w:val="0"/>
      <w:marBottom w:val="0"/>
      <w:divBdr>
        <w:top w:val="none" w:sz="0" w:space="0" w:color="auto"/>
        <w:left w:val="none" w:sz="0" w:space="0" w:color="auto"/>
        <w:bottom w:val="none" w:sz="0" w:space="0" w:color="auto"/>
        <w:right w:val="none" w:sz="0" w:space="0" w:color="auto"/>
      </w:divBdr>
    </w:div>
    <w:div w:id="1438908943">
      <w:bodyDiv w:val="1"/>
      <w:marLeft w:val="0"/>
      <w:marRight w:val="0"/>
      <w:marTop w:val="0"/>
      <w:marBottom w:val="0"/>
      <w:divBdr>
        <w:top w:val="none" w:sz="0" w:space="0" w:color="auto"/>
        <w:left w:val="none" w:sz="0" w:space="0" w:color="auto"/>
        <w:bottom w:val="none" w:sz="0" w:space="0" w:color="auto"/>
        <w:right w:val="none" w:sz="0" w:space="0" w:color="auto"/>
      </w:divBdr>
    </w:div>
    <w:div w:id="1493788968">
      <w:bodyDiv w:val="1"/>
      <w:marLeft w:val="0"/>
      <w:marRight w:val="0"/>
      <w:marTop w:val="0"/>
      <w:marBottom w:val="0"/>
      <w:divBdr>
        <w:top w:val="none" w:sz="0" w:space="0" w:color="auto"/>
        <w:left w:val="none" w:sz="0" w:space="0" w:color="auto"/>
        <w:bottom w:val="none" w:sz="0" w:space="0" w:color="auto"/>
        <w:right w:val="none" w:sz="0" w:space="0" w:color="auto"/>
      </w:divBdr>
    </w:div>
    <w:div w:id="1623917763">
      <w:bodyDiv w:val="1"/>
      <w:marLeft w:val="0"/>
      <w:marRight w:val="0"/>
      <w:marTop w:val="0"/>
      <w:marBottom w:val="0"/>
      <w:divBdr>
        <w:top w:val="none" w:sz="0" w:space="0" w:color="auto"/>
        <w:left w:val="none" w:sz="0" w:space="0" w:color="auto"/>
        <w:bottom w:val="none" w:sz="0" w:space="0" w:color="auto"/>
        <w:right w:val="none" w:sz="0" w:space="0" w:color="auto"/>
      </w:divBdr>
    </w:div>
    <w:div w:id="1643733629">
      <w:bodyDiv w:val="1"/>
      <w:marLeft w:val="0"/>
      <w:marRight w:val="0"/>
      <w:marTop w:val="0"/>
      <w:marBottom w:val="0"/>
      <w:divBdr>
        <w:top w:val="none" w:sz="0" w:space="0" w:color="auto"/>
        <w:left w:val="none" w:sz="0" w:space="0" w:color="auto"/>
        <w:bottom w:val="none" w:sz="0" w:space="0" w:color="auto"/>
        <w:right w:val="none" w:sz="0" w:space="0" w:color="auto"/>
      </w:divBdr>
    </w:div>
    <w:div w:id="1741249670">
      <w:bodyDiv w:val="1"/>
      <w:marLeft w:val="0"/>
      <w:marRight w:val="0"/>
      <w:marTop w:val="0"/>
      <w:marBottom w:val="0"/>
      <w:divBdr>
        <w:top w:val="none" w:sz="0" w:space="0" w:color="auto"/>
        <w:left w:val="none" w:sz="0" w:space="0" w:color="auto"/>
        <w:bottom w:val="none" w:sz="0" w:space="0" w:color="auto"/>
        <w:right w:val="none" w:sz="0" w:space="0" w:color="auto"/>
      </w:divBdr>
    </w:div>
    <w:div w:id="1839735230">
      <w:bodyDiv w:val="1"/>
      <w:marLeft w:val="0"/>
      <w:marRight w:val="0"/>
      <w:marTop w:val="0"/>
      <w:marBottom w:val="0"/>
      <w:divBdr>
        <w:top w:val="none" w:sz="0" w:space="0" w:color="auto"/>
        <w:left w:val="none" w:sz="0" w:space="0" w:color="auto"/>
        <w:bottom w:val="none" w:sz="0" w:space="0" w:color="auto"/>
        <w:right w:val="none" w:sz="0" w:space="0" w:color="auto"/>
      </w:divBdr>
      <w:divsChild>
        <w:div w:id="985202984">
          <w:marLeft w:val="0"/>
          <w:marRight w:val="0"/>
          <w:marTop w:val="0"/>
          <w:marBottom w:val="0"/>
          <w:divBdr>
            <w:top w:val="none" w:sz="0" w:space="0" w:color="auto"/>
            <w:left w:val="none" w:sz="0" w:space="0" w:color="auto"/>
            <w:bottom w:val="none" w:sz="0" w:space="0" w:color="auto"/>
            <w:right w:val="none" w:sz="0" w:space="0" w:color="auto"/>
          </w:divBdr>
          <w:divsChild>
            <w:div w:id="1408459020">
              <w:marLeft w:val="0"/>
              <w:marRight w:val="0"/>
              <w:marTop w:val="0"/>
              <w:marBottom w:val="0"/>
              <w:divBdr>
                <w:top w:val="none" w:sz="0" w:space="0" w:color="auto"/>
                <w:left w:val="none" w:sz="0" w:space="0" w:color="auto"/>
                <w:bottom w:val="none" w:sz="0" w:space="0" w:color="auto"/>
                <w:right w:val="none" w:sz="0" w:space="0" w:color="auto"/>
              </w:divBdr>
              <w:divsChild>
                <w:div w:id="20455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0024">
      <w:bodyDiv w:val="1"/>
      <w:marLeft w:val="0"/>
      <w:marRight w:val="0"/>
      <w:marTop w:val="0"/>
      <w:marBottom w:val="0"/>
      <w:divBdr>
        <w:top w:val="none" w:sz="0" w:space="0" w:color="auto"/>
        <w:left w:val="none" w:sz="0" w:space="0" w:color="auto"/>
        <w:bottom w:val="none" w:sz="0" w:space="0" w:color="auto"/>
        <w:right w:val="none" w:sz="0" w:space="0" w:color="auto"/>
      </w:divBdr>
    </w:div>
    <w:div w:id="2103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6/fasebj.2020.34.s1.02223" TargetMode="External"/><Relationship Id="rId12" Type="http://schemas.openxmlformats.org/officeDocument/2006/relationships/hyperlink" Target="https://scholar.google.com/citations?view_op=view_citation&amp;hl=en&amp;user=PboHR7kAAAAJ&amp;citation_for_view=PboHR7kAAAAJ:zYLM7Y9cAGg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era.nih.gov/grantfolder/viewCommonsStatus.era?applId=10098452&amp;urlsignature=v1$26687025$eracert168_ks$NEKf5QE4pFBiDYt-yfk4iqp6dMVZybfW-Dk3EC0n-E4jSNekxHLPyAPXUMA9Og7fFr3aiXIGYiygtXB0P4d6MHOeZBmAYyAq4JX4jkfkwvDur-NcK5yFh71J86TZblBHj2-uDuVhqHIAqkFPuRaKzIRULPf0uybFqfHoB-SDLD3pgU5yZnk8GbWi-x31PbeYnJb_UO_TragnYXlAwYBwjJSMIIBhwxKUjnlKnTkzuRNrgg9N0syoTgwdzlfi3CgFptMWyQul1xN1cBjUsTVNbkLPrUyccl3wV6EXxmWbCM9IPxkLiWkFJ-zueU4cWg6o3o7HVkRNWa3DuM3VsOHK3Q.." TargetMode="External"/><Relationship Id="rId11" Type="http://schemas.openxmlformats.org/officeDocument/2006/relationships/hyperlink" Target="javascript:void(0)" TargetMode="External"/><Relationship Id="rId5" Type="http://schemas.openxmlformats.org/officeDocument/2006/relationships/hyperlink" Target="https://public.era.nih.gov/grantfolder/viewCommonsStatus.era?applId=10098452&amp;urlsignature=v1$26687025$eracert168_ks$NEKf5QE4pFBiDYt-yfk4iqp6dMVZybfW-Dk3EC0n-E4jSNekxHLPyAPXUMA9Og7fFr3aiXIGYiygtXB0P4d6MHOeZBmAYyAq4JX4jkfkwvDur-NcK5yFh71J86TZblBHj2-uDuVhqHIAqkFPuRaKzIRULPf0uybFqfHoB-SDLD3pgU5yZnk8GbWi-x31PbeYnJb_UO_TragnYXlAwYBwjJSMIIBhwxKUjnlKnTkzuRNrgg9N0syoTgwdzlfi3CgFptMWyQul1xN1cBjUsTVNbkLPrUyccl3wV6EXxmWbCM9IPxkLiWkFJ-zueU4cWg6o3o7HVkRNWa3DuM3VsOHK3Q.."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wanling xuan</dc:creator>
  <cp:lastModifiedBy>Wanling Xuan</cp:lastModifiedBy>
  <cp:revision>43</cp:revision>
  <dcterms:created xsi:type="dcterms:W3CDTF">2022-01-26T19:06:00Z</dcterms:created>
  <dcterms:modified xsi:type="dcterms:W3CDTF">2024-11-24T16:04:00Z</dcterms:modified>
</cp:coreProperties>
</file>